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7EF5" w:rsidRPr="00EF223C" w:rsidRDefault="00791C64" w:rsidP="004D7FA3">
      <w:pPr>
        <w:ind w:right="-29"/>
        <w:rPr>
          <w:sz w:val="24"/>
        </w:rPr>
        <w:sectPr w:rsidR="00167EF5" w:rsidRPr="00EF223C" w:rsidSect="004D7FA3">
          <w:headerReference w:type="even" r:id="rId11"/>
          <w:headerReference w:type="default" r:id="rId12"/>
          <w:footerReference w:type="even" r:id="rId13"/>
          <w:footerReference w:type="default" r:id="rId14"/>
          <w:headerReference w:type="first" r:id="rId15"/>
          <w:footerReference w:type="first" r:id="rId16"/>
          <w:pgSz w:w="11906" w:h="16838"/>
          <w:pgMar w:top="1701" w:right="1416" w:bottom="1701" w:left="1021" w:header="709" w:footer="835" w:gutter="0"/>
          <w:cols w:space="708"/>
          <w:titlePg/>
          <w:docGrid w:linePitch="360"/>
        </w:sectPr>
      </w:pPr>
      <w:r w:rsidRPr="00225BA7">
        <w:rPr>
          <w:noProof/>
          <w:sz w:val="24"/>
          <w:lang w:eastAsia="en-GB"/>
        </w:rPr>
        <mc:AlternateContent>
          <mc:Choice Requires="wps">
            <w:drawing>
              <wp:anchor distT="0" distB="0" distL="114300" distR="114300" simplePos="0" relativeHeight="251678720" behindDoc="0" locked="0" layoutInCell="1" allowOverlap="1" wp14:anchorId="5D728E19" wp14:editId="01111CF1">
                <wp:simplePos x="0" y="0"/>
                <wp:positionH relativeFrom="column">
                  <wp:posOffset>3656964</wp:posOffset>
                </wp:positionH>
                <wp:positionV relativeFrom="paragraph">
                  <wp:posOffset>-251460</wp:posOffset>
                </wp:positionV>
                <wp:extent cx="2790825" cy="359410"/>
                <wp:effectExtent l="0" t="0" r="9525" b="254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790825" cy="359410"/>
                        </a:xfrm>
                        <a:prstGeom prst="round2SameRect">
                          <a:avLst/>
                        </a:prstGeom>
                        <a:gradFill>
                          <a:gsLst>
                            <a:gs pos="0">
                              <a:srgbClr val="469638"/>
                            </a:gs>
                            <a:gs pos="50000">
                              <a:srgbClr val="7DC242"/>
                            </a:gs>
                            <a:gs pos="100000">
                              <a:srgbClr val="B1D782"/>
                            </a:gs>
                          </a:gsLst>
                          <a:lin ang="10800000" scaled="1"/>
                        </a:gradFill>
                        <a:ln>
                          <a:noFill/>
                        </a:ln>
                        <a:effectLst/>
                        <a:extLst/>
                      </wps:spPr>
                      <wps:txbx>
                        <w:txbxContent>
                          <w:p w:rsidR="003B1D0A" w:rsidRPr="005A7F35" w:rsidRDefault="003B1D0A" w:rsidP="00F46861">
                            <w:pPr>
                              <w:spacing w:before="60" w:after="0"/>
                              <w:jc w:val="left"/>
                              <w:rPr>
                                <w:b/>
                                <w:color w:val="FFFFFF" w:themeColor="background1"/>
                                <w:sz w:val="24"/>
                              </w:rPr>
                            </w:pPr>
                            <w:r w:rsidRPr="001B5614">
                              <w:rPr>
                                <w:b/>
                                <w:color w:val="FFFFFF" w:themeColor="background1"/>
                                <w:sz w:val="24"/>
                              </w:rPr>
                              <w:t>Marine Scotland Licence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8E19" id="AutoShape 19" o:spid="_x0000_s1026" style="position:absolute;left:0;text-align:left;margin-left:287.95pt;margin-top:-19.8pt;width:219.75pt;height:28.3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082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" adj="-11796480,,5400" path="m59903,l2730922,v33084,,59903,26819,59903,59903l2790825,359410r,l,359410r,l,59903c,26819,26819,,59903,xe" fillcolor="#469638" stroked="f">
                <v:fill color2="#b1d782" angle="270" colors="0 #469638;.5 #7dc242;1 #b1d782" focus="100%" type="gradient"/>
                <v:stroke joinstyle="miter"/>
                <v:formulas/>
                <v:path o:connecttype="custom" o:connectlocs="59903,0;2730922,0;2790825,59903;2790825,359410;2790825,359410;0,359410;0,359410;0,59903;59903,0" o:connectangles="0,0,0,0,0,0,0,0,0" textboxrect="0,0,2790825,359410"/>
                <v:textbox>
                  <w:txbxContent>
                    <w:p w:rsidR="003B1D0A" w:rsidRPr="005A7F35" w:rsidRDefault="003B1D0A" w:rsidP="00F46861">
                      <w:pPr>
                        <w:spacing w:before="60" w:after="0"/>
                        <w:jc w:val="left"/>
                        <w:rPr>
                          <w:b/>
                          <w:color w:val="FFFFFF" w:themeColor="background1"/>
                          <w:sz w:val="24"/>
                        </w:rPr>
                      </w:pPr>
                      <w:r w:rsidRPr="001B5614">
                        <w:rPr>
                          <w:b/>
                          <w:color w:val="FFFFFF" w:themeColor="background1"/>
                          <w:sz w:val="24"/>
                        </w:rPr>
                        <w:t>Marine Scotland Licence</w:t>
                      </w:r>
                    </w:p>
                  </w:txbxContent>
                </v:textbox>
              </v:shape>
            </w:pict>
          </mc:Fallback>
        </mc:AlternateContent>
      </w:r>
      <w:r w:rsidRPr="00225BA7">
        <w:rPr>
          <w:noProof/>
          <w:sz w:val="24"/>
          <w:lang w:eastAsia="en-GB"/>
        </w:rPr>
        <mc:AlternateContent>
          <mc:Choice Requires="wps">
            <w:drawing>
              <wp:anchor distT="0" distB="0" distL="114300" distR="114300" simplePos="0" relativeHeight="251679744" behindDoc="0" locked="0" layoutInCell="1" allowOverlap="1" wp14:anchorId="5D728E1B" wp14:editId="030899D3">
                <wp:simplePos x="0" y="0"/>
                <wp:positionH relativeFrom="column">
                  <wp:posOffset>4723764</wp:posOffset>
                </wp:positionH>
                <wp:positionV relativeFrom="paragraph">
                  <wp:posOffset>-603885</wp:posOffset>
                </wp:positionV>
                <wp:extent cx="1725295" cy="359410"/>
                <wp:effectExtent l="0" t="0" r="8255" b="2540"/>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25295" cy="359410"/>
                        </a:xfrm>
                        <a:prstGeom prst="round1Rect">
                          <a:avLst/>
                        </a:prstGeom>
                        <a:gradFill>
                          <a:gsLst>
                            <a:gs pos="0">
                              <a:srgbClr val="002961"/>
                            </a:gs>
                            <a:gs pos="50000">
                              <a:srgbClr val="194A88"/>
                            </a:gs>
                            <a:gs pos="100000">
                              <a:srgbClr val="5F8AC7"/>
                            </a:gs>
                          </a:gsLst>
                          <a:lin ang="10800000" scaled="1"/>
                        </a:gradFill>
                        <a:ln>
                          <a:noFill/>
                        </a:ln>
                        <a:effectLst/>
                        <a:extLst/>
                      </wps:spPr>
                      <wps:txbx>
                        <w:txbxContent>
                          <w:p w:rsidR="003B1D0A" w:rsidRPr="00EF34D3" w:rsidRDefault="003B1D0A" w:rsidP="001B5614">
                            <w:pPr>
                              <w:spacing w:before="40" w:after="0"/>
                              <w:jc w:val="left"/>
                              <w:rPr>
                                <w:b/>
                                <w:color w:val="FFFFFF" w:themeColor="background1"/>
                                <w:sz w:val="24"/>
                              </w:rPr>
                            </w:pPr>
                            <w:r>
                              <w:rPr>
                                <w:b/>
                                <w:color w:val="FFFFFF" w:themeColor="background1"/>
                                <w:sz w:val="24"/>
                              </w:rPr>
                              <w:t>SHEPD</w:t>
                            </w:r>
                          </w:p>
                          <w:p w:rsidR="003B1D0A" w:rsidRPr="00791C64" w:rsidRDefault="003B1D0A" w:rsidP="00791C64">
                            <w:pPr>
                              <w:spacing w:before="40" w:after="0"/>
                              <w:ind w:left="851" w:hanging="851"/>
                              <w:jc w:val="left"/>
                              <w:rPr>
                                <w:b/>
                                <w:color w:val="FFFFFF" w:themeColor="background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8E1B" id="AutoShape 20" o:spid="_x0000_s1027" style="position:absolute;left:0;text-align:left;margin-left:371.95pt;margin-top:-47.55pt;width:135.85pt;height:28.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529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" adj="-11796480,,5400" path="m,l1665392,v33084,,59903,26819,59903,59903l1725295,359410,,359410,,xe" fillcolor="#002961" stroked="f">
                <v:fill color2="#5f8ac7" angle="270" colors="0 #002961;.5 #194a88;1 #5f8ac7" focus="100%" type="gradient"/>
                <v:stroke joinstyle="miter"/>
                <v:formulas/>
                <v:path o:connecttype="custom" o:connectlocs="0,0;1665392,0;1725295,59903;1725295,359410;0,359410;0,0" o:connectangles="0,0,0,0,0,0" textboxrect="0,0,1725295,359410"/>
                <v:textbox>
                  <w:txbxContent>
                    <w:p w:rsidR="003B1D0A" w:rsidRPr="00EF34D3" w:rsidRDefault="003B1D0A" w:rsidP="001B5614">
                      <w:pPr>
                        <w:spacing w:before="40" w:after="0"/>
                        <w:jc w:val="left"/>
                        <w:rPr>
                          <w:b/>
                          <w:color w:val="FFFFFF" w:themeColor="background1"/>
                          <w:sz w:val="24"/>
                        </w:rPr>
                      </w:pPr>
                      <w:r>
                        <w:rPr>
                          <w:b/>
                          <w:color w:val="FFFFFF" w:themeColor="background1"/>
                          <w:sz w:val="24"/>
                        </w:rPr>
                        <w:t>SHEPD</w:t>
                      </w:r>
                    </w:p>
                    <w:p w:rsidR="003B1D0A" w:rsidRPr="00791C64" w:rsidRDefault="003B1D0A" w:rsidP="00791C64">
                      <w:pPr>
                        <w:spacing w:before="40" w:after="0"/>
                        <w:ind w:left="851" w:hanging="851"/>
                        <w:jc w:val="left"/>
                        <w:rPr>
                          <w:b/>
                          <w:color w:val="FFFFFF" w:themeColor="background1"/>
                          <w:sz w:val="24"/>
                        </w:rPr>
                      </w:pPr>
                    </w:p>
                  </w:txbxContent>
                </v:textbox>
              </v:shape>
            </w:pict>
          </mc:Fallback>
        </mc:AlternateContent>
      </w:r>
      <w:r w:rsidR="00120B02">
        <w:rPr>
          <w:noProof/>
          <w:sz w:val="24"/>
          <w:lang w:eastAsia="en-GB"/>
        </w:rPr>
        <w:drawing>
          <wp:anchor distT="0" distB="0" distL="114300" distR="114300" simplePos="0" relativeHeight="251665407" behindDoc="1" locked="0" layoutInCell="1" allowOverlap="1" wp14:anchorId="5D728E17" wp14:editId="68B6D42D">
            <wp:simplePos x="0" y="0"/>
            <wp:positionH relativeFrom="column">
              <wp:posOffset>-180975</wp:posOffset>
            </wp:positionH>
            <wp:positionV relativeFrom="paragraph">
              <wp:posOffset>3129915</wp:posOffset>
            </wp:positionV>
            <wp:extent cx="6628130" cy="602424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N Stripes.png"/>
                    <pic:cNvPicPr/>
                  </pic:nvPicPr>
                  <pic:blipFill>
                    <a:blip r:embed="rId17">
                      <a:extLst>
                        <a:ext uri="{28A0092B-C50C-407E-A947-70E740481C1C}">
                          <a14:useLocalDpi xmlns:a14="http://schemas.microsoft.com/office/drawing/2010/main" val="0"/>
                        </a:ext>
                      </a:extLst>
                    </a:blip>
                    <a:stretch>
                      <a:fillRect/>
                    </a:stretch>
                  </pic:blipFill>
                  <pic:spPr>
                    <a:xfrm>
                      <a:off x="0" y="0"/>
                      <a:ext cx="6628130" cy="6024245"/>
                    </a:xfrm>
                    <a:prstGeom prst="rect">
                      <a:avLst/>
                    </a:prstGeom>
                  </pic:spPr>
                </pic:pic>
              </a:graphicData>
            </a:graphic>
            <wp14:sizeRelH relativeFrom="page">
              <wp14:pctWidth>0</wp14:pctWidth>
            </wp14:sizeRelH>
            <wp14:sizeRelV relativeFrom="page">
              <wp14:pctHeight>0</wp14:pctHeight>
            </wp14:sizeRelV>
          </wp:anchor>
        </w:drawing>
      </w:r>
      <w:r w:rsidR="00944DC8">
        <w:rPr>
          <w:noProof/>
          <w:sz w:val="24"/>
          <w:lang w:eastAsia="en-GB"/>
        </w:rPr>
        <mc:AlternateContent>
          <mc:Choice Requires="wps">
            <w:drawing>
              <wp:anchor distT="0" distB="0" distL="114300" distR="114300" simplePos="0" relativeHeight="251666432" behindDoc="0" locked="0" layoutInCell="1" allowOverlap="1" wp14:anchorId="5D728E1D" wp14:editId="5D728E1E">
                <wp:simplePos x="0" y="0"/>
                <wp:positionH relativeFrom="column">
                  <wp:posOffset>-181610</wp:posOffset>
                </wp:positionH>
                <wp:positionV relativeFrom="paragraph">
                  <wp:posOffset>1301115</wp:posOffset>
                </wp:positionV>
                <wp:extent cx="6629400" cy="2585720"/>
                <wp:effectExtent l="0" t="0" r="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58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D0A" w:rsidRPr="00B67BF3" w:rsidRDefault="003B1D0A" w:rsidP="001B5614">
                            <w:pPr>
                              <w:jc w:val="left"/>
                              <w:rPr>
                                <w:b/>
                                <w:color w:val="1F497D" w:themeColor="text2"/>
                                <w:sz w:val="52"/>
                                <w:szCs w:val="52"/>
                              </w:rPr>
                            </w:pPr>
                            <w:r w:rsidRPr="00B67BF3">
                              <w:rPr>
                                <w:b/>
                                <w:color w:val="1F497D" w:themeColor="text2"/>
                                <w:sz w:val="52"/>
                                <w:szCs w:val="52"/>
                              </w:rPr>
                              <w:t xml:space="preserve">Scottish Hydro Electric Power Distribution </w:t>
                            </w:r>
                          </w:p>
                          <w:p w:rsidR="003B1D0A" w:rsidRPr="00B67BF3" w:rsidRDefault="003B1D0A" w:rsidP="001B5614">
                            <w:pPr>
                              <w:jc w:val="left"/>
                              <w:rPr>
                                <w:b/>
                                <w:color w:val="1F497D" w:themeColor="text2"/>
                                <w:sz w:val="52"/>
                                <w:szCs w:val="52"/>
                              </w:rPr>
                            </w:pPr>
                            <w:r w:rsidRPr="00B67BF3">
                              <w:rPr>
                                <w:b/>
                                <w:color w:val="1F497D" w:themeColor="text2"/>
                                <w:sz w:val="52"/>
                                <w:szCs w:val="52"/>
                              </w:rPr>
                              <w:t>Fishing Liaison Mitigation Action Plan (covering all legitimate sea users)</w:t>
                            </w:r>
                          </w:p>
                          <w:p w:rsidR="003B1D0A" w:rsidRPr="00120964" w:rsidRDefault="003B1D0A" w:rsidP="001B5614">
                            <w:pPr>
                              <w:jc w:val="left"/>
                              <w:rPr>
                                <w:b/>
                                <w:color w:val="1F497D" w:themeColor="text2"/>
                                <w:sz w:val="52"/>
                                <w:szCs w:val="52"/>
                              </w:rPr>
                            </w:pPr>
                            <w:r w:rsidRPr="00120964">
                              <w:rPr>
                                <w:b/>
                                <w:color w:val="1F497D" w:themeColor="text2"/>
                                <w:sz w:val="52"/>
                                <w:szCs w:val="52"/>
                              </w:rPr>
                              <w:t>Argyll: Jura/Islay</w:t>
                            </w:r>
                          </w:p>
                          <w:p w:rsidR="003B1D0A" w:rsidRDefault="003B1D0A" w:rsidP="00527943">
                            <w:pPr>
                              <w:jc w:val="left"/>
                              <w:rPr>
                                <w:rFonts w:asciiTheme="minorHAnsi" w:hAnsiTheme="minorHAnsi"/>
                                <w:b/>
                                <w:color w:val="365F91" w:themeColor="accent1" w:themeShade="BF"/>
                                <w:sz w:val="52"/>
                                <w:szCs w:val="52"/>
                              </w:rPr>
                            </w:pPr>
                          </w:p>
                          <w:p w:rsidR="003B1D0A" w:rsidRPr="002361B9" w:rsidRDefault="003B1D0A" w:rsidP="00527943">
                            <w:pPr>
                              <w:jc w:val="left"/>
                              <w:rPr>
                                <w:rFonts w:asciiTheme="minorHAnsi" w:hAnsiTheme="minorHAnsi"/>
                                <w:b/>
                                <w:color w:val="365F91" w:themeColor="accent1" w:themeShade="BF"/>
                                <w:sz w:val="52"/>
                                <w:szCs w:val="52"/>
                              </w:rPr>
                            </w:pPr>
                          </w:p>
                          <w:p w:rsidR="003B1D0A" w:rsidRPr="002361B9" w:rsidRDefault="003B1D0A" w:rsidP="00CD00C1">
                            <w:pPr>
                              <w:pStyle w:val="Header"/>
                              <w:rPr>
                                <w:b w:val="0"/>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728E1D" id="_x0000_t202" coordsize="21600,21600" o:spt="202" path="m,l,21600r21600,l21600,xe">
                <v:stroke joinstyle="miter"/>
                <v:path gradientshapeok="t" o:connecttype="rect"/>
              </v:shapetype>
              <v:shape id="Text Box 8" o:spid="_x0000_s1028" type="#_x0000_t202" style="position:absolute;left:0;text-align:left;margin-left:-14.3pt;margin-top:102.45pt;width:522pt;height:20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sOuQ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" filled="f" stroked="f">
                <v:textbox>
                  <w:txbxContent>
                    <w:p w:rsidR="003B1D0A" w:rsidRPr="00B67BF3" w:rsidRDefault="003B1D0A" w:rsidP="001B5614">
                      <w:pPr>
                        <w:jc w:val="left"/>
                        <w:rPr>
                          <w:b/>
                          <w:color w:val="1F497D" w:themeColor="text2"/>
                          <w:sz w:val="52"/>
                          <w:szCs w:val="52"/>
                        </w:rPr>
                      </w:pPr>
                      <w:r w:rsidRPr="00B67BF3">
                        <w:rPr>
                          <w:b/>
                          <w:color w:val="1F497D" w:themeColor="text2"/>
                          <w:sz w:val="52"/>
                          <w:szCs w:val="52"/>
                        </w:rPr>
                        <w:t xml:space="preserve">Scottish Hydro Electric Power Distribution </w:t>
                      </w:r>
                    </w:p>
                    <w:p w:rsidR="003B1D0A" w:rsidRPr="00B67BF3" w:rsidRDefault="003B1D0A" w:rsidP="001B5614">
                      <w:pPr>
                        <w:jc w:val="left"/>
                        <w:rPr>
                          <w:b/>
                          <w:color w:val="1F497D" w:themeColor="text2"/>
                          <w:sz w:val="52"/>
                          <w:szCs w:val="52"/>
                        </w:rPr>
                      </w:pPr>
                      <w:r w:rsidRPr="00B67BF3">
                        <w:rPr>
                          <w:b/>
                          <w:color w:val="1F497D" w:themeColor="text2"/>
                          <w:sz w:val="52"/>
                          <w:szCs w:val="52"/>
                        </w:rPr>
                        <w:t>Fishing Liaison Mitigation Action Plan (covering all legitimate sea users)</w:t>
                      </w:r>
                    </w:p>
                    <w:p w:rsidR="003B1D0A" w:rsidRPr="00120964" w:rsidRDefault="003B1D0A" w:rsidP="001B5614">
                      <w:pPr>
                        <w:jc w:val="left"/>
                        <w:rPr>
                          <w:b/>
                          <w:color w:val="1F497D" w:themeColor="text2"/>
                          <w:sz w:val="52"/>
                          <w:szCs w:val="52"/>
                        </w:rPr>
                      </w:pPr>
                      <w:r w:rsidRPr="00120964">
                        <w:rPr>
                          <w:b/>
                          <w:color w:val="1F497D" w:themeColor="text2"/>
                          <w:sz w:val="52"/>
                          <w:szCs w:val="52"/>
                        </w:rPr>
                        <w:t>Argyll: Jura/Islay</w:t>
                      </w:r>
                    </w:p>
                    <w:p w:rsidR="003B1D0A" w:rsidRDefault="003B1D0A" w:rsidP="00527943">
                      <w:pPr>
                        <w:jc w:val="left"/>
                        <w:rPr>
                          <w:rFonts w:asciiTheme="minorHAnsi" w:hAnsiTheme="minorHAnsi"/>
                          <w:b/>
                          <w:color w:val="365F91" w:themeColor="accent1" w:themeShade="BF"/>
                          <w:sz w:val="52"/>
                          <w:szCs w:val="52"/>
                        </w:rPr>
                      </w:pPr>
                    </w:p>
                    <w:p w:rsidR="003B1D0A" w:rsidRPr="002361B9" w:rsidRDefault="003B1D0A" w:rsidP="00527943">
                      <w:pPr>
                        <w:jc w:val="left"/>
                        <w:rPr>
                          <w:rFonts w:asciiTheme="minorHAnsi" w:hAnsiTheme="minorHAnsi"/>
                          <w:b/>
                          <w:color w:val="365F91" w:themeColor="accent1" w:themeShade="BF"/>
                          <w:sz w:val="52"/>
                          <w:szCs w:val="52"/>
                        </w:rPr>
                      </w:pPr>
                    </w:p>
                    <w:p w:rsidR="003B1D0A" w:rsidRPr="002361B9" w:rsidRDefault="003B1D0A" w:rsidP="00CD00C1">
                      <w:pPr>
                        <w:pStyle w:val="Header"/>
                        <w:rPr>
                          <w:b w:val="0"/>
                          <w:color w:val="365F91" w:themeColor="accent1" w:themeShade="BF"/>
                        </w:rPr>
                      </w:pPr>
                    </w:p>
                  </w:txbxContent>
                </v:textbox>
              </v:shape>
            </w:pict>
          </mc:Fallback>
        </mc:AlternateContent>
      </w:r>
      <w:r w:rsidR="00835186">
        <w:rPr>
          <w:noProof/>
          <w:sz w:val="24"/>
          <w:lang w:eastAsia="en-GB"/>
        </w:rPr>
        <w:drawing>
          <wp:anchor distT="0" distB="0" distL="114300" distR="114300" simplePos="0" relativeHeight="251681792" behindDoc="0" locked="0" layoutInCell="1" allowOverlap="1" wp14:anchorId="5D728E1F" wp14:editId="5D728E20">
            <wp:simplePos x="0" y="0"/>
            <wp:positionH relativeFrom="page">
              <wp:posOffset>467995</wp:posOffset>
            </wp:positionH>
            <wp:positionV relativeFrom="page">
              <wp:posOffset>885825</wp:posOffset>
            </wp:positionV>
            <wp:extent cx="2080800" cy="414000"/>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ish and Southern Electricity Networks Logo (June 2016).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0800" cy="414000"/>
                    </a:xfrm>
                    <a:prstGeom prst="rect">
                      <a:avLst/>
                    </a:prstGeom>
                  </pic:spPr>
                </pic:pic>
              </a:graphicData>
            </a:graphic>
            <wp14:sizeRelH relativeFrom="page">
              <wp14:pctWidth>0</wp14:pctWidth>
            </wp14:sizeRelH>
            <wp14:sizeRelV relativeFrom="page">
              <wp14:pctHeight>0</wp14:pctHeight>
            </wp14:sizeRelV>
          </wp:anchor>
        </w:drawing>
      </w:r>
    </w:p>
    <w:p w:rsidR="003C0688" w:rsidRDefault="003C0688" w:rsidP="004D7FA3">
      <w:pPr>
        <w:spacing w:before="720"/>
        <w:ind w:right="-29"/>
        <w:jc w:val="left"/>
        <w:rPr>
          <w:b/>
          <w:color w:val="1F497D" w:themeColor="text2"/>
          <w:sz w:val="40"/>
          <w:szCs w:val="40"/>
        </w:rPr>
      </w:pPr>
      <w:r w:rsidRPr="00D349D2">
        <w:rPr>
          <w:b/>
          <w:color w:val="1F497D" w:themeColor="text2"/>
          <w:sz w:val="40"/>
          <w:szCs w:val="40"/>
        </w:rPr>
        <w:lastRenderedPageBreak/>
        <w:t>Contents</w:t>
      </w:r>
      <w:r w:rsidR="00BC32FA">
        <w:rPr>
          <w:b/>
          <w:color w:val="1F497D" w:themeColor="text2"/>
          <w:sz w:val="40"/>
          <w:szCs w:val="40"/>
        </w:rPr>
        <w:t xml:space="preserve"> </w:t>
      </w:r>
    </w:p>
    <w:bookmarkStart w:id="0" w:name="_Toc443048874"/>
    <w:p w:rsidR="00513C2C" w:rsidRDefault="00AE1353">
      <w:pPr>
        <w:pStyle w:val="TOC1"/>
        <w:rPr>
          <w:rFonts w:asciiTheme="minorHAnsi" w:eastAsiaTheme="minorEastAsia" w:hAnsiTheme="minorHAnsi"/>
          <w:noProof/>
          <w:color w:val="auto"/>
          <w:sz w:val="22"/>
          <w:lang w:eastAsia="en-GB"/>
        </w:rPr>
      </w:pPr>
      <w:r w:rsidRPr="007C0558">
        <w:rPr>
          <w:b/>
          <w:color w:val="244061" w:themeColor="accent1" w:themeShade="80"/>
          <w:sz w:val="32"/>
          <w:szCs w:val="32"/>
        </w:rPr>
        <w:fldChar w:fldCharType="begin"/>
      </w:r>
      <w:r w:rsidRPr="007C0558">
        <w:rPr>
          <w:b/>
          <w:color w:val="244061" w:themeColor="accent1" w:themeShade="80"/>
          <w:sz w:val="32"/>
          <w:szCs w:val="32"/>
        </w:rPr>
        <w:instrText xml:space="preserve"> TOC \o "1-3" \h \z \u </w:instrText>
      </w:r>
      <w:r w:rsidRPr="007C0558">
        <w:rPr>
          <w:b/>
          <w:color w:val="244061" w:themeColor="accent1" w:themeShade="80"/>
          <w:sz w:val="32"/>
          <w:szCs w:val="32"/>
        </w:rPr>
        <w:fldChar w:fldCharType="separate"/>
      </w:r>
      <w:hyperlink w:anchor="_Toc521493203" w:history="1">
        <w:r w:rsidR="00513C2C" w:rsidRPr="00AB7EAC">
          <w:rPr>
            <w:rStyle w:val="Hyperlink"/>
            <w:noProof/>
          </w:rPr>
          <w:t>1</w:t>
        </w:r>
        <w:r w:rsidR="00513C2C">
          <w:rPr>
            <w:rFonts w:asciiTheme="minorHAnsi" w:eastAsiaTheme="minorEastAsia" w:hAnsiTheme="minorHAnsi"/>
            <w:noProof/>
            <w:color w:val="auto"/>
            <w:sz w:val="22"/>
            <w:lang w:eastAsia="en-GB"/>
          </w:rPr>
          <w:tab/>
        </w:r>
        <w:r w:rsidR="00513C2C" w:rsidRPr="00AB7EAC">
          <w:rPr>
            <w:rStyle w:val="Hyperlink"/>
            <w:noProof/>
          </w:rPr>
          <w:t>Introduction</w:t>
        </w:r>
        <w:r w:rsidR="00513C2C">
          <w:rPr>
            <w:noProof/>
            <w:webHidden/>
          </w:rPr>
          <w:tab/>
        </w:r>
        <w:r w:rsidR="00513C2C">
          <w:rPr>
            <w:noProof/>
            <w:webHidden/>
          </w:rPr>
          <w:fldChar w:fldCharType="begin"/>
        </w:r>
        <w:r w:rsidR="00513C2C">
          <w:rPr>
            <w:noProof/>
            <w:webHidden/>
          </w:rPr>
          <w:instrText xml:space="preserve"> PAGEREF _Toc521493203 \h </w:instrText>
        </w:r>
        <w:r w:rsidR="00513C2C">
          <w:rPr>
            <w:noProof/>
            <w:webHidden/>
          </w:rPr>
        </w:r>
        <w:r w:rsidR="00513C2C">
          <w:rPr>
            <w:noProof/>
            <w:webHidden/>
          </w:rPr>
          <w:fldChar w:fldCharType="separate"/>
        </w:r>
        <w:r w:rsidR="00513C2C">
          <w:rPr>
            <w:noProof/>
            <w:webHidden/>
          </w:rPr>
          <w:t>3</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04" w:history="1">
        <w:r w:rsidR="00513C2C" w:rsidRPr="00AB7EAC">
          <w:rPr>
            <w:rStyle w:val="Hyperlink"/>
            <w:noProof/>
            <w:lang w:eastAsia="en-GB"/>
          </w:rPr>
          <w:t>2</w:t>
        </w:r>
        <w:r w:rsidR="00513C2C">
          <w:rPr>
            <w:rFonts w:asciiTheme="minorHAnsi" w:eastAsiaTheme="minorEastAsia" w:hAnsiTheme="minorHAnsi"/>
            <w:noProof/>
            <w:color w:val="auto"/>
            <w:sz w:val="22"/>
            <w:lang w:eastAsia="en-GB"/>
          </w:rPr>
          <w:tab/>
        </w:r>
        <w:r w:rsidR="00513C2C" w:rsidRPr="00AB7EAC">
          <w:rPr>
            <w:rStyle w:val="Hyperlink"/>
            <w:noProof/>
            <w:lang w:eastAsia="en-GB"/>
          </w:rPr>
          <w:t>Communications</w:t>
        </w:r>
        <w:r w:rsidR="00513C2C">
          <w:rPr>
            <w:noProof/>
            <w:webHidden/>
          </w:rPr>
          <w:tab/>
        </w:r>
        <w:r w:rsidR="00513C2C">
          <w:rPr>
            <w:noProof/>
            <w:webHidden/>
          </w:rPr>
          <w:fldChar w:fldCharType="begin"/>
        </w:r>
        <w:r w:rsidR="00513C2C">
          <w:rPr>
            <w:noProof/>
            <w:webHidden/>
          </w:rPr>
          <w:instrText xml:space="preserve"> PAGEREF _Toc521493204 \h </w:instrText>
        </w:r>
        <w:r w:rsidR="00513C2C">
          <w:rPr>
            <w:noProof/>
            <w:webHidden/>
          </w:rPr>
        </w:r>
        <w:r w:rsidR="00513C2C">
          <w:rPr>
            <w:noProof/>
            <w:webHidden/>
          </w:rPr>
          <w:fldChar w:fldCharType="separate"/>
        </w:r>
        <w:r w:rsidR="00513C2C">
          <w:rPr>
            <w:noProof/>
            <w:webHidden/>
          </w:rPr>
          <w:t>4</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05" w:history="1">
        <w:r w:rsidR="00513C2C" w:rsidRPr="00AB7EAC">
          <w:rPr>
            <w:rStyle w:val="Hyperlink"/>
            <w:noProof/>
            <w:lang w:eastAsia="en-GB"/>
          </w:rPr>
          <w:t>3</w:t>
        </w:r>
        <w:r w:rsidR="00513C2C">
          <w:rPr>
            <w:rFonts w:asciiTheme="minorHAnsi" w:eastAsiaTheme="minorEastAsia" w:hAnsiTheme="minorHAnsi"/>
            <w:noProof/>
            <w:color w:val="auto"/>
            <w:sz w:val="22"/>
            <w:lang w:eastAsia="en-GB"/>
          </w:rPr>
          <w:tab/>
        </w:r>
        <w:r w:rsidR="00513C2C" w:rsidRPr="00AB7EAC">
          <w:rPr>
            <w:rStyle w:val="Hyperlink"/>
            <w:noProof/>
            <w:lang w:eastAsia="en-GB"/>
          </w:rPr>
          <w:t>Scheduling of liaison and information distribution</w:t>
        </w:r>
        <w:r w:rsidR="00513C2C">
          <w:rPr>
            <w:noProof/>
            <w:webHidden/>
          </w:rPr>
          <w:tab/>
        </w:r>
        <w:r w:rsidR="00513C2C">
          <w:rPr>
            <w:noProof/>
            <w:webHidden/>
          </w:rPr>
          <w:fldChar w:fldCharType="begin"/>
        </w:r>
        <w:r w:rsidR="00513C2C">
          <w:rPr>
            <w:noProof/>
            <w:webHidden/>
          </w:rPr>
          <w:instrText xml:space="preserve"> PAGEREF _Toc521493205 \h </w:instrText>
        </w:r>
        <w:r w:rsidR="00513C2C">
          <w:rPr>
            <w:noProof/>
            <w:webHidden/>
          </w:rPr>
        </w:r>
        <w:r w:rsidR="00513C2C">
          <w:rPr>
            <w:noProof/>
            <w:webHidden/>
          </w:rPr>
          <w:fldChar w:fldCharType="separate"/>
        </w:r>
        <w:r w:rsidR="00513C2C">
          <w:rPr>
            <w:noProof/>
            <w:webHidden/>
          </w:rPr>
          <w:t>5</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06" w:history="1">
        <w:r w:rsidR="00513C2C" w:rsidRPr="00AB7EAC">
          <w:rPr>
            <w:rStyle w:val="Hyperlink"/>
            <w:noProof/>
          </w:rPr>
          <w:t>4</w:t>
        </w:r>
        <w:r w:rsidR="00513C2C">
          <w:rPr>
            <w:rFonts w:asciiTheme="minorHAnsi" w:eastAsiaTheme="minorEastAsia" w:hAnsiTheme="minorHAnsi"/>
            <w:noProof/>
            <w:color w:val="auto"/>
            <w:sz w:val="22"/>
            <w:lang w:eastAsia="en-GB"/>
          </w:rPr>
          <w:tab/>
        </w:r>
        <w:r w:rsidR="00513C2C" w:rsidRPr="00AB7EAC">
          <w:rPr>
            <w:rStyle w:val="Hyperlink"/>
            <w:noProof/>
          </w:rPr>
          <w:t>Formal Notifications</w:t>
        </w:r>
        <w:r w:rsidR="00513C2C">
          <w:rPr>
            <w:noProof/>
            <w:webHidden/>
          </w:rPr>
          <w:tab/>
        </w:r>
        <w:r w:rsidR="00513C2C">
          <w:rPr>
            <w:noProof/>
            <w:webHidden/>
          </w:rPr>
          <w:fldChar w:fldCharType="begin"/>
        </w:r>
        <w:r w:rsidR="00513C2C">
          <w:rPr>
            <w:noProof/>
            <w:webHidden/>
          </w:rPr>
          <w:instrText xml:space="preserve"> PAGEREF _Toc521493206 \h </w:instrText>
        </w:r>
        <w:r w:rsidR="00513C2C">
          <w:rPr>
            <w:noProof/>
            <w:webHidden/>
          </w:rPr>
        </w:r>
        <w:r w:rsidR="00513C2C">
          <w:rPr>
            <w:noProof/>
            <w:webHidden/>
          </w:rPr>
          <w:fldChar w:fldCharType="separate"/>
        </w:r>
        <w:r w:rsidR="00513C2C">
          <w:rPr>
            <w:noProof/>
            <w:webHidden/>
          </w:rPr>
          <w:t>6</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07" w:history="1">
        <w:r w:rsidR="00513C2C" w:rsidRPr="00AB7EAC">
          <w:rPr>
            <w:rStyle w:val="Hyperlink"/>
            <w:noProof/>
          </w:rPr>
          <w:t>5</w:t>
        </w:r>
        <w:r w:rsidR="00513C2C">
          <w:rPr>
            <w:rFonts w:asciiTheme="minorHAnsi" w:eastAsiaTheme="minorEastAsia" w:hAnsiTheme="minorHAnsi"/>
            <w:noProof/>
            <w:color w:val="auto"/>
            <w:sz w:val="22"/>
            <w:lang w:eastAsia="en-GB"/>
          </w:rPr>
          <w:tab/>
        </w:r>
        <w:r w:rsidR="00513C2C" w:rsidRPr="00AB7EAC">
          <w:rPr>
            <w:rStyle w:val="Hyperlink"/>
            <w:noProof/>
          </w:rPr>
          <w:t>Communication Distribution List</w:t>
        </w:r>
        <w:r w:rsidR="00513C2C">
          <w:rPr>
            <w:noProof/>
            <w:webHidden/>
          </w:rPr>
          <w:tab/>
        </w:r>
        <w:r w:rsidR="00513C2C">
          <w:rPr>
            <w:noProof/>
            <w:webHidden/>
          </w:rPr>
          <w:fldChar w:fldCharType="begin"/>
        </w:r>
        <w:r w:rsidR="00513C2C">
          <w:rPr>
            <w:noProof/>
            <w:webHidden/>
          </w:rPr>
          <w:instrText xml:space="preserve"> PAGEREF _Toc521493207 \h </w:instrText>
        </w:r>
        <w:r w:rsidR="00513C2C">
          <w:rPr>
            <w:noProof/>
            <w:webHidden/>
          </w:rPr>
        </w:r>
        <w:r w:rsidR="00513C2C">
          <w:rPr>
            <w:noProof/>
            <w:webHidden/>
          </w:rPr>
          <w:fldChar w:fldCharType="separate"/>
        </w:r>
        <w:r w:rsidR="00513C2C">
          <w:rPr>
            <w:noProof/>
            <w:webHidden/>
          </w:rPr>
          <w:t>8</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08" w:history="1">
        <w:r w:rsidR="00513C2C" w:rsidRPr="00AB7EAC">
          <w:rPr>
            <w:rStyle w:val="Hyperlink"/>
            <w:noProof/>
          </w:rPr>
          <w:t>6</w:t>
        </w:r>
        <w:r w:rsidR="00513C2C">
          <w:rPr>
            <w:rFonts w:asciiTheme="minorHAnsi" w:eastAsiaTheme="minorEastAsia" w:hAnsiTheme="minorHAnsi"/>
            <w:noProof/>
            <w:color w:val="auto"/>
            <w:sz w:val="22"/>
            <w:lang w:eastAsia="en-GB"/>
          </w:rPr>
          <w:tab/>
        </w:r>
        <w:r w:rsidR="00513C2C" w:rsidRPr="00AB7EAC">
          <w:rPr>
            <w:rStyle w:val="Hyperlink"/>
            <w:noProof/>
          </w:rPr>
          <w:t>The purpose of the Fishing Liaison Mitigation Action Plan for Jura/Islay</w:t>
        </w:r>
        <w:r w:rsidR="00513C2C">
          <w:rPr>
            <w:noProof/>
            <w:webHidden/>
          </w:rPr>
          <w:tab/>
        </w:r>
        <w:r w:rsidR="00513C2C">
          <w:rPr>
            <w:noProof/>
            <w:webHidden/>
          </w:rPr>
          <w:fldChar w:fldCharType="begin"/>
        </w:r>
        <w:r w:rsidR="00513C2C">
          <w:rPr>
            <w:noProof/>
            <w:webHidden/>
          </w:rPr>
          <w:instrText xml:space="preserve"> PAGEREF _Toc521493208 \h </w:instrText>
        </w:r>
        <w:r w:rsidR="00513C2C">
          <w:rPr>
            <w:noProof/>
            <w:webHidden/>
          </w:rPr>
        </w:r>
        <w:r w:rsidR="00513C2C">
          <w:rPr>
            <w:noProof/>
            <w:webHidden/>
          </w:rPr>
          <w:fldChar w:fldCharType="separate"/>
        </w:r>
        <w:r w:rsidR="00513C2C">
          <w:rPr>
            <w:noProof/>
            <w:webHidden/>
          </w:rPr>
          <w:t>17</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09" w:history="1">
        <w:r w:rsidR="00513C2C" w:rsidRPr="00AB7EAC">
          <w:rPr>
            <w:rStyle w:val="Hyperlink"/>
            <w:noProof/>
          </w:rPr>
          <w:t>7</w:t>
        </w:r>
        <w:r w:rsidR="00513C2C">
          <w:rPr>
            <w:rFonts w:asciiTheme="minorHAnsi" w:eastAsiaTheme="minorEastAsia" w:hAnsiTheme="minorHAnsi"/>
            <w:noProof/>
            <w:color w:val="auto"/>
            <w:sz w:val="22"/>
            <w:lang w:eastAsia="en-GB"/>
          </w:rPr>
          <w:tab/>
        </w:r>
        <w:r w:rsidR="00513C2C" w:rsidRPr="00AB7EAC">
          <w:rPr>
            <w:rStyle w:val="Hyperlink"/>
            <w:noProof/>
          </w:rPr>
          <w:t>Commercial Fishing</w:t>
        </w:r>
        <w:r w:rsidR="00513C2C">
          <w:rPr>
            <w:noProof/>
            <w:webHidden/>
          </w:rPr>
          <w:tab/>
        </w:r>
        <w:r w:rsidR="00513C2C">
          <w:rPr>
            <w:noProof/>
            <w:webHidden/>
          </w:rPr>
          <w:fldChar w:fldCharType="begin"/>
        </w:r>
        <w:r w:rsidR="00513C2C">
          <w:rPr>
            <w:noProof/>
            <w:webHidden/>
          </w:rPr>
          <w:instrText xml:space="preserve"> PAGEREF _Toc521493209 \h </w:instrText>
        </w:r>
        <w:r w:rsidR="00513C2C">
          <w:rPr>
            <w:noProof/>
            <w:webHidden/>
          </w:rPr>
        </w:r>
        <w:r w:rsidR="00513C2C">
          <w:rPr>
            <w:noProof/>
            <w:webHidden/>
          </w:rPr>
          <w:fldChar w:fldCharType="separate"/>
        </w:r>
        <w:r w:rsidR="00513C2C">
          <w:rPr>
            <w:noProof/>
            <w:webHidden/>
          </w:rPr>
          <w:t>17</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10" w:history="1">
        <w:r w:rsidR="00513C2C" w:rsidRPr="00AB7EAC">
          <w:rPr>
            <w:rStyle w:val="Hyperlink"/>
            <w:noProof/>
            <w:lang w:eastAsia="en-GB"/>
          </w:rPr>
          <w:t>8</w:t>
        </w:r>
        <w:r w:rsidR="00513C2C">
          <w:rPr>
            <w:rFonts w:asciiTheme="minorHAnsi" w:eastAsiaTheme="minorEastAsia" w:hAnsiTheme="minorHAnsi"/>
            <w:noProof/>
            <w:color w:val="auto"/>
            <w:sz w:val="22"/>
            <w:lang w:eastAsia="en-GB"/>
          </w:rPr>
          <w:tab/>
        </w:r>
        <w:r w:rsidR="00513C2C" w:rsidRPr="00AB7EAC">
          <w:rPr>
            <w:rStyle w:val="Hyperlink"/>
            <w:noProof/>
            <w:lang w:eastAsia="en-GB"/>
          </w:rPr>
          <w:t>Other Legitimate Sea Users Overview</w:t>
        </w:r>
        <w:r w:rsidR="00513C2C">
          <w:rPr>
            <w:noProof/>
            <w:webHidden/>
          </w:rPr>
          <w:tab/>
        </w:r>
        <w:r w:rsidR="00513C2C">
          <w:rPr>
            <w:noProof/>
            <w:webHidden/>
          </w:rPr>
          <w:fldChar w:fldCharType="begin"/>
        </w:r>
        <w:r w:rsidR="00513C2C">
          <w:rPr>
            <w:noProof/>
            <w:webHidden/>
          </w:rPr>
          <w:instrText xml:space="preserve"> PAGEREF _Toc521493210 \h </w:instrText>
        </w:r>
        <w:r w:rsidR="00513C2C">
          <w:rPr>
            <w:noProof/>
            <w:webHidden/>
          </w:rPr>
        </w:r>
        <w:r w:rsidR="00513C2C">
          <w:rPr>
            <w:noProof/>
            <w:webHidden/>
          </w:rPr>
          <w:fldChar w:fldCharType="separate"/>
        </w:r>
        <w:r w:rsidR="00513C2C">
          <w:rPr>
            <w:noProof/>
            <w:webHidden/>
          </w:rPr>
          <w:t>24</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11" w:history="1">
        <w:r w:rsidR="00513C2C" w:rsidRPr="00AB7EAC">
          <w:rPr>
            <w:rStyle w:val="Hyperlink"/>
            <w:noProof/>
            <w:lang w:eastAsia="en-GB"/>
          </w:rPr>
          <w:t>9</w:t>
        </w:r>
        <w:r w:rsidR="00513C2C">
          <w:rPr>
            <w:rFonts w:asciiTheme="minorHAnsi" w:eastAsiaTheme="minorEastAsia" w:hAnsiTheme="minorHAnsi"/>
            <w:noProof/>
            <w:color w:val="auto"/>
            <w:sz w:val="22"/>
            <w:lang w:eastAsia="en-GB"/>
          </w:rPr>
          <w:tab/>
        </w:r>
        <w:r w:rsidR="00513C2C" w:rsidRPr="00AB7EAC">
          <w:rPr>
            <w:rStyle w:val="Hyperlink"/>
            <w:noProof/>
            <w:lang w:eastAsia="en-GB"/>
          </w:rPr>
          <w:t>Cable Asset Interactions: Commercial Fishing</w:t>
        </w:r>
        <w:r w:rsidR="00513C2C">
          <w:rPr>
            <w:noProof/>
            <w:webHidden/>
          </w:rPr>
          <w:tab/>
        </w:r>
        <w:r w:rsidR="00513C2C">
          <w:rPr>
            <w:noProof/>
            <w:webHidden/>
          </w:rPr>
          <w:fldChar w:fldCharType="begin"/>
        </w:r>
        <w:r w:rsidR="00513C2C">
          <w:rPr>
            <w:noProof/>
            <w:webHidden/>
          </w:rPr>
          <w:instrText xml:space="preserve"> PAGEREF _Toc521493211 \h </w:instrText>
        </w:r>
        <w:r w:rsidR="00513C2C">
          <w:rPr>
            <w:noProof/>
            <w:webHidden/>
          </w:rPr>
        </w:r>
        <w:r w:rsidR="00513C2C">
          <w:rPr>
            <w:noProof/>
            <w:webHidden/>
          </w:rPr>
          <w:fldChar w:fldCharType="separate"/>
        </w:r>
        <w:r w:rsidR="00513C2C">
          <w:rPr>
            <w:noProof/>
            <w:webHidden/>
          </w:rPr>
          <w:t>30</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12" w:history="1">
        <w:r w:rsidR="00513C2C" w:rsidRPr="00AB7EAC">
          <w:rPr>
            <w:rStyle w:val="Hyperlink"/>
            <w:noProof/>
            <w:lang w:eastAsia="en-GB"/>
          </w:rPr>
          <w:t>10</w:t>
        </w:r>
        <w:r w:rsidR="00513C2C">
          <w:rPr>
            <w:rFonts w:asciiTheme="minorHAnsi" w:eastAsiaTheme="minorEastAsia" w:hAnsiTheme="minorHAnsi"/>
            <w:noProof/>
            <w:color w:val="auto"/>
            <w:sz w:val="22"/>
            <w:lang w:eastAsia="en-GB"/>
          </w:rPr>
          <w:tab/>
        </w:r>
        <w:r w:rsidR="00513C2C" w:rsidRPr="00AB7EAC">
          <w:rPr>
            <w:rStyle w:val="Hyperlink"/>
            <w:noProof/>
            <w:lang w:eastAsia="en-GB"/>
          </w:rPr>
          <w:t>Cable Asset Interactions: Other Legitimate Sea Users</w:t>
        </w:r>
        <w:r w:rsidR="00513C2C">
          <w:rPr>
            <w:noProof/>
            <w:webHidden/>
          </w:rPr>
          <w:tab/>
        </w:r>
        <w:r w:rsidR="00513C2C">
          <w:rPr>
            <w:noProof/>
            <w:webHidden/>
          </w:rPr>
          <w:fldChar w:fldCharType="begin"/>
        </w:r>
        <w:r w:rsidR="00513C2C">
          <w:rPr>
            <w:noProof/>
            <w:webHidden/>
          </w:rPr>
          <w:instrText xml:space="preserve"> PAGEREF _Toc521493212 \h </w:instrText>
        </w:r>
        <w:r w:rsidR="00513C2C">
          <w:rPr>
            <w:noProof/>
            <w:webHidden/>
          </w:rPr>
        </w:r>
        <w:r w:rsidR="00513C2C">
          <w:rPr>
            <w:noProof/>
            <w:webHidden/>
          </w:rPr>
          <w:fldChar w:fldCharType="separate"/>
        </w:r>
        <w:r w:rsidR="00513C2C">
          <w:rPr>
            <w:noProof/>
            <w:webHidden/>
          </w:rPr>
          <w:t>32</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13" w:history="1">
        <w:r w:rsidR="00513C2C" w:rsidRPr="00AB7EAC">
          <w:rPr>
            <w:rStyle w:val="Hyperlink"/>
            <w:noProof/>
            <w:lang w:eastAsia="en-GB"/>
          </w:rPr>
          <w:t>11</w:t>
        </w:r>
        <w:r w:rsidR="00513C2C">
          <w:rPr>
            <w:rFonts w:asciiTheme="minorHAnsi" w:eastAsiaTheme="minorEastAsia" w:hAnsiTheme="minorHAnsi"/>
            <w:noProof/>
            <w:color w:val="auto"/>
            <w:sz w:val="22"/>
            <w:lang w:eastAsia="en-GB"/>
          </w:rPr>
          <w:tab/>
        </w:r>
        <w:r w:rsidR="00513C2C" w:rsidRPr="00AB7EAC">
          <w:rPr>
            <w:rStyle w:val="Hyperlink"/>
            <w:noProof/>
            <w:lang w:eastAsia="en-GB"/>
          </w:rPr>
          <w:t>Safety</w:t>
        </w:r>
        <w:r w:rsidR="00513C2C">
          <w:rPr>
            <w:noProof/>
            <w:webHidden/>
          </w:rPr>
          <w:tab/>
        </w:r>
        <w:r w:rsidR="00513C2C">
          <w:rPr>
            <w:noProof/>
            <w:webHidden/>
          </w:rPr>
          <w:fldChar w:fldCharType="begin"/>
        </w:r>
        <w:r w:rsidR="00513C2C">
          <w:rPr>
            <w:noProof/>
            <w:webHidden/>
          </w:rPr>
          <w:instrText xml:space="preserve"> PAGEREF _Toc521493213 \h </w:instrText>
        </w:r>
        <w:r w:rsidR="00513C2C">
          <w:rPr>
            <w:noProof/>
            <w:webHidden/>
          </w:rPr>
        </w:r>
        <w:r w:rsidR="00513C2C">
          <w:rPr>
            <w:noProof/>
            <w:webHidden/>
          </w:rPr>
          <w:fldChar w:fldCharType="separate"/>
        </w:r>
        <w:r w:rsidR="00513C2C">
          <w:rPr>
            <w:noProof/>
            <w:webHidden/>
          </w:rPr>
          <w:t>33</w:t>
        </w:r>
        <w:r w:rsidR="00513C2C">
          <w:rPr>
            <w:noProof/>
            <w:webHidden/>
          </w:rPr>
          <w:fldChar w:fldCharType="end"/>
        </w:r>
      </w:hyperlink>
    </w:p>
    <w:p w:rsidR="00513C2C" w:rsidRDefault="00490B57">
      <w:pPr>
        <w:pStyle w:val="TOC1"/>
        <w:rPr>
          <w:rFonts w:asciiTheme="minorHAnsi" w:eastAsiaTheme="minorEastAsia" w:hAnsiTheme="minorHAnsi"/>
          <w:noProof/>
          <w:color w:val="auto"/>
          <w:sz w:val="22"/>
          <w:lang w:eastAsia="en-GB"/>
        </w:rPr>
      </w:pPr>
      <w:hyperlink w:anchor="_Toc521493214" w:history="1">
        <w:r w:rsidR="00513C2C" w:rsidRPr="00AB7EAC">
          <w:rPr>
            <w:rStyle w:val="Hyperlink"/>
            <w:noProof/>
            <w:lang w:eastAsia="en-GB"/>
          </w:rPr>
          <w:t>12</w:t>
        </w:r>
        <w:r w:rsidR="00513C2C">
          <w:rPr>
            <w:rFonts w:asciiTheme="minorHAnsi" w:eastAsiaTheme="minorEastAsia" w:hAnsiTheme="minorHAnsi"/>
            <w:noProof/>
            <w:color w:val="auto"/>
            <w:sz w:val="22"/>
            <w:lang w:eastAsia="en-GB"/>
          </w:rPr>
          <w:tab/>
        </w:r>
        <w:r w:rsidR="00513C2C" w:rsidRPr="00AB7EAC">
          <w:rPr>
            <w:rStyle w:val="Hyperlink"/>
            <w:noProof/>
            <w:lang w:eastAsia="en-GB"/>
          </w:rPr>
          <w:t>UK Legislation, References and Guidance</w:t>
        </w:r>
        <w:r w:rsidR="00513C2C">
          <w:rPr>
            <w:noProof/>
            <w:webHidden/>
          </w:rPr>
          <w:tab/>
        </w:r>
        <w:r w:rsidR="00513C2C">
          <w:rPr>
            <w:noProof/>
            <w:webHidden/>
          </w:rPr>
          <w:fldChar w:fldCharType="begin"/>
        </w:r>
        <w:r w:rsidR="00513C2C">
          <w:rPr>
            <w:noProof/>
            <w:webHidden/>
          </w:rPr>
          <w:instrText xml:space="preserve"> PAGEREF _Toc521493214 \h </w:instrText>
        </w:r>
        <w:r w:rsidR="00513C2C">
          <w:rPr>
            <w:noProof/>
            <w:webHidden/>
          </w:rPr>
        </w:r>
        <w:r w:rsidR="00513C2C">
          <w:rPr>
            <w:noProof/>
            <w:webHidden/>
          </w:rPr>
          <w:fldChar w:fldCharType="separate"/>
        </w:r>
        <w:r w:rsidR="00513C2C">
          <w:rPr>
            <w:noProof/>
            <w:webHidden/>
          </w:rPr>
          <w:t>35</w:t>
        </w:r>
        <w:r w:rsidR="00513C2C">
          <w:rPr>
            <w:noProof/>
            <w:webHidden/>
          </w:rPr>
          <w:fldChar w:fldCharType="end"/>
        </w:r>
      </w:hyperlink>
    </w:p>
    <w:p w:rsidR="00513C2C" w:rsidRDefault="00490B57">
      <w:pPr>
        <w:pStyle w:val="TOC1"/>
        <w:tabs>
          <w:tab w:val="left" w:pos="1540"/>
        </w:tabs>
        <w:rPr>
          <w:rFonts w:asciiTheme="minorHAnsi" w:eastAsiaTheme="minorEastAsia" w:hAnsiTheme="minorHAnsi"/>
          <w:noProof/>
          <w:color w:val="auto"/>
          <w:sz w:val="22"/>
          <w:lang w:eastAsia="en-GB"/>
        </w:rPr>
      </w:pPr>
      <w:hyperlink w:anchor="_Toc521493215" w:history="1">
        <w:r w:rsidR="00513C2C" w:rsidRPr="00AB7EAC">
          <w:rPr>
            <w:rStyle w:val="Hyperlink"/>
            <w:noProof/>
            <w14:scene3d>
              <w14:camera w14:prst="orthographicFront"/>
              <w14:lightRig w14:rig="threePt" w14:dir="t">
                <w14:rot w14:lat="0" w14:lon="0" w14:rev="0"/>
              </w14:lightRig>
            </w14:scene3d>
          </w:rPr>
          <w:t>Appendix A</w:t>
        </w:r>
        <w:r w:rsidR="00513C2C">
          <w:rPr>
            <w:rFonts w:asciiTheme="minorHAnsi" w:eastAsiaTheme="minorEastAsia" w:hAnsiTheme="minorHAnsi"/>
            <w:noProof/>
            <w:color w:val="auto"/>
            <w:sz w:val="22"/>
            <w:lang w:eastAsia="en-GB"/>
          </w:rPr>
          <w:tab/>
        </w:r>
        <w:r w:rsidR="00513C2C" w:rsidRPr="00AB7EAC">
          <w:rPr>
            <w:rStyle w:val="Hyperlink"/>
            <w:noProof/>
          </w:rPr>
          <w:t>Standard Operating Procedures</w:t>
        </w:r>
        <w:r w:rsidR="00513C2C">
          <w:rPr>
            <w:noProof/>
            <w:webHidden/>
          </w:rPr>
          <w:tab/>
        </w:r>
        <w:r w:rsidR="00513C2C">
          <w:rPr>
            <w:noProof/>
            <w:webHidden/>
          </w:rPr>
          <w:fldChar w:fldCharType="begin"/>
        </w:r>
        <w:r w:rsidR="00513C2C">
          <w:rPr>
            <w:noProof/>
            <w:webHidden/>
          </w:rPr>
          <w:instrText xml:space="preserve"> PAGEREF _Toc521493215 \h </w:instrText>
        </w:r>
        <w:r w:rsidR="00513C2C">
          <w:rPr>
            <w:noProof/>
            <w:webHidden/>
          </w:rPr>
        </w:r>
        <w:r w:rsidR="00513C2C">
          <w:rPr>
            <w:noProof/>
            <w:webHidden/>
          </w:rPr>
          <w:fldChar w:fldCharType="separate"/>
        </w:r>
        <w:r w:rsidR="00513C2C">
          <w:rPr>
            <w:noProof/>
            <w:webHidden/>
          </w:rPr>
          <w:t>37</w:t>
        </w:r>
        <w:r w:rsidR="00513C2C">
          <w:rPr>
            <w:noProof/>
            <w:webHidden/>
          </w:rPr>
          <w:fldChar w:fldCharType="end"/>
        </w:r>
      </w:hyperlink>
    </w:p>
    <w:p w:rsidR="00513C2C" w:rsidRDefault="00490B57">
      <w:pPr>
        <w:pStyle w:val="TOC1"/>
        <w:tabs>
          <w:tab w:val="left" w:pos="1540"/>
        </w:tabs>
        <w:rPr>
          <w:rFonts w:asciiTheme="minorHAnsi" w:eastAsiaTheme="minorEastAsia" w:hAnsiTheme="minorHAnsi"/>
          <w:noProof/>
          <w:color w:val="auto"/>
          <w:sz w:val="22"/>
          <w:lang w:eastAsia="en-GB"/>
        </w:rPr>
      </w:pPr>
      <w:hyperlink w:anchor="_Toc521493216" w:history="1">
        <w:r w:rsidR="00513C2C" w:rsidRPr="00AB7EAC">
          <w:rPr>
            <w:rStyle w:val="Hyperlink"/>
            <w:noProof/>
            <w14:scene3d>
              <w14:camera w14:prst="orthographicFront"/>
              <w14:lightRig w14:rig="threePt" w14:dir="t">
                <w14:rot w14:lat="0" w14:lon="0" w14:rev="0"/>
              </w14:lightRig>
            </w14:scene3d>
          </w:rPr>
          <w:t>Appendix B</w:t>
        </w:r>
        <w:r w:rsidR="00513C2C">
          <w:rPr>
            <w:rFonts w:asciiTheme="minorHAnsi" w:eastAsiaTheme="minorEastAsia" w:hAnsiTheme="minorHAnsi"/>
            <w:noProof/>
            <w:color w:val="auto"/>
            <w:sz w:val="22"/>
            <w:lang w:eastAsia="en-GB"/>
          </w:rPr>
          <w:tab/>
        </w:r>
        <w:r w:rsidR="00513C2C" w:rsidRPr="00AB7EAC">
          <w:rPr>
            <w:rStyle w:val="Hyperlink"/>
            <w:noProof/>
          </w:rPr>
          <w:t>Company Fishing Liaison Officer Specification</w:t>
        </w:r>
        <w:r w:rsidR="00513C2C">
          <w:rPr>
            <w:noProof/>
            <w:webHidden/>
          </w:rPr>
          <w:tab/>
        </w:r>
        <w:r w:rsidR="00513C2C">
          <w:rPr>
            <w:noProof/>
            <w:webHidden/>
          </w:rPr>
          <w:fldChar w:fldCharType="begin"/>
        </w:r>
        <w:r w:rsidR="00513C2C">
          <w:rPr>
            <w:noProof/>
            <w:webHidden/>
          </w:rPr>
          <w:instrText xml:space="preserve"> PAGEREF _Toc521493216 \h </w:instrText>
        </w:r>
        <w:r w:rsidR="00513C2C">
          <w:rPr>
            <w:noProof/>
            <w:webHidden/>
          </w:rPr>
        </w:r>
        <w:r w:rsidR="00513C2C">
          <w:rPr>
            <w:noProof/>
            <w:webHidden/>
          </w:rPr>
          <w:fldChar w:fldCharType="separate"/>
        </w:r>
        <w:r w:rsidR="00513C2C">
          <w:rPr>
            <w:noProof/>
            <w:webHidden/>
          </w:rPr>
          <w:t>37</w:t>
        </w:r>
        <w:r w:rsidR="00513C2C">
          <w:rPr>
            <w:noProof/>
            <w:webHidden/>
          </w:rPr>
          <w:fldChar w:fldCharType="end"/>
        </w:r>
      </w:hyperlink>
    </w:p>
    <w:p w:rsidR="00513C2C" w:rsidRDefault="00490B57">
      <w:pPr>
        <w:pStyle w:val="TOC1"/>
        <w:tabs>
          <w:tab w:val="left" w:pos="1540"/>
        </w:tabs>
        <w:rPr>
          <w:rFonts w:asciiTheme="minorHAnsi" w:eastAsiaTheme="minorEastAsia" w:hAnsiTheme="minorHAnsi"/>
          <w:noProof/>
          <w:color w:val="auto"/>
          <w:sz w:val="22"/>
          <w:lang w:eastAsia="en-GB"/>
        </w:rPr>
      </w:pPr>
      <w:hyperlink w:anchor="_Toc521493217" w:history="1">
        <w:r w:rsidR="00513C2C" w:rsidRPr="00AB7EAC">
          <w:rPr>
            <w:rStyle w:val="Hyperlink"/>
            <w:noProof/>
            <w14:scene3d>
              <w14:camera w14:prst="orthographicFront"/>
              <w14:lightRig w14:rig="threePt" w14:dir="t">
                <w14:rot w14:lat="0" w14:lon="0" w14:rev="0"/>
              </w14:lightRig>
            </w14:scene3d>
          </w:rPr>
          <w:t>Appendix C</w:t>
        </w:r>
        <w:r w:rsidR="00513C2C">
          <w:rPr>
            <w:rFonts w:asciiTheme="minorHAnsi" w:eastAsiaTheme="minorEastAsia" w:hAnsiTheme="minorHAnsi"/>
            <w:noProof/>
            <w:color w:val="auto"/>
            <w:sz w:val="22"/>
            <w:lang w:eastAsia="en-GB"/>
          </w:rPr>
          <w:tab/>
        </w:r>
        <w:r w:rsidR="00513C2C" w:rsidRPr="00AB7EAC">
          <w:rPr>
            <w:rStyle w:val="Hyperlink"/>
            <w:noProof/>
          </w:rPr>
          <w:t>Marine Mitigation and Co-existence Planning</w:t>
        </w:r>
        <w:r w:rsidR="00513C2C">
          <w:rPr>
            <w:noProof/>
            <w:webHidden/>
          </w:rPr>
          <w:tab/>
        </w:r>
        <w:r w:rsidR="00513C2C">
          <w:rPr>
            <w:noProof/>
            <w:webHidden/>
          </w:rPr>
          <w:fldChar w:fldCharType="begin"/>
        </w:r>
        <w:r w:rsidR="00513C2C">
          <w:rPr>
            <w:noProof/>
            <w:webHidden/>
          </w:rPr>
          <w:instrText xml:space="preserve"> PAGEREF _Toc521493217 \h </w:instrText>
        </w:r>
        <w:r w:rsidR="00513C2C">
          <w:rPr>
            <w:noProof/>
            <w:webHidden/>
          </w:rPr>
        </w:r>
        <w:r w:rsidR="00513C2C">
          <w:rPr>
            <w:noProof/>
            <w:webHidden/>
          </w:rPr>
          <w:fldChar w:fldCharType="separate"/>
        </w:r>
        <w:r w:rsidR="00513C2C">
          <w:rPr>
            <w:noProof/>
            <w:webHidden/>
          </w:rPr>
          <w:t>37</w:t>
        </w:r>
        <w:r w:rsidR="00513C2C">
          <w:rPr>
            <w:noProof/>
            <w:webHidden/>
          </w:rPr>
          <w:fldChar w:fldCharType="end"/>
        </w:r>
      </w:hyperlink>
    </w:p>
    <w:p w:rsidR="00513C2C" w:rsidRDefault="00490B57">
      <w:pPr>
        <w:pStyle w:val="TOC1"/>
        <w:tabs>
          <w:tab w:val="left" w:pos="1540"/>
        </w:tabs>
        <w:rPr>
          <w:rFonts w:asciiTheme="minorHAnsi" w:eastAsiaTheme="minorEastAsia" w:hAnsiTheme="minorHAnsi"/>
          <w:noProof/>
          <w:color w:val="auto"/>
          <w:sz w:val="22"/>
          <w:lang w:eastAsia="en-GB"/>
        </w:rPr>
      </w:pPr>
      <w:hyperlink w:anchor="_Toc521493218" w:history="1">
        <w:r w:rsidR="00513C2C" w:rsidRPr="00AB7EAC">
          <w:rPr>
            <w:rStyle w:val="Hyperlink"/>
            <w:noProof/>
            <w14:scene3d>
              <w14:camera w14:prst="orthographicFront"/>
              <w14:lightRig w14:rig="threePt" w14:dir="t">
                <w14:rot w14:lat="0" w14:lon="0" w14:rev="0"/>
              </w14:lightRig>
            </w14:scene3d>
          </w:rPr>
          <w:t>Appendix D</w:t>
        </w:r>
        <w:r w:rsidR="00513C2C">
          <w:rPr>
            <w:rFonts w:asciiTheme="minorHAnsi" w:eastAsiaTheme="minorEastAsia" w:hAnsiTheme="minorHAnsi"/>
            <w:noProof/>
            <w:color w:val="auto"/>
            <w:sz w:val="22"/>
            <w:lang w:eastAsia="en-GB"/>
          </w:rPr>
          <w:tab/>
        </w:r>
        <w:r w:rsidR="00513C2C" w:rsidRPr="00AB7EAC">
          <w:rPr>
            <w:rStyle w:val="Hyperlink"/>
            <w:noProof/>
          </w:rPr>
          <w:t>Notice to Mariners Example Template</w:t>
        </w:r>
        <w:r w:rsidR="00513C2C">
          <w:rPr>
            <w:noProof/>
            <w:webHidden/>
          </w:rPr>
          <w:tab/>
        </w:r>
        <w:r w:rsidR="00513C2C">
          <w:rPr>
            <w:noProof/>
            <w:webHidden/>
          </w:rPr>
          <w:fldChar w:fldCharType="begin"/>
        </w:r>
        <w:r w:rsidR="00513C2C">
          <w:rPr>
            <w:noProof/>
            <w:webHidden/>
          </w:rPr>
          <w:instrText xml:space="preserve"> PAGEREF _Toc521493218 \h </w:instrText>
        </w:r>
        <w:r w:rsidR="00513C2C">
          <w:rPr>
            <w:noProof/>
            <w:webHidden/>
          </w:rPr>
        </w:r>
        <w:r w:rsidR="00513C2C">
          <w:rPr>
            <w:noProof/>
            <w:webHidden/>
          </w:rPr>
          <w:fldChar w:fldCharType="separate"/>
        </w:r>
        <w:r w:rsidR="00513C2C">
          <w:rPr>
            <w:noProof/>
            <w:webHidden/>
          </w:rPr>
          <w:t>38</w:t>
        </w:r>
        <w:r w:rsidR="00513C2C">
          <w:rPr>
            <w:noProof/>
            <w:webHidden/>
          </w:rPr>
          <w:fldChar w:fldCharType="end"/>
        </w:r>
      </w:hyperlink>
    </w:p>
    <w:p w:rsidR="00513C2C" w:rsidRDefault="00490B57">
      <w:pPr>
        <w:pStyle w:val="TOC1"/>
        <w:tabs>
          <w:tab w:val="left" w:pos="1320"/>
        </w:tabs>
        <w:rPr>
          <w:rFonts w:asciiTheme="minorHAnsi" w:eastAsiaTheme="minorEastAsia" w:hAnsiTheme="minorHAnsi"/>
          <w:noProof/>
          <w:color w:val="auto"/>
          <w:sz w:val="22"/>
          <w:lang w:eastAsia="en-GB"/>
        </w:rPr>
      </w:pPr>
      <w:hyperlink w:anchor="_Toc521493219" w:history="1">
        <w:r w:rsidR="00513C2C" w:rsidRPr="00AB7EAC">
          <w:rPr>
            <w:rStyle w:val="Hyperlink"/>
            <w:noProof/>
            <w14:scene3d>
              <w14:camera w14:prst="orthographicFront"/>
              <w14:lightRig w14:rig="threePt" w14:dir="t">
                <w14:rot w14:lat="0" w14:lon="0" w14:rev="0"/>
              </w14:lightRig>
            </w14:scene3d>
          </w:rPr>
          <w:t>Appendix E</w:t>
        </w:r>
        <w:r w:rsidR="00513C2C">
          <w:rPr>
            <w:rFonts w:asciiTheme="minorHAnsi" w:eastAsiaTheme="minorEastAsia" w:hAnsiTheme="minorHAnsi"/>
            <w:noProof/>
            <w:color w:val="auto"/>
            <w:sz w:val="22"/>
            <w:lang w:eastAsia="en-GB"/>
          </w:rPr>
          <w:tab/>
        </w:r>
        <w:r w:rsidR="00513C2C" w:rsidRPr="00AB7EAC">
          <w:rPr>
            <w:rStyle w:val="Hyperlink"/>
            <w:noProof/>
          </w:rPr>
          <w:t>Communication Programme</w:t>
        </w:r>
        <w:r w:rsidR="00513C2C">
          <w:rPr>
            <w:noProof/>
            <w:webHidden/>
          </w:rPr>
          <w:tab/>
        </w:r>
        <w:r w:rsidR="00513C2C">
          <w:rPr>
            <w:noProof/>
            <w:webHidden/>
          </w:rPr>
          <w:fldChar w:fldCharType="begin"/>
        </w:r>
        <w:r w:rsidR="00513C2C">
          <w:rPr>
            <w:noProof/>
            <w:webHidden/>
          </w:rPr>
          <w:instrText xml:space="preserve"> PAGEREF _Toc521493219 \h </w:instrText>
        </w:r>
        <w:r w:rsidR="00513C2C">
          <w:rPr>
            <w:noProof/>
            <w:webHidden/>
          </w:rPr>
        </w:r>
        <w:r w:rsidR="00513C2C">
          <w:rPr>
            <w:noProof/>
            <w:webHidden/>
          </w:rPr>
          <w:fldChar w:fldCharType="separate"/>
        </w:r>
        <w:r w:rsidR="00513C2C">
          <w:rPr>
            <w:noProof/>
            <w:webHidden/>
          </w:rPr>
          <w:t>42</w:t>
        </w:r>
        <w:r w:rsidR="00513C2C">
          <w:rPr>
            <w:noProof/>
            <w:webHidden/>
          </w:rPr>
          <w:fldChar w:fldCharType="end"/>
        </w:r>
      </w:hyperlink>
    </w:p>
    <w:p w:rsidR="00513C2C" w:rsidRDefault="00490B57">
      <w:pPr>
        <w:pStyle w:val="TOC1"/>
        <w:tabs>
          <w:tab w:val="left" w:pos="1320"/>
        </w:tabs>
        <w:rPr>
          <w:rFonts w:asciiTheme="minorHAnsi" w:eastAsiaTheme="minorEastAsia" w:hAnsiTheme="minorHAnsi"/>
          <w:noProof/>
          <w:color w:val="auto"/>
          <w:sz w:val="22"/>
          <w:lang w:eastAsia="en-GB"/>
        </w:rPr>
      </w:pPr>
      <w:hyperlink w:anchor="_Toc521493220" w:history="1">
        <w:r w:rsidR="00513C2C" w:rsidRPr="00AB7EAC">
          <w:rPr>
            <w:rStyle w:val="Hyperlink"/>
            <w:noProof/>
            <w14:scene3d>
              <w14:camera w14:prst="orthographicFront"/>
              <w14:lightRig w14:rig="threePt" w14:dir="t">
                <w14:rot w14:lat="0" w14:lon="0" w14:rev="0"/>
              </w14:lightRig>
            </w14:scene3d>
          </w:rPr>
          <w:t>Appendix F</w:t>
        </w:r>
        <w:r w:rsidR="00513C2C">
          <w:rPr>
            <w:rFonts w:asciiTheme="minorHAnsi" w:eastAsiaTheme="minorEastAsia" w:hAnsiTheme="minorHAnsi"/>
            <w:noProof/>
            <w:color w:val="auto"/>
            <w:sz w:val="22"/>
            <w:lang w:eastAsia="en-GB"/>
          </w:rPr>
          <w:tab/>
        </w:r>
        <w:r w:rsidR="00513C2C" w:rsidRPr="00AB7EAC">
          <w:rPr>
            <w:rStyle w:val="Hyperlink"/>
            <w:noProof/>
          </w:rPr>
          <w:t>Commercial Fishing Charts</w:t>
        </w:r>
        <w:r w:rsidR="00513C2C">
          <w:rPr>
            <w:noProof/>
            <w:webHidden/>
          </w:rPr>
          <w:tab/>
        </w:r>
        <w:r w:rsidR="00513C2C">
          <w:rPr>
            <w:noProof/>
            <w:webHidden/>
          </w:rPr>
          <w:fldChar w:fldCharType="begin"/>
        </w:r>
        <w:r w:rsidR="00513C2C">
          <w:rPr>
            <w:noProof/>
            <w:webHidden/>
          </w:rPr>
          <w:instrText xml:space="preserve"> PAGEREF _Toc521493220 \h </w:instrText>
        </w:r>
        <w:r w:rsidR="00513C2C">
          <w:rPr>
            <w:noProof/>
            <w:webHidden/>
          </w:rPr>
        </w:r>
        <w:r w:rsidR="00513C2C">
          <w:rPr>
            <w:noProof/>
            <w:webHidden/>
          </w:rPr>
          <w:fldChar w:fldCharType="separate"/>
        </w:r>
        <w:r w:rsidR="00513C2C">
          <w:rPr>
            <w:noProof/>
            <w:webHidden/>
          </w:rPr>
          <w:t>50</w:t>
        </w:r>
        <w:r w:rsidR="00513C2C">
          <w:rPr>
            <w:noProof/>
            <w:webHidden/>
          </w:rPr>
          <w:fldChar w:fldCharType="end"/>
        </w:r>
      </w:hyperlink>
    </w:p>
    <w:p w:rsidR="00513C2C" w:rsidRDefault="00490B57">
      <w:pPr>
        <w:pStyle w:val="TOC1"/>
        <w:tabs>
          <w:tab w:val="left" w:pos="1540"/>
        </w:tabs>
        <w:rPr>
          <w:rFonts w:asciiTheme="minorHAnsi" w:eastAsiaTheme="minorEastAsia" w:hAnsiTheme="minorHAnsi"/>
          <w:noProof/>
          <w:color w:val="auto"/>
          <w:sz w:val="22"/>
          <w:lang w:eastAsia="en-GB"/>
        </w:rPr>
      </w:pPr>
      <w:hyperlink w:anchor="_Toc521493221" w:history="1">
        <w:r w:rsidR="00513C2C" w:rsidRPr="00AB7EAC">
          <w:rPr>
            <w:rStyle w:val="Hyperlink"/>
            <w:noProof/>
            <w14:scene3d>
              <w14:camera w14:prst="orthographicFront"/>
              <w14:lightRig w14:rig="threePt" w14:dir="t">
                <w14:rot w14:lat="0" w14:lon="0" w14:rev="0"/>
              </w14:lightRig>
            </w14:scene3d>
          </w:rPr>
          <w:t>Appendix G</w:t>
        </w:r>
        <w:r w:rsidR="00513C2C">
          <w:rPr>
            <w:rFonts w:asciiTheme="minorHAnsi" w:eastAsiaTheme="minorEastAsia" w:hAnsiTheme="minorHAnsi"/>
            <w:noProof/>
            <w:color w:val="auto"/>
            <w:sz w:val="22"/>
            <w:lang w:eastAsia="en-GB"/>
          </w:rPr>
          <w:tab/>
        </w:r>
        <w:r w:rsidR="00513C2C" w:rsidRPr="00AB7EAC">
          <w:rPr>
            <w:rStyle w:val="Hyperlink"/>
            <w:noProof/>
          </w:rPr>
          <w:t>Other Sea Users Charts</w:t>
        </w:r>
        <w:r w:rsidR="00513C2C">
          <w:rPr>
            <w:noProof/>
            <w:webHidden/>
          </w:rPr>
          <w:tab/>
        </w:r>
        <w:r w:rsidR="00513C2C">
          <w:rPr>
            <w:noProof/>
            <w:webHidden/>
          </w:rPr>
          <w:fldChar w:fldCharType="begin"/>
        </w:r>
        <w:r w:rsidR="00513C2C">
          <w:rPr>
            <w:noProof/>
            <w:webHidden/>
          </w:rPr>
          <w:instrText xml:space="preserve"> PAGEREF _Toc521493221 \h </w:instrText>
        </w:r>
        <w:r w:rsidR="00513C2C">
          <w:rPr>
            <w:noProof/>
            <w:webHidden/>
          </w:rPr>
        </w:r>
        <w:r w:rsidR="00513C2C">
          <w:rPr>
            <w:noProof/>
            <w:webHidden/>
          </w:rPr>
          <w:fldChar w:fldCharType="separate"/>
        </w:r>
        <w:r w:rsidR="00513C2C">
          <w:rPr>
            <w:noProof/>
            <w:webHidden/>
          </w:rPr>
          <w:t>64</w:t>
        </w:r>
        <w:r w:rsidR="00513C2C">
          <w:rPr>
            <w:noProof/>
            <w:webHidden/>
          </w:rPr>
          <w:fldChar w:fldCharType="end"/>
        </w:r>
      </w:hyperlink>
    </w:p>
    <w:p w:rsidR="00120B02" w:rsidRPr="007C0558" w:rsidRDefault="00AE1353" w:rsidP="004D7FA3">
      <w:pPr>
        <w:tabs>
          <w:tab w:val="right" w:leader="dot" w:pos="9923"/>
        </w:tabs>
        <w:ind w:right="-29"/>
        <w:rPr>
          <w:color w:val="244061" w:themeColor="accent1" w:themeShade="80"/>
          <w:sz w:val="32"/>
          <w:szCs w:val="32"/>
        </w:rPr>
        <w:sectPr w:rsidR="00120B02" w:rsidRPr="007C0558" w:rsidSect="004D7FA3">
          <w:pgSz w:w="11906" w:h="16838"/>
          <w:pgMar w:top="1701" w:right="1416" w:bottom="1701" w:left="1021" w:header="709" w:footer="489" w:gutter="0"/>
          <w:cols w:space="708"/>
          <w:docGrid w:linePitch="360"/>
        </w:sectPr>
      </w:pPr>
      <w:r w:rsidRPr="007C0558">
        <w:rPr>
          <w:b/>
          <w:color w:val="244061" w:themeColor="accent1" w:themeShade="80"/>
          <w:sz w:val="32"/>
          <w:szCs w:val="32"/>
        </w:rPr>
        <w:fldChar w:fldCharType="end"/>
      </w:r>
    </w:p>
    <w:p w:rsidR="003C0688" w:rsidRDefault="003C0688" w:rsidP="004D7FA3">
      <w:pPr>
        <w:pStyle w:val="Heading1"/>
        <w:ind w:right="-29"/>
      </w:pPr>
      <w:bookmarkStart w:id="1" w:name="_Toc521493203"/>
      <w:r w:rsidRPr="00D330E2">
        <w:lastRenderedPageBreak/>
        <w:t>Introduction</w:t>
      </w:r>
      <w:bookmarkEnd w:id="0"/>
      <w:bookmarkEnd w:id="1"/>
      <w:r w:rsidR="00CD00C1">
        <w:t xml:space="preserve"> </w:t>
      </w:r>
    </w:p>
    <w:p w:rsidR="00045145" w:rsidRDefault="001B131C" w:rsidP="004D7FA3">
      <w:pPr>
        <w:pStyle w:val="ListParagraph"/>
        <w:ind w:right="-29"/>
      </w:pPr>
      <w:r>
        <w:t xml:space="preserve">Scottish Hydro Electric Power Distribution (SHEPD) </w:t>
      </w:r>
      <w:r w:rsidR="00683BF3">
        <w:t xml:space="preserve">would like </w:t>
      </w:r>
      <w:r w:rsidR="001B5614">
        <w:t xml:space="preserve">to make it easy for all stakeholders who have interests in the </w:t>
      </w:r>
      <w:r w:rsidR="00FD76C3">
        <w:t xml:space="preserve">submarine </w:t>
      </w:r>
      <w:r w:rsidR="00415B6A">
        <w:t xml:space="preserve">electricity </w:t>
      </w:r>
      <w:r w:rsidR="00FD76C3">
        <w:t xml:space="preserve">cable planning </w:t>
      </w:r>
      <w:r w:rsidR="001B5614">
        <w:t xml:space="preserve">process to have a strong voice in helping us determine our installation and protection practices but also inform our inspection </w:t>
      </w:r>
      <w:r w:rsidR="00F97DFD">
        <w:t xml:space="preserve">and </w:t>
      </w:r>
      <w:r w:rsidR="001B5614">
        <w:t>maintenance works. We are committed to open, honest and transparent communication and engagement</w:t>
      </w:r>
      <w:r w:rsidR="0008403F">
        <w:t>.</w:t>
      </w:r>
    </w:p>
    <w:p w:rsidR="00045145" w:rsidRDefault="00045145" w:rsidP="004D7FA3">
      <w:pPr>
        <w:pStyle w:val="ListParagraph"/>
        <w:numPr>
          <w:ilvl w:val="0"/>
          <w:numId w:val="0"/>
        </w:numPr>
        <w:ind w:left="851" w:right="-29"/>
      </w:pPr>
    </w:p>
    <w:p w:rsidR="00FD76C3" w:rsidRDefault="00273040" w:rsidP="00124E99">
      <w:pPr>
        <w:pStyle w:val="ListParagraph"/>
      </w:pPr>
      <w:r w:rsidRPr="003D7259">
        <w:t>Thi</w:t>
      </w:r>
      <w:r w:rsidR="0037301F">
        <w:t>s Fishing Liaison Mitigation Action Plan (FLMAP)</w:t>
      </w:r>
      <w:r w:rsidR="00B00AC2">
        <w:t xml:space="preserve"> </w:t>
      </w:r>
      <w:r w:rsidR="00047987">
        <w:t>outlines</w:t>
      </w:r>
      <w:r w:rsidR="000A3F7A" w:rsidRPr="00B72C70">
        <w:t xml:space="preserve"> how </w:t>
      </w:r>
      <w:r w:rsidR="00752AAA">
        <w:t>SHEPD</w:t>
      </w:r>
      <w:r w:rsidR="000A3F7A" w:rsidRPr="00B72C70">
        <w:t xml:space="preserve"> will interact with all legitimate sea users, </w:t>
      </w:r>
      <w:r w:rsidR="00384611">
        <w:t xml:space="preserve">prior </w:t>
      </w:r>
      <w:r w:rsidR="00BB14DF">
        <w:t>to and</w:t>
      </w:r>
      <w:r w:rsidR="0037301F">
        <w:t xml:space="preserve"> during any works</w:t>
      </w:r>
      <w:r w:rsidR="00FD76C3">
        <w:t xml:space="preserve"> relating</w:t>
      </w:r>
      <w:r w:rsidR="0037301F">
        <w:t xml:space="preserve"> to three submarine cables at the following locations; Bridgend, Islay, Jura to Islay and Mainland Jura</w:t>
      </w:r>
      <w:r w:rsidR="00FD76C3">
        <w:t>.</w:t>
      </w:r>
    </w:p>
    <w:p w:rsidR="003B1D0A" w:rsidRPr="003B1D0A" w:rsidRDefault="003B1D0A" w:rsidP="001F4129">
      <w:pPr>
        <w:pStyle w:val="ListParagraph"/>
        <w:numPr>
          <w:ilvl w:val="0"/>
          <w:numId w:val="0"/>
        </w:numPr>
        <w:ind w:left="851"/>
      </w:pPr>
    </w:p>
    <w:p w:rsidR="00752AAA" w:rsidRPr="001F4129" w:rsidRDefault="00752AAA" w:rsidP="001F4129">
      <w:pPr>
        <w:pStyle w:val="ListParagraph"/>
        <w:ind w:right="-29"/>
      </w:pPr>
      <w:r w:rsidRPr="001F4129">
        <w:t>The purpose of this Fishing Liaison Mitigation Action Plan (FLMAP) is to:</w:t>
      </w:r>
    </w:p>
    <w:p w:rsidR="00752AAA" w:rsidRPr="00306089" w:rsidRDefault="00752AAA" w:rsidP="00752AAA">
      <w:pPr>
        <w:numPr>
          <w:ilvl w:val="0"/>
          <w:numId w:val="54"/>
        </w:numPr>
        <w:spacing w:after="0"/>
        <w:ind w:left="1418" w:hanging="567"/>
        <w:rPr>
          <w:rFonts w:asciiTheme="minorHAnsi" w:eastAsia="Times New Roman" w:hAnsiTheme="minorHAnsi" w:cs="Times New Roman"/>
        </w:rPr>
      </w:pPr>
      <w:r w:rsidRPr="00306089">
        <w:rPr>
          <w:rFonts w:asciiTheme="minorHAnsi" w:eastAsia="Times New Roman" w:hAnsiTheme="minorHAnsi" w:cs="Times New Roman"/>
        </w:rPr>
        <w:t>Illustrate the associated risks to the commercial fisheries industry (and other legitimate sea users), address the potential effects (highlighted in the marine licenced evidence)</w:t>
      </w:r>
    </w:p>
    <w:p w:rsidR="00752AAA" w:rsidRPr="00306089" w:rsidRDefault="00752AAA" w:rsidP="00752AAA">
      <w:pPr>
        <w:numPr>
          <w:ilvl w:val="0"/>
          <w:numId w:val="54"/>
        </w:numPr>
        <w:spacing w:after="0"/>
        <w:ind w:left="851" w:firstLine="0"/>
        <w:rPr>
          <w:rFonts w:asciiTheme="minorHAnsi" w:eastAsia="Times New Roman" w:hAnsiTheme="minorHAnsi" w:cs="Times New Roman"/>
        </w:rPr>
      </w:pPr>
      <w:r w:rsidRPr="00306089">
        <w:rPr>
          <w:rFonts w:asciiTheme="minorHAnsi" w:eastAsia="Times New Roman" w:hAnsiTheme="minorHAnsi" w:cs="Times New Roman"/>
        </w:rPr>
        <w:t>Identify how to minimise and mitigate potential impacts on local communities.</w:t>
      </w:r>
    </w:p>
    <w:p w:rsidR="00BB14DF" w:rsidRDefault="00BB14DF" w:rsidP="00BB14DF">
      <w:pPr>
        <w:pStyle w:val="ListParagraph"/>
        <w:numPr>
          <w:ilvl w:val="0"/>
          <w:numId w:val="0"/>
        </w:numPr>
        <w:ind w:left="851"/>
      </w:pPr>
    </w:p>
    <w:p w:rsidR="00752AAA" w:rsidRDefault="007A0EE8" w:rsidP="00752AAA">
      <w:pPr>
        <w:pStyle w:val="ListParagraph"/>
        <w:ind w:right="-29"/>
      </w:pPr>
      <w:r>
        <w:t>Cable works which will be covered by th</w:t>
      </w:r>
      <w:r w:rsidR="00B00AC2">
        <w:t>is</w:t>
      </w:r>
      <w:r>
        <w:t xml:space="preserve"> FLMAP include</w:t>
      </w:r>
      <w:r w:rsidR="00B00AC2">
        <w:t xml:space="preserve"> cable</w:t>
      </w:r>
      <w:r w:rsidR="0037301F">
        <w:t xml:space="preserve"> inspections</w:t>
      </w:r>
      <w:r w:rsidR="00B00AC2">
        <w:t>, surveys</w:t>
      </w:r>
      <w:r w:rsidR="00F97DFD">
        <w:t xml:space="preserve"> and</w:t>
      </w:r>
      <w:r w:rsidR="00B00AC2">
        <w:t xml:space="preserve"> </w:t>
      </w:r>
      <w:r w:rsidR="0037301F">
        <w:t xml:space="preserve">installations </w:t>
      </w:r>
      <w:r>
        <w:t xml:space="preserve">of </w:t>
      </w:r>
      <w:r w:rsidR="0037301F">
        <w:t xml:space="preserve">cables. For each planned activity a specific programme delivery document </w:t>
      </w:r>
      <w:r>
        <w:t>is produced to</w:t>
      </w:r>
      <w:r w:rsidR="009C7977">
        <w:t xml:space="preserve"> be </w:t>
      </w:r>
      <w:r w:rsidR="0037301F">
        <w:t>used in conjunction with the FLMAP</w:t>
      </w:r>
      <w:r w:rsidR="00752AAA">
        <w:t>.</w:t>
      </w:r>
    </w:p>
    <w:p w:rsidR="00752AAA" w:rsidRDefault="00752AAA" w:rsidP="00513C2C">
      <w:pPr>
        <w:pStyle w:val="ListParagraph"/>
        <w:numPr>
          <w:ilvl w:val="0"/>
          <w:numId w:val="0"/>
        </w:numPr>
        <w:ind w:left="851" w:right="-29"/>
      </w:pPr>
    </w:p>
    <w:p w:rsidR="00752AAA" w:rsidRPr="008866AA" w:rsidRDefault="00752AAA" w:rsidP="00752AAA">
      <w:pPr>
        <w:pStyle w:val="ListParagraph"/>
        <w:ind w:right="-29"/>
      </w:pPr>
      <w:r w:rsidRPr="006A621E">
        <w:t xml:space="preserve">This FLMAP describes how </w:t>
      </w:r>
      <w:r>
        <w:t>SHEPD</w:t>
      </w:r>
      <w:r w:rsidRPr="006A621E">
        <w:t xml:space="preserve"> will interact with all legitimate sea users, prior to, during and after the cable works. It also identifies the respective responsibilities of the Company Fishing Liaison Officer (CFLO), and the Fishing Industry Representative (FIR), and how the FIR and CFLO will operate.</w:t>
      </w:r>
      <w:r>
        <w:t xml:space="preserve"> </w:t>
      </w:r>
      <w:r w:rsidRPr="00752AAA">
        <w:rPr>
          <w:rFonts w:asciiTheme="minorHAnsi" w:eastAsia="Times New Roman" w:hAnsiTheme="minorHAnsi" w:cs="Times New Roman"/>
        </w:rPr>
        <w:t>The FLMAP has been constructed to facilitate co-existence between SHEPD and other legitimate sea users.</w:t>
      </w:r>
    </w:p>
    <w:p w:rsidR="00045145" w:rsidRDefault="00045145" w:rsidP="004D7FA3">
      <w:pPr>
        <w:pStyle w:val="ListParagraph"/>
        <w:numPr>
          <w:ilvl w:val="0"/>
          <w:numId w:val="0"/>
        </w:numPr>
        <w:ind w:left="851" w:right="-29"/>
      </w:pPr>
    </w:p>
    <w:p w:rsidR="00B00AC2" w:rsidRPr="00752AAA" w:rsidRDefault="001B5614" w:rsidP="00597994">
      <w:pPr>
        <w:pStyle w:val="ListParagraph"/>
        <w:ind w:right="-29"/>
      </w:pPr>
      <w:r w:rsidRPr="000635A9">
        <w:t>A summary</w:t>
      </w:r>
      <w:r w:rsidR="00AD4144" w:rsidRPr="000635A9">
        <w:t xml:space="preserve"> assessment </w:t>
      </w:r>
      <w:r w:rsidRPr="000635A9">
        <w:t xml:space="preserve">of </w:t>
      </w:r>
      <w:r w:rsidR="000635A9" w:rsidRPr="000635A9">
        <w:t xml:space="preserve">all the </w:t>
      </w:r>
      <w:r w:rsidRPr="000635A9">
        <w:t xml:space="preserve">potential </w:t>
      </w:r>
      <w:r w:rsidR="00DC4657" w:rsidRPr="000635A9">
        <w:t>marine</w:t>
      </w:r>
      <w:r w:rsidR="006872A9">
        <w:t xml:space="preserve"> interactions </w:t>
      </w:r>
      <w:r w:rsidR="00683BF3">
        <w:t xml:space="preserve">and </w:t>
      </w:r>
      <w:r w:rsidR="00683BF3" w:rsidRPr="000635A9">
        <w:t>activities</w:t>
      </w:r>
      <w:r w:rsidR="00683BF3">
        <w:t xml:space="preserve"> </w:t>
      </w:r>
      <w:r w:rsidR="000635A9" w:rsidRPr="000635A9">
        <w:t>which</w:t>
      </w:r>
      <w:r w:rsidR="00B00AC2">
        <w:t xml:space="preserve"> could</w:t>
      </w:r>
      <w:r w:rsidR="000635A9" w:rsidRPr="000635A9">
        <w:t xml:space="preserve"> </w:t>
      </w:r>
      <w:r w:rsidR="00683BF3" w:rsidRPr="000635A9">
        <w:t xml:space="preserve">influence </w:t>
      </w:r>
      <w:r w:rsidR="00B00AC2">
        <w:t xml:space="preserve">or affect the </w:t>
      </w:r>
      <w:r w:rsidR="00FD76C3">
        <w:t>proposed</w:t>
      </w:r>
      <w:r w:rsidR="000635A9" w:rsidRPr="000635A9">
        <w:t xml:space="preserve"> </w:t>
      </w:r>
      <w:r w:rsidR="006A6965" w:rsidRPr="000635A9">
        <w:t>cable</w:t>
      </w:r>
      <w:r w:rsidR="00FD76C3">
        <w:t xml:space="preserve"> works </w:t>
      </w:r>
      <w:r w:rsidR="000635A9" w:rsidRPr="000635A9">
        <w:t xml:space="preserve">are as </w:t>
      </w:r>
      <w:r w:rsidR="000635A9" w:rsidRPr="00752AAA">
        <w:t>follows</w:t>
      </w:r>
      <w:r w:rsidR="008569A8" w:rsidRPr="00752AAA">
        <w:t xml:space="preserve">. </w:t>
      </w:r>
      <w:r w:rsidR="00752AAA">
        <w:t>(</w:t>
      </w:r>
      <w:r w:rsidR="008569A8" w:rsidRPr="00752AAA">
        <w:t xml:space="preserve">A more </w:t>
      </w:r>
      <w:r w:rsidR="005F2B3A" w:rsidRPr="00752AAA">
        <w:t>detailed breakdown</w:t>
      </w:r>
      <w:r w:rsidR="00275A58" w:rsidRPr="00752AAA">
        <w:t xml:space="preserve"> </w:t>
      </w:r>
      <w:r w:rsidR="005F2B3A" w:rsidRPr="00752AAA">
        <w:t xml:space="preserve">of </w:t>
      </w:r>
      <w:r w:rsidR="00B00AC2" w:rsidRPr="00752AAA">
        <w:t>activities</w:t>
      </w:r>
      <w:r w:rsidR="008569A8" w:rsidRPr="00752AAA">
        <w:t xml:space="preserve"> is</w:t>
      </w:r>
      <w:r w:rsidR="00B00AC2" w:rsidRPr="00752AAA">
        <w:t xml:space="preserve"> given in</w:t>
      </w:r>
      <w:r w:rsidR="00BB14DF" w:rsidRPr="00752AAA">
        <w:t xml:space="preserve"> </w:t>
      </w:r>
      <w:r w:rsidR="00275A58" w:rsidRPr="00752AAA">
        <w:t xml:space="preserve">Chapter </w:t>
      </w:r>
      <w:r w:rsidR="00752AAA">
        <w:fldChar w:fldCharType="begin"/>
      </w:r>
      <w:r w:rsidR="00752AAA">
        <w:instrText xml:space="preserve"> REF _Ref521492443 \r \h </w:instrText>
      </w:r>
      <w:r w:rsidR="00752AAA">
        <w:fldChar w:fldCharType="separate"/>
      </w:r>
      <w:r w:rsidR="00752AAA">
        <w:t>8</w:t>
      </w:r>
      <w:r w:rsidR="00752AAA">
        <w:fldChar w:fldCharType="end"/>
      </w:r>
      <w:r w:rsidR="00BB14DF" w:rsidRPr="00752AAA">
        <w:t>)</w:t>
      </w:r>
      <w:r w:rsidR="008569A8" w:rsidRPr="00752AAA">
        <w:t>;</w:t>
      </w:r>
    </w:p>
    <w:p w:rsidR="00014FDE" w:rsidRPr="000635A9" w:rsidRDefault="00DC4657" w:rsidP="000347CF">
      <w:pPr>
        <w:pStyle w:val="ListParagraph"/>
        <w:numPr>
          <w:ilvl w:val="0"/>
          <w:numId w:val="0"/>
        </w:numPr>
        <w:ind w:left="851" w:right="-29"/>
      </w:pPr>
      <w:r w:rsidRPr="000635A9">
        <w:t xml:space="preserve"> </w:t>
      </w:r>
    </w:p>
    <w:p w:rsidR="00961887" w:rsidRDefault="008C3F5F" w:rsidP="00014FDE">
      <w:pPr>
        <w:pStyle w:val="ListParagraph"/>
        <w:numPr>
          <w:ilvl w:val="2"/>
          <w:numId w:val="4"/>
        </w:numPr>
        <w:spacing w:after="0"/>
        <w:ind w:right="-29"/>
      </w:pPr>
      <w:r w:rsidRPr="000635A9">
        <w:t>Moderate to high levels of scuba diving,</w:t>
      </w:r>
      <w:r w:rsidR="00122A62">
        <w:t xml:space="preserve"> surfing and paddle boarding,</w:t>
      </w:r>
      <w:r w:rsidRPr="000635A9">
        <w:t xml:space="preserve"> canoeing/ kayaking, motor cruising, power boating, sailing and cruising and sea angling activity</w:t>
      </w:r>
    </w:p>
    <w:p w:rsidR="00122A62" w:rsidRDefault="00122A62" w:rsidP="00122A62">
      <w:pPr>
        <w:pStyle w:val="ListParagraph"/>
        <w:numPr>
          <w:ilvl w:val="2"/>
          <w:numId w:val="4"/>
        </w:numPr>
        <w:spacing w:after="0"/>
        <w:ind w:right="-29"/>
      </w:pPr>
      <w:r>
        <w:t>There are low levels of aquaculture in the area</w:t>
      </w:r>
    </w:p>
    <w:p w:rsidR="00122A62" w:rsidRDefault="00122A62" w:rsidP="00122A62">
      <w:pPr>
        <w:pStyle w:val="ListParagraph"/>
        <w:numPr>
          <w:ilvl w:val="2"/>
          <w:numId w:val="4"/>
        </w:numPr>
        <w:spacing w:after="0"/>
        <w:ind w:right="-29"/>
      </w:pPr>
      <w:r>
        <w:t xml:space="preserve">There are low to medium levels of shipping zones/cargo vessels in the area </w:t>
      </w:r>
    </w:p>
    <w:p w:rsidR="00122A62" w:rsidRDefault="00122A62" w:rsidP="00CD098D">
      <w:pPr>
        <w:pStyle w:val="ListParagraph"/>
        <w:numPr>
          <w:ilvl w:val="2"/>
          <w:numId w:val="4"/>
        </w:numPr>
        <w:spacing w:after="0"/>
        <w:ind w:right="-29"/>
      </w:pPr>
      <w:r w:rsidRPr="00122A62">
        <w:t xml:space="preserve">A ferry service (Hebridean &amp; Clyde Ferries) runs from </w:t>
      </w:r>
      <w:proofErr w:type="spellStart"/>
      <w:r w:rsidRPr="00122A62">
        <w:t>Kennacraig</w:t>
      </w:r>
      <w:proofErr w:type="spellEnd"/>
      <w:r w:rsidRPr="00122A62">
        <w:t xml:space="preserve"> to Port Ellen and Port </w:t>
      </w:r>
      <w:proofErr w:type="spellStart"/>
      <w:r w:rsidRPr="00122A62">
        <w:t>Askaig</w:t>
      </w:r>
      <w:proofErr w:type="spellEnd"/>
      <w:r w:rsidR="00CD098D">
        <w:t xml:space="preserve"> in the vicinity of the cable locations</w:t>
      </w:r>
      <w:r w:rsidRPr="00122A62">
        <w:t xml:space="preserve">. </w:t>
      </w:r>
    </w:p>
    <w:p w:rsidR="00CD098D" w:rsidRDefault="00CD098D" w:rsidP="00CD098D">
      <w:pPr>
        <w:pStyle w:val="ListParagraph"/>
        <w:numPr>
          <w:ilvl w:val="2"/>
          <w:numId w:val="4"/>
        </w:numPr>
        <w:spacing w:after="0"/>
        <w:ind w:right="-29"/>
      </w:pPr>
      <w:r>
        <w:t xml:space="preserve">Local ports in the area are Port Ellen, Port Charlotte, Port </w:t>
      </w:r>
      <w:proofErr w:type="spellStart"/>
      <w:r>
        <w:t>Askaig</w:t>
      </w:r>
      <w:proofErr w:type="spellEnd"/>
      <w:r>
        <w:t xml:space="preserve"> and </w:t>
      </w:r>
      <w:proofErr w:type="spellStart"/>
      <w:r>
        <w:t>Feolin</w:t>
      </w:r>
      <w:proofErr w:type="spellEnd"/>
    </w:p>
    <w:p w:rsidR="00CD098D" w:rsidRDefault="00CD098D" w:rsidP="00CD098D">
      <w:pPr>
        <w:pStyle w:val="ListParagraph"/>
        <w:numPr>
          <w:ilvl w:val="2"/>
          <w:numId w:val="4"/>
        </w:numPr>
        <w:spacing w:after="0"/>
        <w:ind w:right="-29"/>
      </w:pPr>
      <w:r>
        <w:t>There are possible marine archaeology wreck sites in proximity to the cable works</w:t>
      </w:r>
    </w:p>
    <w:p w:rsidR="00CD098D" w:rsidRPr="00CD098D" w:rsidRDefault="00CD098D" w:rsidP="00CD098D"/>
    <w:p w:rsidR="00CD098D" w:rsidRPr="00CD098D" w:rsidRDefault="00CD098D" w:rsidP="00CD098D">
      <w:pPr>
        <w:pStyle w:val="ListParagraph"/>
      </w:pPr>
      <w:r w:rsidRPr="00CD098D">
        <w:t>The submarine electricity cables lie within the following conservation designations</w:t>
      </w:r>
      <w:r>
        <w:t>;</w:t>
      </w:r>
    </w:p>
    <w:p w:rsidR="00CD098D" w:rsidRPr="00CD098D" w:rsidRDefault="00CD098D" w:rsidP="00CD098D">
      <w:pPr>
        <w:pStyle w:val="ListParagraph"/>
        <w:numPr>
          <w:ilvl w:val="0"/>
          <w:numId w:val="0"/>
        </w:numPr>
        <w:ind w:left="1135"/>
        <w:rPr>
          <w:highlight w:val="yellow"/>
        </w:rPr>
      </w:pPr>
    </w:p>
    <w:p w:rsidR="00CD098D" w:rsidRDefault="00CD098D" w:rsidP="00CD098D">
      <w:pPr>
        <w:pStyle w:val="ListParagraph"/>
        <w:numPr>
          <w:ilvl w:val="2"/>
          <w:numId w:val="4"/>
        </w:numPr>
        <w:spacing w:after="0"/>
        <w:ind w:right="-29"/>
      </w:pPr>
      <w:r w:rsidRPr="00CD098D">
        <w:t xml:space="preserve">Bridgend </w:t>
      </w:r>
      <w:r>
        <w:t>(</w:t>
      </w:r>
      <w:r w:rsidRPr="00CD098D">
        <w:t>Islay</w:t>
      </w:r>
      <w:r>
        <w:t>)</w:t>
      </w:r>
      <w:r w:rsidRPr="00CD098D">
        <w:t xml:space="preserve"> cable is located within the Bridgend Flats SPA and the</w:t>
      </w:r>
      <w:r>
        <w:t xml:space="preserve"> </w:t>
      </w:r>
      <w:proofErr w:type="spellStart"/>
      <w:r w:rsidRPr="00CD098D">
        <w:t>Gruinart</w:t>
      </w:r>
      <w:proofErr w:type="spellEnd"/>
      <w:r w:rsidRPr="00CD098D">
        <w:t xml:space="preserve"> Flats</w:t>
      </w:r>
      <w:r>
        <w:t xml:space="preserve"> </w:t>
      </w:r>
    </w:p>
    <w:p w:rsidR="00CD098D" w:rsidRDefault="00CD098D" w:rsidP="00CD098D">
      <w:pPr>
        <w:pStyle w:val="ListParagraph"/>
        <w:numPr>
          <w:ilvl w:val="0"/>
          <w:numId w:val="0"/>
        </w:numPr>
        <w:spacing w:after="0"/>
        <w:ind w:left="1740" w:right="-29"/>
      </w:pPr>
      <w:r w:rsidRPr="00CD098D">
        <w:lastRenderedPageBreak/>
        <w:t xml:space="preserve">(Islay) RAMSAR site </w:t>
      </w:r>
    </w:p>
    <w:p w:rsidR="00CD098D" w:rsidRPr="00CD098D" w:rsidRDefault="00CD098D" w:rsidP="00CD098D">
      <w:pPr>
        <w:pStyle w:val="ListParagraph"/>
        <w:numPr>
          <w:ilvl w:val="2"/>
          <w:numId w:val="4"/>
        </w:numPr>
        <w:spacing w:after="0"/>
        <w:ind w:right="-29"/>
      </w:pPr>
      <w:r w:rsidRPr="00CD098D">
        <w:t xml:space="preserve">Mainland to Jura cable is located within the Loch </w:t>
      </w:r>
      <w:proofErr w:type="spellStart"/>
      <w:r w:rsidRPr="00CD098D">
        <w:t>Sunart</w:t>
      </w:r>
      <w:proofErr w:type="spellEnd"/>
      <w:r w:rsidRPr="00CD098D">
        <w:t xml:space="preserve"> to Sound of Jura MPA and Firth of </w:t>
      </w:r>
      <w:proofErr w:type="spellStart"/>
      <w:r w:rsidRPr="00CD098D">
        <w:t>Lorn</w:t>
      </w:r>
      <w:proofErr w:type="spellEnd"/>
      <w:r w:rsidRPr="00CD098D">
        <w:t xml:space="preserve"> SAC </w:t>
      </w:r>
    </w:p>
    <w:p w:rsidR="008C3F5F" w:rsidRPr="000635A9" w:rsidRDefault="008C3F5F" w:rsidP="008C3F5F">
      <w:pPr>
        <w:pStyle w:val="ListParagraph"/>
        <w:numPr>
          <w:ilvl w:val="0"/>
          <w:numId w:val="0"/>
        </w:numPr>
        <w:ind w:left="1135"/>
      </w:pPr>
    </w:p>
    <w:p w:rsidR="00597994" w:rsidRPr="00CD098D" w:rsidRDefault="0056127C" w:rsidP="00597994">
      <w:pPr>
        <w:pStyle w:val="ListParagraph"/>
        <w:ind w:right="-29"/>
      </w:pPr>
      <w:r w:rsidRPr="000635A9">
        <w:t>Commercial fishing activities operating near the cables</w:t>
      </w:r>
      <w:r w:rsidR="00CD098D">
        <w:t xml:space="preserve"> are </w:t>
      </w:r>
      <w:r w:rsidRPr="00CD098D">
        <w:t xml:space="preserve">UK registered potting (creeling) vessels, </w:t>
      </w:r>
      <w:proofErr w:type="spellStart"/>
      <w:r w:rsidRPr="00CD098D">
        <w:t>scallopers</w:t>
      </w:r>
      <w:proofErr w:type="spellEnd"/>
      <w:r w:rsidRPr="00CD098D">
        <w:t xml:space="preserve"> and demersal trawlers. Due to the proximity of the cables to the shoreline, potting (creeling) is thought to be the primary gear type likely to interact with any cable works. There are moderate levels of larger scallop and nephrops trawler activity also seen in the vicinity of the Mainland to Jura cable.</w:t>
      </w:r>
      <w:r w:rsidR="00275A58">
        <w:t xml:space="preserve"> </w:t>
      </w:r>
    </w:p>
    <w:p w:rsidR="004E0BEF" w:rsidRPr="004E0BEF" w:rsidRDefault="004E0BEF" w:rsidP="002F42F9">
      <w:pPr>
        <w:pStyle w:val="ListParagraph"/>
        <w:numPr>
          <w:ilvl w:val="0"/>
          <w:numId w:val="0"/>
        </w:numPr>
        <w:ind w:left="851" w:right="-29"/>
      </w:pPr>
    </w:p>
    <w:p w:rsidR="003D7259" w:rsidRPr="00542B0B" w:rsidRDefault="003D7259" w:rsidP="003D7259">
      <w:pPr>
        <w:pStyle w:val="ListParagraph"/>
        <w:ind w:right="-29"/>
      </w:pPr>
      <w:bookmarkStart w:id="2" w:name="_Hlk517253990"/>
      <w:r>
        <w:t xml:space="preserve">As part of the marine licencing process, we undertake early engagement with the general public and </w:t>
      </w:r>
      <w:r w:rsidR="001B131C">
        <w:t xml:space="preserve">any </w:t>
      </w:r>
      <w:r>
        <w:t xml:space="preserve">interested stakeholders </w:t>
      </w:r>
      <w:r w:rsidR="006872A9">
        <w:t>and carry out Pre-Application Consultation for any construction work required within the marine environment. W</w:t>
      </w:r>
      <w:r>
        <w:t xml:space="preserve">e state within the Pre-application </w:t>
      </w:r>
      <w:r w:rsidR="001B131C">
        <w:t>C</w:t>
      </w:r>
      <w:r>
        <w:t xml:space="preserve">onsultation </w:t>
      </w:r>
      <w:r w:rsidR="001B131C">
        <w:t xml:space="preserve">(PAC) </w:t>
      </w:r>
      <w:r>
        <w:t>reports</w:t>
      </w:r>
      <w:r>
        <w:rPr>
          <w:rStyle w:val="FootnoteReference"/>
        </w:rPr>
        <w:footnoteReference w:id="1"/>
      </w:r>
      <w:r>
        <w:t xml:space="preserve"> how </w:t>
      </w:r>
      <w:r w:rsidR="006872A9">
        <w:t xml:space="preserve">the </w:t>
      </w:r>
      <w:r>
        <w:t>views</w:t>
      </w:r>
      <w:r w:rsidR="00AF2D11">
        <w:t xml:space="preserve"> of our stake</w:t>
      </w:r>
      <w:r w:rsidR="006872A9">
        <w:t>holders</w:t>
      </w:r>
      <w:r>
        <w:t xml:space="preserve"> have been considered and influenced our approach to cable design, installation and protection. </w:t>
      </w:r>
    </w:p>
    <w:p w:rsidR="00A50C7D" w:rsidRDefault="00045145" w:rsidP="004D7FA3">
      <w:pPr>
        <w:pStyle w:val="Heading1"/>
        <w:ind w:right="-29"/>
        <w:rPr>
          <w:lang w:eastAsia="en-GB"/>
        </w:rPr>
      </w:pPr>
      <w:bookmarkStart w:id="3" w:name="_Toc521493204"/>
      <w:bookmarkEnd w:id="2"/>
      <w:r>
        <w:rPr>
          <w:lang w:eastAsia="en-GB"/>
        </w:rPr>
        <w:t>Communications</w:t>
      </w:r>
      <w:bookmarkEnd w:id="3"/>
    </w:p>
    <w:p w:rsidR="00597994" w:rsidRDefault="00597994" w:rsidP="00597994">
      <w:pPr>
        <w:pStyle w:val="ListParagraph"/>
        <w:ind w:right="-29"/>
      </w:pPr>
      <w:bookmarkStart w:id="4" w:name="_Hlk516128287"/>
      <w:bookmarkStart w:id="5" w:name="_Hlk517254007"/>
      <w:r>
        <w:t xml:space="preserve">Information regarding </w:t>
      </w:r>
      <w:r w:rsidR="00591F94">
        <w:t xml:space="preserve">any </w:t>
      </w:r>
      <w:r w:rsidR="00683BF3">
        <w:t>cable works</w:t>
      </w:r>
      <w:r w:rsidR="00591F94">
        <w:t xml:space="preserve"> required</w:t>
      </w:r>
      <w:r>
        <w:t xml:space="preserve"> will be issued to all fishing and other relevant legitimate stakeholders to ensure effective co-existence during the </w:t>
      </w:r>
      <w:r w:rsidR="00591F94">
        <w:t xml:space="preserve">operations </w:t>
      </w:r>
      <w:r>
        <w:t>(this includ</w:t>
      </w:r>
      <w:r w:rsidR="001B131C">
        <w:t>es</w:t>
      </w:r>
      <w:r>
        <w:t xml:space="preserve"> inspection surveys and any subsequent requirement for cable installation). </w:t>
      </w:r>
    </w:p>
    <w:bookmarkEnd w:id="4"/>
    <w:p w:rsidR="00045145" w:rsidRDefault="00045145" w:rsidP="004D7FA3">
      <w:pPr>
        <w:pStyle w:val="ListParagraph"/>
        <w:numPr>
          <w:ilvl w:val="0"/>
          <w:numId w:val="0"/>
        </w:numPr>
        <w:ind w:left="851" w:right="-29"/>
      </w:pPr>
    </w:p>
    <w:p w:rsidR="00045145" w:rsidRDefault="006A6965" w:rsidP="004D7FA3">
      <w:pPr>
        <w:pStyle w:val="ListParagraph"/>
        <w:ind w:right="-29"/>
      </w:pPr>
      <w:r>
        <w:t xml:space="preserve">Survey </w:t>
      </w:r>
      <w:r w:rsidR="00045145">
        <w:t>contractors shall provide details of all vessel movements, works and co-ordinates to the Company Fishing Liaison Officer (CFLO) and the Fishing Industry Representative (FIR) who will disseminate this information.</w:t>
      </w:r>
    </w:p>
    <w:p w:rsidR="00045145" w:rsidRDefault="00045145" w:rsidP="004D7FA3">
      <w:pPr>
        <w:pStyle w:val="ListParagraph"/>
        <w:numPr>
          <w:ilvl w:val="0"/>
          <w:numId w:val="0"/>
        </w:numPr>
        <w:ind w:left="851" w:right="-29"/>
      </w:pPr>
    </w:p>
    <w:p w:rsidR="00045145" w:rsidRDefault="00045145" w:rsidP="004D7FA3">
      <w:pPr>
        <w:pStyle w:val="ListParagraph"/>
        <w:ind w:right="-29"/>
      </w:pPr>
      <w:r>
        <w:t>The relevant stakeholders will be contacted before a planned work activity that has the potential to impact them and, depending on the progress of this activity; it would also be common practice for there to be regular contact throughout the work.</w:t>
      </w:r>
    </w:p>
    <w:p w:rsidR="00045145" w:rsidRDefault="00045145" w:rsidP="004D7FA3">
      <w:pPr>
        <w:pStyle w:val="ListParagraph"/>
        <w:numPr>
          <w:ilvl w:val="0"/>
          <w:numId w:val="0"/>
        </w:numPr>
        <w:ind w:left="851" w:right="-29"/>
      </w:pPr>
    </w:p>
    <w:p w:rsidR="00045145" w:rsidRDefault="00045145" w:rsidP="004D7FA3">
      <w:pPr>
        <w:pStyle w:val="ListParagraph"/>
        <w:ind w:right="-29"/>
      </w:pPr>
      <w:r>
        <w:t xml:space="preserve">In addition to statutory stakeholder engagement, SHEPD also has a number of obligations where it is necessary to engage with </w:t>
      </w:r>
      <w:r w:rsidR="00527667">
        <w:t>non-statutory</w:t>
      </w:r>
      <w:r>
        <w:t xml:space="preserve"> stakeholders prior to, during and/or upon completion of certain work activities.</w:t>
      </w:r>
    </w:p>
    <w:p w:rsidR="00045145" w:rsidRDefault="00045145" w:rsidP="004D7FA3">
      <w:pPr>
        <w:pStyle w:val="ListParagraph"/>
        <w:numPr>
          <w:ilvl w:val="0"/>
          <w:numId w:val="0"/>
        </w:numPr>
        <w:ind w:left="851" w:right="-29"/>
      </w:pPr>
    </w:p>
    <w:p w:rsidR="006E7CAF" w:rsidRPr="002F42F9" w:rsidRDefault="006E7CAF" w:rsidP="006E7CAF">
      <w:pPr>
        <w:pStyle w:val="ListParagraph"/>
        <w:ind w:right="-29"/>
      </w:pPr>
      <w:r>
        <w:t xml:space="preserve">In the event that an activity’s date or duration was to deviate from the work programme (detailed in the </w:t>
      </w:r>
      <w:r w:rsidRPr="0006700E">
        <w:rPr>
          <w:i/>
        </w:rPr>
        <w:t>Works Information Package Cable Inspections</w:t>
      </w:r>
      <w:r>
        <w:t xml:space="preserve"> 17/18 </w:t>
      </w:r>
      <w:r w:rsidR="00C277D0">
        <w:t>/</w:t>
      </w:r>
      <w:r w:rsidRPr="0006700E">
        <w:rPr>
          <w:i/>
        </w:rPr>
        <w:t>Construction method statement</w:t>
      </w:r>
      <w:r>
        <w:rPr>
          <w:i/>
        </w:rPr>
        <w:t>)</w:t>
      </w:r>
      <w:r w:rsidRPr="0006700E">
        <w:t xml:space="preserve">, an </w:t>
      </w:r>
      <w:r>
        <w:t xml:space="preserve">update will be issued to the affected stakeholders. Similarly, if the scope or methodology of the planned works activity changes, then any stakeholder likely to be affected, including any relevant licensing authority would be consulted. </w:t>
      </w:r>
      <w:r w:rsidRPr="002F42F9">
        <w:t xml:space="preserve">Any change </w:t>
      </w:r>
      <w:r w:rsidR="002F42F9" w:rsidRPr="002F42F9">
        <w:t>to</w:t>
      </w:r>
      <w:r w:rsidRPr="002F42F9">
        <w:t xml:space="preserve"> associated timeline</w:t>
      </w:r>
      <w:r w:rsidR="002F42F9" w:rsidRPr="002F42F9">
        <w:t>s</w:t>
      </w:r>
      <w:r w:rsidRPr="002F42F9">
        <w:t xml:space="preserve"> would be agreed prior to the works commencing.</w:t>
      </w:r>
    </w:p>
    <w:bookmarkEnd w:id="5"/>
    <w:p w:rsidR="00045145" w:rsidRDefault="00045145" w:rsidP="004D7FA3">
      <w:pPr>
        <w:pStyle w:val="ListParagraph"/>
        <w:numPr>
          <w:ilvl w:val="0"/>
          <w:numId w:val="0"/>
        </w:numPr>
        <w:spacing w:after="0"/>
        <w:ind w:left="851" w:right="-29"/>
      </w:pPr>
    </w:p>
    <w:p w:rsidR="00045145" w:rsidRPr="00045145" w:rsidRDefault="00045145" w:rsidP="004D7FA3">
      <w:pPr>
        <w:ind w:right="-29"/>
        <w:sectPr w:rsidR="00045145" w:rsidRPr="00045145" w:rsidSect="004D7FA3">
          <w:pgSz w:w="11906" w:h="16838"/>
          <w:pgMar w:top="1701" w:right="1416" w:bottom="1701" w:left="1021" w:header="709" w:footer="489" w:gutter="0"/>
          <w:cols w:space="708"/>
          <w:docGrid w:linePitch="360"/>
        </w:sectPr>
      </w:pPr>
    </w:p>
    <w:p w:rsidR="00A55C02" w:rsidRDefault="00045145" w:rsidP="00E052D2">
      <w:pPr>
        <w:pStyle w:val="Heading1"/>
        <w:rPr>
          <w:lang w:eastAsia="en-GB"/>
        </w:rPr>
      </w:pPr>
      <w:bookmarkStart w:id="6" w:name="_Toc521493205"/>
      <w:r w:rsidRPr="00045145">
        <w:rPr>
          <w:lang w:eastAsia="en-GB"/>
        </w:rPr>
        <w:lastRenderedPageBreak/>
        <w:t>Scheduling of liaison and information distribution</w:t>
      </w:r>
      <w:bookmarkEnd w:id="6"/>
      <w:r w:rsidR="00A55C02">
        <w:rPr>
          <w:lang w:eastAsia="en-GB"/>
        </w:rPr>
        <w:t xml:space="preserve"> </w:t>
      </w:r>
    </w:p>
    <w:p w:rsidR="004D7FA3" w:rsidRDefault="00683BF3" w:rsidP="00E052D2">
      <w:pPr>
        <w:pStyle w:val="ListParagraph"/>
      </w:pPr>
      <w:bookmarkStart w:id="7" w:name="_Hlk517173502"/>
      <w:r>
        <w:t>Dissemination of i</w:t>
      </w:r>
      <w:r w:rsidR="00791223">
        <w:t xml:space="preserve">nformation to the </w:t>
      </w:r>
      <w:r w:rsidR="004D7FA3" w:rsidRPr="00E332FD">
        <w:t xml:space="preserve">fishing industry and other legitimate sea users </w:t>
      </w:r>
      <w:r w:rsidR="00791223">
        <w:t xml:space="preserve">will be issued </w:t>
      </w:r>
      <w:r w:rsidR="005F2B3A">
        <w:t xml:space="preserve">as described in </w:t>
      </w:r>
      <w:bookmarkEnd w:id="7"/>
      <w:r w:rsidR="004D7FA3" w:rsidRPr="00E052D2">
        <w:rPr>
          <w:i/>
          <w:color w:val="FF0000"/>
        </w:rPr>
        <w:fldChar w:fldCharType="begin"/>
      </w:r>
      <w:r w:rsidR="004D7FA3">
        <w:instrText xml:space="preserve"> REF _Ref513714455 \h </w:instrText>
      </w:r>
      <w:r w:rsidR="004D7FA3" w:rsidRPr="00E052D2">
        <w:rPr>
          <w:i/>
          <w:color w:val="FF0000"/>
        </w:rPr>
      </w:r>
      <w:r w:rsidR="004D7FA3" w:rsidRPr="00E052D2">
        <w:rPr>
          <w:i/>
          <w:color w:val="FF0000"/>
        </w:rPr>
        <w:fldChar w:fldCharType="separate"/>
      </w:r>
      <w:r w:rsidR="009B2110">
        <w:t xml:space="preserve">Table </w:t>
      </w:r>
      <w:r w:rsidR="009B2110">
        <w:rPr>
          <w:noProof/>
        </w:rPr>
        <w:t>1</w:t>
      </w:r>
      <w:r w:rsidR="004D7FA3" w:rsidRPr="00E052D2">
        <w:rPr>
          <w:i/>
          <w:color w:val="FF0000"/>
        </w:rPr>
        <w:fldChar w:fldCharType="end"/>
      </w:r>
      <w:r w:rsidR="004D7FA3" w:rsidRPr="00E332FD">
        <w:t>.</w:t>
      </w:r>
    </w:p>
    <w:p w:rsidR="00E332FD" w:rsidRDefault="00E332FD" w:rsidP="004D7FA3">
      <w:pPr>
        <w:pStyle w:val="Caption"/>
        <w:keepNext/>
        <w:ind w:right="-29"/>
        <w:jc w:val="left"/>
      </w:pPr>
      <w:bookmarkStart w:id="8" w:name="_Ref513714455"/>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w:t>
      </w:r>
      <w:r w:rsidR="00EB36F9">
        <w:rPr>
          <w:noProof/>
        </w:rPr>
        <w:fldChar w:fldCharType="end"/>
      </w:r>
      <w:bookmarkEnd w:id="8"/>
      <w:r>
        <w:t xml:space="preserve"> </w:t>
      </w:r>
      <w:r w:rsidRPr="00E332FD">
        <w:t>Schedule for dissemination of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1E0" w:firstRow="1" w:lastRow="1" w:firstColumn="1" w:lastColumn="1" w:noHBand="0" w:noVBand="0"/>
      </w:tblPr>
      <w:tblGrid>
        <w:gridCol w:w="3686"/>
        <w:gridCol w:w="10025"/>
      </w:tblGrid>
      <w:tr w:rsidR="00E332FD" w:rsidRPr="000E4AED" w:rsidTr="00E332FD">
        <w:trPr>
          <w:trHeight w:val="506"/>
        </w:trPr>
        <w:tc>
          <w:tcPr>
            <w:tcW w:w="1344" w:type="pct"/>
            <w:shd w:val="clear" w:color="auto" w:fill="C6D9F1" w:themeFill="text2" w:themeFillTint="33"/>
            <w:vAlign w:val="center"/>
          </w:tcPr>
          <w:p w:rsidR="00E332FD" w:rsidRPr="00A07C58" w:rsidRDefault="00E332FD" w:rsidP="004D7FA3">
            <w:pPr>
              <w:tabs>
                <w:tab w:val="right" w:pos="10082"/>
              </w:tabs>
              <w:ind w:right="-29"/>
              <w:contextualSpacing/>
              <w:jc w:val="left"/>
              <w:rPr>
                <w:rFonts w:asciiTheme="minorHAnsi" w:hAnsiTheme="minorHAnsi" w:cstheme="minorHAnsi"/>
                <w:b/>
                <w:noProof/>
                <w:sz w:val="20"/>
                <w:szCs w:val="20"/>
              </w:rPr>
            </w:pPr>
            <w:bookmarkStart w:id="9" w:name="_Hlk517173521"/>
            <w:r w:rsidRPr="00A07C58">
              <w:rPr>
                <w:rFonts w:asciiTheme="minorHAnsi" w:hAnsiTheme="minorHAnsi" w:cstheme="minorHAnsi"/>
                <w:b/>
                <w:noProof/>
                <w:sz w:val="20"/>
                <w:szCs w:val="20"/>
              </w:rPr>
              <w:t xml:space="preserve">Activity </w:t>
            </w:r>
          </w:p>
        </w:tc>
        <w:tc>
          <w:tcPr>
            <w:tcW w:w="3656" w:type="pct"/>
            <w:shd w:val="clear" w:color="auto" w:fill="C6D9F1" w:themeFill="text2" w:themeFillTint="33"/>
            <w:vAlign w:val="center"/>
          </w:tcPr>
          <w:p w:rsidR="00E332FD" w:rsidRPr="00A07C58" w:rsidRDefault="00E332FD" w:rsidP="004D7FA3">
            <w:pPr>
              <w:tabs>
                <w:tab w:val="right" w:pos="10082"/>
              </w:tabs>
              <w:spacing w:after="0"/>
              <w:ind w:right="-29"/>
              <w:contextualSpacing/>
              <w:jc w:val="left"/>
              <w:rPr>
                <w:rFonts w:asciiTheme="minorHAnsi" w:hAnsiTheme="minorHAnsi" w:cstheme="minorHAnsi"/>
                <w:b/>
                <w:noProof/>
                <w:color w:val="262727"/>
                <w:sz w:val="20"/>
                <w:szCs w:val="20"/>
              </w:rPr>
            </w:pPr>
            <w:r w:rsidRPr="00A07C58">
              <w:rPr>
                <w:rFonts w:asciiTheme="minorHAnsi" w:hAnsiTheme="minorHAnsi" w:cstheme="minorHAnsi"/>
                <w:b/>
                <w:noProof/>
                <w:color w:val="262727"/>
                <w:sz w:val="20"/>
                <w:szCs w:val="20"/>
              </w:rPr>
              <w:t xml:space="preserve">Timescale for distribution </w:t>
            </w:r>
          </w:p>
        </w:tc>
      </w:tr>
      <w:tr w:rsidR="00E332FD" w:rsidRPr="000E4AED" w:rsidTr="00E332FD">
        <w:trPr>
          <w:trHeight w:val="506"/>
        </w:trPr>
        <w:tc>
          <w:tcPr>
            <w:tcW w:w="1344" w:type="pct"/>
            <w:shd w:val="clear" w:color="auto" w:fill="FFFFFF" w:themeFill="background1"/>
            <w:vAlign w:val="center"/>
          </w:tcPr>
          <w:p w:rsidR="00E332FD" w:rsidRPr="00A07C58" w:rsidRDefault="006E7CAF" w:rsidP="004D7FA3">
            <w:pPr>
              <w:tabs>
                <w:tab w:val="right" w:pos="10082"/>
              </w:tabs>
              <w:ind w:right="-29"/>
              <w:contextualSpacing/>
              <w:jc w:val="left"/>
              <w:rPr>
                <w:rFonts w:asciiTheme="minorHAnsi" w:hAnsiTheme="minorHAnsi"/>
                <w:b/>
                <w:sz w:val="20"/>
                <w:szCs w:val="20"/>
                <w:lang w:eastAsia="da-DK"/>
              </w:rPr>
            </w:pPr>
            <w:r>
              <w:rPr>
                <w:rFonts w:asciiTheme="minorHAnsi" w:hAnsiTheme="minorHAnsi"/>
                <w:b/>
                <w:sz w:val="20"/>
                <w:szCs w:val="20"/>
                <w:lang w:eastAsia="da-DK"/>
              </w:rPr>
              <w:t>Inspection</w:t>
            </w:r>
            <w:r w:rsidRPr="00A07C58">
              <w:rPr>
                <w:rFonts w:asciiTheme="minorHAnsi" w:hAnsiTheme="minorHAnsi"/>
                <w:b/>
                <w:sz w:val="20"/>
                <w:szCs w:val="20"/>
                <w:lang w:eastAsia="da-DK"/>
              </w:rPr>
              <w:t xml:space="preserve"> Programme</w:t>
            </w:r>
            <w:r>
              <w:rPr>
                <w:rFonts w:asciiTheme="minorHAnsi" w:hAnsiTheme="minorHAnsi"/>
                <w:b/>
                <w:sz w:val="20"/>
                <w:szCs w:val="20"/>
                <w:lang w:eastAsia="da-DK"/>
              </w:rPr>
              <w:t xml:space="preserve"> </w:t>
            </w:r>
          </w:p>
        </w:tc>
        <w:tc>
          <w:tcPr>
            <w:tcW w:w="3656" w:type="pct"/>
            <w:shd w:val="clear" w:color="auto" w:fill="FFFFFF" w:themeFill="background1"/>
            <w:vAlign w:val="center"/>
          </w:tcPr>
          <w:p w:rsidR="00E332FD" w:rsidRPr="00A07C58" w:rsidRDefault="00E332FD" w:rsidP="00FB3D93">
            <w:pPr>
              <w:pStyle w:val="ListParagraph"/>
              <w:numPr>
                <w:ilvl w:val="0"/>
                <w:numId w:val="12"/>
              </w:numPr>
              <w:tabs>
                <w:tab w:val="right" w:pos="10082"/>
              </w:tabs>
              <w:spacing w:after="0"/>
              <w:ind w:left="176" w:right="-29" w:hanging="176"/>
              <w:jc w:val="left"/>
              <w:rPr>
                <w:rFonts w:asciiTheme="minorHAnsi" w:hAnsiTheme="minorHAnsi"/>
                <w:sz w:val="20"/>
                <w:szCs w:val="20"/>
                <w:lang w:eastAsia="da-DK"/>
              </w:rPr>
            </w:pPr>
            <w:r w:rsidRPr="00A07C58">
              <w:rPr>
                <w:rFonts w:asciiTheme="minorHAnsi" w:hAnsiTheme="minorHAnsi"/>
                <w:sz w:val="20"/>
                <w:szCs w:val="20"/>
                <w:lang w:eastAsia="da-DK"/>
              </w:rPr>
              <w:t>Notice</w:t>
            </w:r>
            <w:r w:rsidR="00A1215E">
              <w:rPr>
                <w:rFonts w:asciiTheme="minorHAnsi" w:hAnsiTheme="minorHAnsi"/>
                <w:sz w:val="20"/>
                <w:szCs w:val="20"/>
                <w:lang w:eastAsia="da-DK"/>
              </w:rPr>
              <w:t xml:space="preserve"> and information</w:t>
            </w:r>
            <w:r w:rsidR="00CF520C">
              <w:rPr>
                <w:rFonts w:asciiTheme="minorHAnsi" w:hAnsiTheme="minorHAnsi"/>
                <w:sz w:val="20"/>
                <w:szCs w:val="20"/>
                <w:lang w:eastAsia="da-DK"/>
              </w:rPr>
              <w:t xml:space="preserve"> to be </w:t>
            </w:r>
            <w:r w:rsidR="00683BF3">
              <w:rPr>
                <w:rFonts w:asciiTheme="minorHAnsi" w:hAnsiTheme="minorHAnsi"/>
                <w:sz w:val="20"/>
                <w:szCs w:val="20"/>
                <w:lang w:eastAsia="da-DK"/>
              </w:rPr>
              <w:t>distributed at</w:t>
            </w:r>
            <w:r w:rsidR="00CF520C">
              <w:rPr>
                <w:rFonts w:asciiTheme="minorHAnsi" w:hAnsiTheme="minorHAnsi"/>
                <w:sz w:val="20"/>
                <w:szCs w:val="20"/>
                <w:lang w:eastAsia="da-DK"/>
              </w:rPr>
              <w:t xml:space="preserve"> </w:t>
            </w:r>
            <w:r w:rsidR="00683BF3">
              <w:rPr>
                <w:rFonts w:asciiTheme="minorHAnsi" w:hAnsiTheme="minorHAnsi"/>
                <w:sz w:val="20"/>
                <w:szCs w:val="20"/>
                <w:lang w:eastAsia="da-DK"/>
              </w:rPr>
              <w:t xml:space="preserve">the </w:t>
            </w:r>
            <w:r w:rsidR="00CF520C">
              <w:rPr>
                <w:rFonts w:asciiTheme="minorHAnsi" w:hAnsiTheme="minorHAnsi"/>
                <w:sz w:val="20"/>
                <w:szCs w:val="20"/>
                <w:lang w:eastAsia="da-DK"/>
              </w:rPr>
              <w:t xml:space="preserve">earliest opportunity </w:t>
            </w:r>
            <w:r w:rsidRPr="00A07C58">
              <w:rPr>
                <w:rFonts w:asciiTheme="minorHAnsi" w:hAnsiTheme="minorHAnsi"/>
                <w:sz w:val="20"/>
                <w:szCs w:val="20"/>
                <w:lang w:eastAsia="da-DK"/>
              </w:rPr>
              <w:t>once</w:t>
            </w:r>
            <w:r w:rsidR="00CF520C">
              <w:rPr>
                <w:rFonts w:asciiTheme="minorHAnsi" w:hAnsiTheme="minorHAnsi"/>
                <w:sz w:val="20"/>
                <w:szCs w:val="20"/>
                <w:lang w:eastAsia="da-DK"/>
              </w:rPr>
              <w:t xml:space="preserve"> information </w:t>
            </w:r>
            <w:r w:rsidR="00683BF3">
              <w:rPr>
                <w:rFonts w:asciiTheme="minorHAnsi" w:hAnsiTheme="minorHAnsi"/>
                <w:sz w:val="20"/>
                <w:szCs w:val="20"/>
                <w:lang w:eastAsia="da-DK"/>
              </w:rPr>
              <w:t xml:space="preserve">is </w:t>
            </w:r>
            <w:r w:rsidR="00683BF3" w:rsidRPr="00A07C58">
              <w:rPr>
                <w:rFonts w:asciiTheme="minorHAnsi" w:hAnsiTheme="minorHAnsi"/>
                <w:sz w:val="20"/>
                <w:szCs w:val="20"/>
                <w:lang w:eastAsia="da-DK"/>
              </w:rPr>
              <w:t>available</w:t>
            </w:r>
            <w:r w:rsidRPr="00A07C58">
              <w:rPr>
                <w:rFonts w:asciiTheme="minorHAnsi" w:hAnsiTheme="minorHAnsi"/>
                <w:sz w:val="20"/>
                <w:szCs w:val="20"/>
                <w:lang w:eastAsia="da-DK"/>
              </w:rPr>
              <w:t xml:space="preserve"> </w:t>
            </w:r>
          </w:p>
          <w:p w:rsidR="00E332FD" w:rsidRPr="00A07C58" w:rsidRDefault="00E332FD" w:rsidP="00FB3D93">
            <w:pPr>
              <w:pStyle w:val="ListParagraph"/>
              <w:numPr>
                <w:ilvl w:val="0"/>
                <w:numId w:val="12"/>
              </w:numPr>
              <w:tabs>
                <w:tab w:val="right" w:pos="10082"/>
              </w:tabs>
              <w:spacing w:after="0"/>
              <w:ind w:left="176" w:right="-29" w:hanging="176"/>
              <w:jc w:val="left"/>
              <w:rPr>
                <w:rFonts w:asciiTheme="minorHAnsi" w:hAnsiTheme="minorHAnsi"/>
                <w:sz w:val="20"/>
                <w:szCs w:val="20"/>
                <w:lang w:eastAsia="da-DK"/>
              </w:rPr>
            </w:pPr>
            <w:r w:rsidRPr="00A07C58">
              <w:rPr>
                <w:rFonts w:asciiTheme="minorHAnsi" w:hAnsiTheme="minorHAnsi"/>
                <w:sz w:val="20"/>
                <w:szCs w:val="20"/>
                <w:lang w:eastAsia="da-DK"/>
              </w:rPr>
              <w:t xml:space="preserve">Regular liaison and updates by </w:t>
            </w:r>
            <w:r>
              <w:rPr>
                <w:rFonts w:asciiTheme="minorHAnsi" w:hAnsiTheme="minorHAnsi"/>
                <w:sz w:val="20"/>
                <w:szCs w:val="20"/>
                <w:lang w:eastAsia="da-DK"/>
              </w:rPr>
              <w:t>Fishing</w:t>
            </w:r>
            <w:r w:rsidRPr="00A07C58">
              <w:rPr>
                <w:rFonts w:asciiTheme="minorHAnsi" w:hAnsiTheme="minorHAnsi"/>
                <w:sz w:val="20"/>
                <w:szCs w:val="20"/>
                <w:lang w:eastAsia="da-DK"/>
              </w:rPr>
              <w:t xml:space="preserve"> Industry Representative (FIR) with local fishermen of proposed timings with confirmations when operations are finalised.</w:t>
            </w:r>
          </w:p>
          <w:p w:rsidR="00E332FD" w:rsidRPr="00A07C58" w:rsidRDefault="00E332FD" w:rsidP="00FB3D93">
            <w:pPr>
              <w:pStyle w:val="ListParagraph"/>
              <w:numPr>
                <w:ilvl w:val="0"/>
                <w:numId w:val="12"/>
              </w:numPr>
              <w:tabs>
                <w:tab w:val="right" w:pos="10082"/>
              </w:tabs>
              <w:spacing w:after="0"/>
              <w:ind w:left="176" w:right="-29" w:hanging="176"/>
              <w:jc w:val="left"/>
              <w:rPr>
                <w:rFonts w:asciiTheme="minorHAnsi" w:hAnsiTheme="minorHAnsi"/>
                <w:sz w:val="20"/>
                <w:szCs w:val="20"/>
                <w:lang w:eastAsia="da-DK"/>
              </w:rPr>
            </w:pPr>
            <w:r w:rsidRPr="00A07C58">
              <w:rPr>
                <w:rFonts w:asciiTheme="minorHAnsi" w:hAnsiTheme="minorHAnsi"/>
                <w:sz w:val="20"/>
                <w:szCs w:val="20"/>
                <w:lang w:eastAsia="da-DK"/>
              </w:rPr>
              <w:t xml:space="preserve">Regular liaison and updates by the Company </w:t>
            </w:r>
            <w:r>
              <w:rPr>
                <w:rFonts w:asciiTheme="minorHAnsi" w:hAnsiTheme="minorHAnsi"/>
                <w:sz w:val="20"/>
                <w:szCs w:val="20"/>
                <w:lang w:eastAsia="da-DK"/>
              </w:rPr>
              <w:t>Fishing</w:t>
            </w:r>
            <w:r w:rsidRPr="00A07C58">
              <w:rPr>
                <w:rFonts w:asciiTheme="minorHAnsi" w:hAnsiTheme="minorHAnsi"/>
                <w:sz w:val="20"/>
                <w:szCs w:val="20"/>
                <w:lang w:eastAsia="da-DK"/>
              </w:rPr>
              <w:t xml:space="preserve"> Liaison Officer (CFLO) with other legitimate sea users of proposed timings with confirmations when operations are finalised.</w:t>
            </w:r>
          </w:p>
        </w:tc>
      </w:tr>
      <w:tr w:rsidR="00E332FD" w:rsidRPr="000E4AED" w:rsidTr="00E332FD">
        <w:trPr>
          <w:trHeight w:val="506"/>
        </w:trPr>
        <w:tc>
          <w:tcPr>
            <w:tcW w:w="1344" w:type="pct"/>
            <w:shd w:val="clear" w:color="auto" w:fill="FFFFFF" w:themeFill="background1"/>
            <w:vAlign w:val="center"/>
          </w:tcPr>
          <w:p w:rsidR="00E332FD" w:rsidRPr="00A07C58" w:rsidRDefault="006E7CAF" w:rsidP="004D7FA3">
            <w:pPr>
              <w:tabs>
                <w:tab w:val="right" w:pos="10082"/>
              </w:tabs>
              <w:ind w:right="-29"/>
              <w:contextualSpacing/>
              <w:jc w:val="left"/>
              <w:rPr>
                <w:rFonts w:asciiTheme="minorHAnsi" w:hAnsiTheme="minorHAnsi"/>
                <w:b/>
                <w:sz w:val="20"/>
                <w:szCs w:val="20"/>
                <w:lang w:eastAsia="da-DK"/>
              </w:rPr>
            </w:pPr>
            <w:r>
              <w:rPr>
                <w:rFonts w:asciiTheme="minorHAnsi" w:hAnsiTheme="minorHAnsi"/>
                <w:b/>
                <w:sz w:val="20"/>
                <w:szCs w:val="20"/>
                <w:lang w:eastAsia="da-DK"/>
              </w:rPr>
              <w:t>S</w:t>
            </w:r>
            <w:r w:rsidRPr="00A07C58">
              <w:rPr>
                <w:rFonts w:asciiTheme="minorHAnsi" w:hAnsiTheme="minorHAnsi"/>
                <w:b/>
                <w:sz w:val="20"/>
                <w:szCs w:val="20"/>
                <w:lang w:eastAsia="da-DK"/>
              </w:rPr>
              <w:t>urveys</w:t>
            </w:r>
            <w:r>
              <w:rPr>
                <w:rFonts w:asciiTheme="minorHAnsi" w:hAnsiTheme="minorHAnsi"/>
                <w:b/>
                <w:sz w:val="20"/>
                <w:szCs w:val="20"/>
                <w:lang w:eastAsia="da-DK"/>
              </w:rPr>
              <w:t xml:space="preserve"> (including any requirement for </w:t>
            </w:r>
            <w:r w:rsidRPr="00A07C58">
              <w:rPr>
                <w:rFonts w:asciiTheme="minorHAnsi" w:hAnsiTheme="minorHAnsi"/>
                <w:b/>
                <w:sz w:val="20"/>
                <w:szCs w:val="20"/>
                <w:lang w:eastAsia="da-DK"/>
              </w:rPr>
              <w:t>Pre-construction surveys</w:t>
            </w:r>
            <w:r>
              <w:rPr>
                <w:rFonts w:asciiTheme="minorHAnsi" w:hAnsiTheme="minorHAnsi"/>
                <w:b/>
                <w:sz w:val="20"/>
                <w:szCs w:val="20"/>
                <w:lang w:eastAsia="da-DK"/>
              </w:rPr>
              <w:t>)</w:t>
            </w:r>
            <w:r w:rsidRPr="00A07C58">
              <w:rPr>
                <w:rFonts w:asciiTheme="minorHAnsi" w:hAnsiTheme="minorHAnsi"/>
                <w:b/>
                <w:sz w:val="20"/>
                <w:szCs w:val="20"/>
                <w:lang w:eastAsia="da-DK"/>
              </w:rPr>
              <w:t xml:space="preserve"> that have the potential to require gear relocation or have the potential to cause significant displacement to fishing activity</w:t>
            </w:r>
          </w:p>
        </w:tc>
        <w:tc>
          <w:tcPr>
            <w:tcW w:w="3656" w:type="pct"/>
            <w:shd w:val="clear" w:color="auto" w:fill="FFFFFF" w:themeFill="background1"/>
            <w:vAlign w:val="center"/>
          </w:tcPr>
          <w:p w:rsidR="00E332FD" w:rsidRPr="00A07C58" w:rsidRDefault="00E332FD" w:rsidP="00FB3D93">
            <w:pPr>
              <w:pStyle w:val="ListParagraph"/>
              <w:numPr>
                <w:ilvl w:val="0"/>
                <w:numId w:val="13"/>
              </w:numPr>
              <w:spacing w:after="0"/>
              <w:ind w:left="176" w:right="-29" w:hanging="142"/>
              <w:contextualSpacing w:val="0"/>
              <w:jc w:val="left"/>
              <w:rPr>
                <w:rFonts w:asciiTheme="minorHAnsi" w:hAnsiTheme="minorHAnsi"/>
                <w:sz w:val="20"/>
                <w:szCs w:val="20"/>
                <w:lang w:eastAsia="da-DK"/>
              </w:rPr>
            </w:pPr>
            <w:r w:rsidRPr="00A07C58">
              <w:rPr>
                <w:rFonts w:asciiTheme="minorHAnsi" w:hAnsiTheme="minorHAnsi"/>
                <w:sz w:val="20"/>
                <w:szCs w:val="20"/>
                <w:lang w:eastAsia="da-DK"/>
              </w:rPr>
              <w:t xml:space="preserve">Regular liaison and updates by FIR with local fishermen, well in advance of disruption, defining who might be affected, where and when. Liaison to </w:t>
            </w:r>
            <w:proofErr w:type="gramStart"/>
            <w:r w:rsidRPr="00A07C58">
              <w:rPr>
                <w:rFonts w:asciiTheme="minorHAnsi" w:hAnsiTheme="minorHAnsi"/>
                <w:sz w:val="20"/>
                <w:szCs w:val="20"/>
                <w:lang w:eastAsia="da-DK"/>
              </w:rPr>
              <w:t>take into account</w:t>
            </w:r>
            <w:proofErr w:type="gramEnd"/>
            <w:r w:rsidRPr="00A07C58">
              <w:rPr>
                <w:rFonts w:asciiTheme="minorHAnsi" w:hAnsiTheme="minorHAnsi"/>
                <w:sz w:val="20"/>
                <w:szCs w:val="20"/>
                <w:lang w:eastAsia="da-DK"/>
              </w:rPr>
              <w:t xml:space="preserve"> weather, number of creels to be moved, bait ordering etc.</w:t>
            </w:r>
          </w:p>
          <w:p w:rsidR="00E332FD" w:rsidRPr="00A07C58" w:rsidRDefault="00E332FD" w:rsidP="00FB3D93">
            <w:pPr>
              <w:pStyle w:val="ListParagraph"/>
              <w:numPr>
                <w:ilvl w:val="0"/>
                <w:numId w:val="13"/>
              </w:numPr>
              <w:spacing w:after="0"/>
              <w:ind w:left="176" w:right="-29" w:hanging="142"/>
              <w:contextualSpacing w:val="0"/>
              <w:jc w:val="left"/>
              <w:rPr>
                <w:rFonts w:asciiTheme="minorHAnsi" w:hAnsiTheme="minorHAnsi"/>
                <w:sz w:val="20"/>
                <w:szCs w:val="20"/>
              </w:rPr>
            </w:pPr>
            <w:r w:rsidRPr="00A07C58">
              <w:rPr>
                <w:rFonts w:asciiTheme="minorHAnsi" w:hAnsiTheme="minorHAnsi"/>
                <w:sz w:val="20"/>
                <w:szCs w:val="20"/>
                <w:lang w:eastAsia="da-DK"/>
              </w:rPr>
              <w:t>Notices and Informati</w:t>
            </w:r>
            <w:r>
              <w:rPr>
                <w:rFonts w:asciiTheme="minorHAnsi" w:hAnsiTheme="minorHAnsi"/>
                <w:sz w:val="20"/>
                <w:szCs w:val="20"/>
                <w:lang w:eastAsia="da-DK"/>
              </w:rPr>
              <w:t>on Distribution not less than 20</w:t>
            </w:r>
            <w:r w:rsidRPr="00A07C58">
              <w:rPr>
                <w:rFonts w:asciiTheme="minorHAnsi" w:hAnsiTheme="minorHAnsi"/>
                <w:sz w:val="20"/>
                <w:szCs w:val="20"/>
                <w:lang w:eastAsia="da-DK"/>
              </w:rPr>
              <w:t xml:space="preserve"> days prior to survey mobilisation,</w:t>
            </w:r>
            <w:r>
              <w:rPr>
                <w:rFonts w:asciiTheme="minorHAnsi" w:hAnsiTheme="minorHAnsi"/>
                <w:sz w:val="20"/>
                <w:szCs w:val="20"/>
                <w:lang w:eastAsia="da-DK"/>
              </w:rPr>
              <w:t xml:space="preserve"> if possible,</w:t>
            </w:r>
            <w:r w:rsidRPr="00A07C58">
              <w:rPr>
                <w:rFonts w:asciiTheme="minorHAnsi" w:hAnsiTheme="minorHAnsi"/>
                <w:sz w:val="20"/>
                <w:szCs w:val="20"/>
                <w:lang w:eastAsia="da-DK"/>
              </w:rPr>
              <w:t xml:space="preserve"> to </w:t>
            </w:r>
            <w:r w:rsidRPr="00A07C58">
              <w:rPr>
                <w:rFonts w:asciiTheme="minorHAnsi" w:hAnsiTheme="minorHAnsi"/>
                <w:sz w:val="20"/>
                <w:szCs w:val="20"/>
              </w:rPr>
              <w:t>allow inclusion in the Kingfisher Fortnightly Bulletin.</w:t>
            </w:r>
          </w:p>
        </w:tc>
      </w:tr>
      <w:tr w:rsidR="00CF520C" w:rsidRPr="000E4AED" w:rsidTr="00683BF3">
        <w:trPr>
          <w:trHeight w:val="506"/>
        </w:trPr>
        <w:tc>
          <w:tcPr>
            <w:tcW w:w="1344" w:type="pct"/>
            <w:shd w:val="clear" w:color="auto" w:fill="FFFFFF" w:themeFill="background1"/>
          </w:tcPr>
          <w:p w:rsidR="00CF520C" w:rsidRDefault="00CF520C" w:rsidP="00CF520C">
            <w:pPr>
              <w:tabs>
                <w:tab w:val="right" w:pos="10082"/>
              </w:tabs>
              <w:ind w:right="-29"/>
              <w:contextualSpacing/>
              <w:jc w:val="left"/>
              <w:rPr>
                <w:rFonts w:asciiTheme="minorHAnsi" w:hAnsiTheme="minorHAnsi"/>
                <w:b/>
                <w:sz w:val="20"/>
                <w:szCs w:val="20"/>
                <w:lang w:eastAsia="da-DK"/>
              </w:rPr>
            </w:pPr>
            <w:r w:rsidRPr="00A07C58">
              <w:rPr>
                <w:rFonts w:asciiTheme="minorHAnsi" w:hAnsiTheme="minorHAnsi"/>
                <w:b/>
                <w:sz w:val="20"/>
                <w:szCs w:val="20"/>
                <w:lang w:eastAsia="da-DK"/>
              </w:rPr>
              <w:t>Specific construction activities</w:t>
            </w:r>
            <w:r w:rsidR="00791223">
              <w:rPr>
                <w:rFonts w:asciiTheme="minorHAnsi" w:hAnsiTheme="minorHAnsi"/>
                <w:b/>
                <w:sz w:val="20"/>
                <w:szCs w:val="20"/>
                <w:lang w:eastAsia="da-DK"/>
              </w:rPr>
              <w:t xml:space="preserve"> </w:t>
            </w:r>
            <w:proofErr w:type="spellStart"/>
            <w:r w:rsidR="00791223">
              <w:rPr>
                <w:rFonts w:asciiTheme="minorHAnsi" w:hAnsiTheme="minorHAnsi"/>
                <w:b/>
                <w:sz w:val="20"/>
                <w:szCs w:val="20"/>
                <w:lang w:eastAsia="da-DK"/>
              </w:rPr>
              <w:t>i</w:t>
            </w:r>
            <w:r w:rsidR="00F97DFD">
              <w:rPr>
                <w:rFonts w:asciiTheme="minorHAnsi" w:hAnsiTheme="minorHAnsi"/>
                <w:b/>
                <w:sz w:val="20"/>
                <w:szCs w:val="20"/>
                <w:lang w:eastAsia="da-DK"/>
              </w:rPr>
              <w:t>.</w:t>
            </w:r>
            <w:r w:rsidR="00791223">
              <w:rPr>
                <w:rFonts w:asciiTheme="minorHAnsi" w:hAnsiTheme="minorHAnsi"/>
                <w:b/>
                <w:sz w:val="20"/>
                <w:szCs w:val="20"/>
                <w:lang w:eastAsia="da-DK"/>
              </w:rPr>
              <w:t>e</w:t>
            </w:r>
            <w:proofErr w:type="spellEnd"/>
            <w:r w:rsidR="00791223">
              <w:rPr>
                <w:rFonts w:asciiTheme="minorHAnsi" w:hAnsiTheme="minorHAnsi"/>
                <w:b/>
                <w:sz w:val="20"/>
                <w:szCs w:val="20"/>
                <w:lang w:eastAsia="da-DK"/>
              </w:rPr>
              <w:t xml:space="preserve"> installation</w:t>
            </w:r>
            <w:r>
              <w:rPr>
                <w:rFonts w:asciiTheme="minorHAnsi" w:hAnsiTheme="minorHAnsi"/>
                <w:b/>
                <w:sz w:val="20"/>
                <w:szCs w:val="20"/>
                <w:lang w:eastAsia="da-DK"/>
              </w:rPr>
              <w:t xml:space="preserve"> </w:t>
            </w:r>
            <w:r w:rsidR="00791223">
              <w:rPr>
                <w:rFonts w:asciiTheme="minorHAnsi" w:hAnsiTheme="minorHAnsi"/>
                <w:b/>
                <w:sz w:val="20"/>
                <w:szCs w:val="20"/>
                <w:lang w:eastAsia="da-DK"/>
              </w:rPr>
              <w:t>works</w:t>
            </w:r>
          </w:p>
        </w:tc>
        <w:tc>
          <w:tcPr>
            <w:tcW w:w="3656" w:type="pct"/>
            <w:shd w:val="clear" w:color="auto" w:fill="FFFFFF" w:themeFill="background1"/>
            <w:vAlign w:val="center"/>
          </w:tcPr>
          <w:p w:rsidR="00CF520C" w:rsidRPr="00A07C58" w:rsidRDefault="00CF520C" w:rsidP="00CF520C">
            <w:pPr>
              <w:pStyle w:val="ListParagraph"/>
              <w:numPr>
                <w:ilvl w:val="0"/>
                <w:numId w:val="12"/>
              </w:numPr>
              <w:tabs>
                <w:tab w:val="right" w:pos="10082"/>
              </w:tabs>
              <w:ind w:left="176" w:right="-29" w:hanging="176"/>
              <w:jc w:val="left"/>
              <w:rPr>
                <w:rFonts w:asciiTheme="minorHAnsi" w:hAnsiTheme="minorHAnsi"/>
                <w:sz w:val="20"/>
                <w:szCs w:val="20"/>
                <w:lang w:eastAsia="da-DK"/>
              </w:rPr>
            </w:pPr>
            <w:r w:rsidRPr="00A07C58">
              <w:rPr>
                <w:rFonts w:asciiTheme="minorHAnsi" w:hAnsiTheme="minorHAnsi"/>
                <w:sz w:val="20"/>
                <w:szCs w:val="20"/>
                <w:lang w:eastAsia="da-DK"/>
              </w:rPr>
              <w:t>Notice and informat</w:t>
            </w:r>
            <w:r>
              <w:rPr>
                <w:rFonts w:asciiTheme="minorHAnsi" w:hAnsiTheme="minorHAnsi"/>
                <w:sz w:val="20"/>
                <w:szCs w:val="20"/>
                <w:lang w:eastAsia="da-DK"/>
              </w:rPr>
              <w:t>ion distribution not less than 20</w:t>
            </w:r>
            <w:r w:rsidRPr="00A07C58">
              <w:rPr>
                <w:rFonts w:asciiTheme="minorHAnsi" w:hAnsiTheme="minorHAnsi"/>
                <w:sz w:val="20"/>
                <w:szCs w:val="20"/>
                <w:lang w:eastAsia="da-DK"/>
              </w:rPr>
              <w:t xml:space="preserve"> days</w:t>
            </w:r>
            <w:r>
              <w:rPr>
                <w:rFonts w:asciiTheme="minorHAnsi" w:hAnsiTheme="minorHAnsi"/>
                <w:sz w:val="20"/>
                <w:szCs w:val="20"/>
                <w:lang w:eastAsia="da-DK"/>
              </w:rPr>
              <w:t>, if possible,</w:t>
            </w:r>
            <w:r w:rsidRPr="00A07C58">
              <w:rPr>
                <w:rFonts w:asciiTheme="minorHAnsi" w:hAnsiTheme="minorHAnsi"/>
                <w:sz w:val="20"/>
                <w:szCs w:val="20"/>
                <w:lang w:eastAsia="da-DK"/>
              </w:rPr>
              <w:t xml:space="preserve"> for individual construction vessels mobilisations.</w:t>
            </w:r>
          </w:p>
          <w:p w:rsidR="00CF520C" w:rsidRPr="00A07C58" w:rsidRDefault="00CF520C" w:rsidP="00CF520C">
            <w:pPr>
              <w:pStyle w:val="ListParagraph"/>
              <w:numPr>
                <w:ilvl w:val="0"/>
                <w:numId w:val="12"/>
              </w:numPr>
              <w:tabs>
                <w:tab w:val="right" w:pos="10082"/>
              </w:tabs>
              <w:ind w:left="176" w:right="-29" w:hanging="176"/>
              <w:jc w:val="left"/>
              <w:rPr>
                <w:rFonts w:asciiTheme="minorHAnsi" w:hAnsiTheme="minorHAnsi"/>
                <w:sz w:val="20"/>
                <w:szCs w:val="20"/>
                <w:lang w:eastAsia="da-DK"/>
              </w:rPr>
            </w:pPr>
            <w:r w:rsidRPr="00A07C58">
              <w:rPr>
                <w:rFonts w:asciiTheme="minorHAnsi" w:hAnsiTheme="minorHAnsi"/>
                <w:sz w:val="20"/>
                <w:szCs w:val="20"/>
                <w:lang w:eastAsia="da-DK"/>
              </w:rPr>
              <w:t>Regular liaison and updates by FIR with local fishermen of proposed timings with confirmations when operations are finalised.</w:t>
            </w:r>
          </w:p>
          <w:p w:rsidR="00CF520C" w:rsidRPr="00A07C58" w:rsidRDefault="00CF520C" w:rsidP="00CF520C">
            <w:pPr>
              <w:pStyle w:val="ListParagraph"/>
              <w:numPr>
                <w:ilvl w:val="0"/>
                <w:numId w:val="13"/>
              </w:numPr>
              <w:spacing w:after="0"/>
              <w:ind w:right="-29"/>
              <w:contextualSpacing w:val="0"/>
              <w:jc w:val="left"/>
              <w:rPr>
                <w:rFonts w:asciiTheme="minorHAnsi" w:hAnsiTheme="minorHAnsi"/>
                <w:sz w:val="20"/>
                <w:szCs w:val="20"/>
                <w:lang w:eastAsia="da-DK"/>
              </w:rPr>
            </w:pPr>
            <w:r w:rsidRPr="00A07C58">
              <w:rPr>
                <w:rFonts w:asciiTheme="minorHAnsi" w:hAnsiTheme="minorHAnsi"/>
                <w:sz w:val="20"/>
                <w:szCs w:val="20"/>
                <w:lang w:eastAsia="da-DK"/>
              </w:rPr>
              <w:t>Regular liaison and updates by CFLO with other legitimate sea users of proposed timings with confirmations provided when planned works are finalised.</w:t>
            </w:r>
          </w:p>
        </w:tc>
      </w:tr>
      <w:tr w:rsidR="00CF520C" w:rsidRPr="000E4AED" w:rsidTr="00E332FD">
        <w:trPr>
          <w:trHeight w:val="506"/>
        </w:trPr>
        <w:tc>
          <w:tcPr>
            <w:tcW w:w="1344" w:type="pct"/>
            <w:shd w:val="clear" w:color="auto" w:fill="FFFFFF" w:themeFill="background1"/>
            <w:vAlign w:val="center"/>
          </w:tcPr>
          <w:p w:rsidR="00CF520C" w:rsidRPr="00A07C58" w:rsidRDefault="00CF520C" w:rsidP="00CF520C">
            <w:pPr>
              <w:tabs>
                <w:tab w:val="right" w:pos="10082"/>
              </w:tabs>
              <w:spacing w:after="0"/>
              <w:ind w:right="-29"/>
              <w:contextualSpacing/>
              <w:jc w:val="left"/>
              <w:rPr>
                <w:rFonts w:asciiTheme="minorHAnsi" w:hAnsiTheme="minorHAnsi"/>
                <w:b/>
                <w:sz w:val="20"/>
                <w:szCs w:val="20"/>
                <w:lang w:eastAsia="da-DK"/>
              </w:rPr>
            </w:pPr>
            <w:r w:rsidRPr="00A07C58">
              <w:rPr>
                <w:rFonts w:asciiTheme="minorHAnsi" w:hAnsiTheme="minorHAnsi"/>
                <w:b/>
                <w:sz w:val="20"/>
                <w:szCs w:val="20"/>
                <w:lang w:eastAsia="da-DK"/>
              </w:rPr>
              <w:t>Meetings with fishery stakeholders</w:t>
            </w:r>
          </w:p>
        </w:tc>
        <w:tc>
          <w:tcPr>
            <w:tcW w:w="3656" w:type="pct"/>
            <w:shd w:val="clear" w:color="auto" w:fill="FFFFFF" w:themeFill="background1"/>
            <w:vAlign w:val="center"/>
          </w:tcPr>
          <w:p w:rsidR="00CF520C" w:rsidRPr="00A07C58" w:rsidRDefault="00CF520C" w:rsidP="00CF520C">
            <w:pPr>
              <w:pStyle w:val="ListParagraph"/>
              <w:numPr>
                <w:ilvl w:val="0"/>
                <w:numId w:val="13"/>
              </w:numPr>
              <w:spacing w:after="0"/>
              <w:ind w:left="176" w:right="-29" w:hanging="142"/>
              <w:contextualSpacing w:val="0"/>
              <w:jc w:val="left"/>
              <w:rPr>
                <w:rFonts w:asciiTheme="minorHAnsi" w:hAnsiTheme="minorHAnsi"/>
                <w:sz w:val="20"/>
                <w:szCs w:val="20"/>
                <w:lang w:eastAsia="da-DK"/>
              </w:rPr>
            </w:pPr>
            <w:r w:rsidRPr="00A07C58">
              <w:rPr>
                <w:rFonts w:asciiTheme="minorHAnsi" w:hAnsiTheme="minorHAnsi"/>
                <w:sz w:val="20"/>
                <w:szCs w:val="20"/>
                <w:lang w:eastAsia="da-DK"/>
              </w:rPr>
              <w:t xml:space="preserve">Meetings as required </w:t>
            </w:r>
            <w:bookmarkStart w:id="10" w:name="_Hlk516843687"/>
            <w:r w:rsidRPr="00A07C58">
              <w:rPr>
                <w:rFonts w:asciiTheme="minorHAnsi" w:hAnsiTheme="minorHAnsi"/>
                <w:sz w:val="20"/>
                <w:szCs w:val="20"/>
                <w:lang w:eastAsia="da-DK"/>
              </w:rPr>
              <w:t xml:space="preserve">during </w:t>
            </w:r>
            <w:r w:rsidR="00C277D0">
              <w:rPr>
                <w:rFonts w:asciiTheme="minorHAnsi" w:hAnsiTheme="minorHAnsi"/>
                <w:sz w:val="20"/>
                <w:szCs w:val="20"/>
                <w:lang w:eastAsia="da-DK"/>
              </w:rPr>
              <w:t xml:space="preserve">all </w:t>
            </w:r>
            <w:r w:rsidR="005F2B3A">
              <w:rPr>
                <w:rFonts w:asciiTheme="minorHAnsi" w:hAnsiTheme="minorHAnsi"/>
                <w:sz w:val="20"/>
                <w:szCs w:val="20"/>
                <w:lang w:eastAsia="da-DK"/>
              </w:rPr>
              <w:t xml:space="preserve">works </w:t>
            </w:r>
            <w:proofErr w:type="spellStart"/>
            <w:r w:rsidR="005F2B3A">
              <w:rPr>
                <w:rFonts w:asciiTheme="minorHAnsi" w:hAnsiTheme="minorHAnsi"/>
                <w:sz w:val="20"/>
                <w:szCs w:val="20"/>
                <w:lang w:eastAsia="da-DK"/>
              </w:rPr>
              <w:t>ie</w:t>
            </w:r>
            <w:proofErr w:type="spellEnd"/>
            <w:r w:rsidR="00C277D0">
              <w:rPr>
                <w:rFonts w:asciiTheme="minorHAnsi" w:hAnsiTheme="minorHAnsi"/>
                <w:sz w:val="20"/>
                <w:szCs w:val="20"/>
                <w:lang w:eastAsia="da-DK"/>
              </w:rPr>
              <w:t xml:space="preserve"> </w:t>
            </w:r>
            <w:r w:rsidRPr="00A07C58">
              <w:rPr>
                <w:rFonts w:asciiTheme="minorHAnsi" w:hAnsiTheme="minorHAnsi"/>
                <w:sz w:val="20"/>
                <w:szCs w:val="20"/>
                <w:lang w:eastAsia="da-DK"/>
              </w:rPr>
              <w:t xml:space="preserve">the </w:t>
            </w:r>
            <w:r>
              <w:rPr>
                <w:rFonts w:asciiTheme="minorHAnsi" w:hAnsiTheme="minorHAnsi"/>
                <w:sz w:val="20"/>
                <w:szCs w:val="20"/>
                <w:lang w:eastAsia="da-DK"/>
              </w:rPr>
              <w:t xml:space="preserve">inspection surveys and any subsequent requirements for </w:t>
            </w:r>
            <w:r w:rsidRPr="00A07C58">
              <w:rPr>
                <w:rFonts w:asciiTheme="minorHAnsi" w:hAnsiTheme="minorHAnsi"/>
                <w:sz w:val="20"/>
                <w:szCs w:val="20"/>
                <w:lang w:eastAsia="da-DK"/>
              </w:rPr>
              <w:t>pre-construction</w:t>
            </w:r>
            <w:r>
              <w:rPr>
                <w:rFonts w:asciiTheme="minorHAnsi" w:hAnsiTheme="minorHAnsi"/>
                <w:sz w:val="20"/>
                <w:szCs w:val="20"/>
                <w:lang w:eastAsia="da-DK"/>
              </w:rPr>
              <w:t xml:space="preserve"> and</w:t>
            </w:r>
            <w:r w:rsidRPr="00A07C58">
              <w:rPr>
                <w:rFonts w:asciiTheme="minorHAnsi" w:hAnsiTheme="minorHAnsi"/>
                <w:sz w:val="20"/>
                <w:szCs w:val="20"/>
                <w:lang w:eastAsia="da-DK"/>
              </w:rPr>
              <w:t xml:space="preserve"> </w:t>
            </w:r>
            <w:r w:rsidR="005F2B3A" w:rsidRPr="00A07C58">
              <w:rPr>
                <w:rFonts w:asciiTheme="minorHAnsi" w:hAnsiTheme="minorHAnsi"/>
                <w:sz w:val="20"/>
                <w:szCs w:val="20"/>
                <w:lang w:eastAsia="da-DK"/>
              </w:rPr>
              <w:t>construction</w:t>
            </w:r>
            <w:r w:rsidR="005F2B3A">
              <w:rPr>
                <w:rFonts w:asciiTheme="minorHAnsi" w:hAnsiTheme="minorHAnsi"/>
                <w:sz w:val="20"/>
                <w:szCs w:val="20"/>
                <w:lang w:eastAsia="da-DK"/>
              </w:rPr>
              <w:t xml:space="preserve"> </w:t>
            </w:r>
            <w:r w:rsidR="005F2B3A" w:rsidRPr="00A07C58">
              <w:rPr>
                <w:rFonts w:asciiTheme="minorHAnsi" w:hAnsiTheme="minorHAnsi"/>
                <w:sz w:val="20"/>
                <w:szCs w:val="20"/>
                <w:lang w:eastAsia="da-DK"/>
              </w:rPr>
              <w:t>phases</w:t>
            </w:r>
            <w:bookmarkEnd w:id="10"/>
          </w:p>
        </w:tc>
      </w:tr>
      <w:tr w:rsidR="005F2B3A" w:rsidRPr="000E4AED" w:rsidTr="00E332FD">
        <w:trPr>
          <w:trHeight w:val="506"/>
        </w:trPr>
        <w:tc>
          <w:tcPr>
            <w:tcW w:w="1344" w:type="pct"/>
            <w:shd w:val="clear" w:color="auto" w:fill="FFFFFF" w:themeFill="background1"/>
            <w:vAlign w:val="center"/>
          </w:tcPr>
          <w:p w:rsidR="005F2B3A" w:rsidRPr="00A07C58" w:rsidRDefault="005F2B3A" w:rsidP="005F2B3A">
            <w:pPr>
              <w:tabs>
                <w:tab w:val="right" w:pos="10082"/>
              </w:tabs>
              <w:spacing w:after="0"/>
              <w:ind w:right="-29"/>
              <w:contextualSpacing/>
              <w:jc w:val="left"/>
              <w:rPr>
                <w:rFonts w:asciiTheme="minorHAnsi" w:hAnsiTheme="minorHAnsi"/>
                <w:b/>
                <w:sz w:val="20"/>
                <w:szCs w:val="20"/>
                <w:lang w:eastAsia="da-DK"/>
              </w:rPr>
            </w:pPr>
            <w:r w:rsidRPr="00A07C58">
              <w:rPr>
                <w:rFonts w:asciiTheme="minorHAnsi" w:hAnsiTheme="minorHAnsi"/>
                <w:b/>
                <w:sz w:val="20"/>
                <w:szCs w:val="20"/>
                <w:lang w:eastAsia="da-DK"/>
              </w:rPr>
              <w:t xml:space="preserve">Meetings with other </w:t>
            </w:r>
            <w:r>
              <w:rPr>
                <w:rFonts w:asciiTheme="minorHAnsi" w:hAnsiTheme="minorHAnsi"/>
                <w:b/>
                <w:sz w:val="20"/>
                <w:szCs w:val="20"/>
                <w:lang w:eastAsia="da-DK"/>
              </w:rPr>
              <w:t>legitimate sea users</w:t>
            </w:r>
          </w:p>
        </w:tc>
        <w:tc>
          <w:tcPr>
            <w:tcW w:w="3656" w:type="pct"/>
            <w:shd w:val="clear" w:color="auto" w:fill="FFFFFF" w:themeFill="background1"/>
            <w:vAlign w:val="center"/>
          </w:tcPr>
          <w:p w:rsidR="005F2B3A" w:rsidRPr="00A07C58" w:rsidRDefault="005F2B3A" w:rsidP="005F2B3A">
            <w:pPr>
              <w:pStyle w:val="ListParagraph"/>
              <w:numPr>
                <w:ilvl w:val="0"/>
                <w:numId w:val="13"/>
              </w:numPr>
              <w:spacing w:after="0"/>
              <w:ind w:left="176" w:right="-29" w:hanging="142"/>
              <w:contextualSpacing w:val="0"/>
              <w:jc w:val="left"/>
              <w:rPr>
                <w:rFonts w:asciiTheme="minorHAnsi" w:hAnsiTheme="minorHAnsi"/>
                <w:sz w:val="20"/>
                <w:szCs w:val="20"/>
                <w:lang w:eastAsia="da-DK"/>
              </w:rPr>
            </w:pPr>
            <w:r w:rsidRPr="00A07C58">
              <w:rPr>
                <w:rFonts w:asciiTheme="minorHAnsi" w:hAnsiTheme="minorHAnsi"/>
                <w:sz w:val="20"/>
                <w:szCs w:val="20"/>
                <w:lang w:eastAsia="da-DK"/>
              </w:rPr>
              <w:t xml:space="preserve">Meetings as required during </w:t>
            </w:r>
            <w:r>
              <w:rPr>
                <w:rFonts w:asciiTheme="minorHAnsi" w:hAnsiTheme="minorHAnsi"/>
                <w:sz w:val="20"/>
                <w:szCs w:val="20"/>
                <w:lang w:eastAsia="da-DK"/>
              </w:rPr>
              <w:t xml:space="preserve">all works </w:t>
            </w:r>
            <w:proofErr w:type="spellStart"/>
            <w:r>
              <w:rPr>
                <w:rFonts w:asciiTheme="minorHAnsi" w:hAnsiTheme="minorHAnsi"/>
                <w:sz w:val="20"/>
                <w:szCs w:val="20"/>
                <w:lang w:eastAsia="da-DK"/>
              </w:rPr>
              <w:t>ie</w:t>
            </w:r>
            <w:proofErr w:type="spellEnd"/>
            <w:r>
              <w:rPr>
                <w:rFonts w:asciiTheme="minorHAnsi" w:hAnsiTheme="minorHAnsi"/>
                <w:sz w:val="20"/>
                <w:szCs w:val="20"/>
                <w:lang w:eastAsia="da-DK"/>
              </w:rPr>
              <w:t xml:space="preserve"> </w:t>
            </w:r>
            <w:r w:rsidRPr="00A07C58">
              <w:rPr>
                <w:rFonts w:asciiTheme="minorHAnsi" w:hAnsiTheme="minorHAnsi"/>
                <w:sz w:val="20"/>
                <w:szCs w:val="20"/>
                <w:lang w:eastAsia="da-DK"/>
              </w:rPr>
              <w:t xml:space="preserve">the </w:t>
            </w:r>
            <w:r>
              <w:rPr>
                <w:rFonts w:asciiTheme="minorHAnsi" w:hAnsiTheme="minorHAnsi"/>
                <w:sz w:val="20"/>
                <w:szCs w:val="20"/>
                <w:lang w:eastAsia="da-DK"/>
              </w:rPr>
              <w:t xml:space="preserve">inspection surveys and any subsequent requirements for </w:t>
            </w:r>
            <w:r w:rsidRPr="00A07C58">
              <w:rPr>
                <w:rFonts w:asciiTheme="minorHAnsi" w:hAnsiTheme="minorHAnsi"/>
                <w:sz w:val="20"/>
                <w:szCs w:val="20"/>
                <w:lang w:eastAsia="da-DK"/>
              </w:rPr>
              <w:t>pre-construction</w:t>
            </w:r>
            <w:r>
              <w:rPr>
                <w:rFonts w:asciiTheme="minorHAnsi" w:hAnsiTheme="minorHAnsi"/>
                <w:sz w:val="20"/>
                <w:szCs w:val="20"/>
                <w:lang w:eastAsia="da-DK"/>
              </w:rPr>
              <w:t xml:space="preserve"> and</w:t>
            </w:r>
            <w:r w:rsidRPr="00A07C58">
              <w:rPr>
                <w:rFonts w:asciiTheme="minorHAnsi" w:hAnsiTheme="minorHAnsi"/>
                <w:sz w:val="20"/>
                <w:szCs w:val="20"/>
                <w:lang w:eastAsia="da-DK"/>
              </w:rPr>
              <w:t xml:space="preserve"> construction</w:t>
            </w:r>
            <w:r>
              <w:rPr>
                <w:rFonts w:asciiTheme="minorHAnsi" w:hAnsiTheme="minorHAnsi"/>
                <w:sz w:val="20"/>
                <w:szCs w:val="20"/>
                <w:lang w:eastAsia="da-DK"/>
              </w:rPr>
              <w:t xml:space="preserve"> </w:t>
            </w:r>
            <w:r w:rsidRPr="00A07C58">
              <w:rPr>
                <w:rFonts w:asciiTheme="minorHAnsi" w:hAnsiTheme="minorHAnsi"/>
                <w:sz w:val="20"/>
                <w:szCs w:val="20"/>
                <w:lang w:eastAsia="da-DK"/>
              </w:rPr>
              <w:t>phases</w:t>
            </w:r>
          </w:p>
        </w:tc>
      </w:tr>
      <w:tr w:rsidR="005F2B3A" w:rsidRPr="000E4AED" w:rsidTr="00E332FD">
        <w:trPr>
          <w:trHeight w:val="628"/>
        </w:trPr>
        <w:tc>
          <w:tcPr>
            <w:tcW w:w="1344" w:type="pct"/>
            <w:shd w:val="clear" w:color="auto" w:fill="FFFFFF" w:themeFill="background1"/>
            <w:vAlign w:val="center"/>
          </w:tcPr>
          <w:p w:rsidR="005F2B3A" w:rsidRPr="00A07C58" w:rsidRDefault="005F2B3A" w:rsidP="005F2B3A">
            <w:pPr>
              <w:tabs>
                <w:tab w:val="right" w:pos="10082"/>
              </w:tabs>
              <w:spacing w:after="0"/>
              <w:ind w:right="-29"/>
              <w:contextualSpacing/>
              <w:jc w:val="left"/>
              <w:rPr>
                <w:rFonts w:asciiTheme="minorHAnsi" w:hAnsiTheme="minorHAnsi"/>
                <w:b/>
                <w:sz w:val="20"/>
                <w:szCs w:val="20"/>
                <w:lang w:eastAsia="da-DK"/>
              </w:rPr>
            </w:pPr>
            <w:r w:rsidRPr="00A07C58">
              <w:rPr>
                <w:rFonts w:asciiTheme="minorHAnsi" w:hAnsiTheme="minorHAnsi"/>
                <w:b/>
                <w:sz w:val="20"/>
                <w:szCs w:val="20"/>
                <w:lang w:eastAsia="da-DK"/>
              </w:rPr>
              <w:t>Ongoing Liaison</w:t>
            </w:r>
          </w:p>
        </w:tc>
        <w:tc>
          <w:tcPr>
            <w:tcW w:w="3656" w:type="pct"/>
            <w:shd w:val="clear" w:color="auto" w:fill="FFFFFF" w:themeFill="background1"/>
            <w:vAlign w:val="center"/>
          </w:tcPr>
          <w:p w:rsidR="005F2B3A" w:rsidRPr="00A07C58" w:rsidRDefault="005F2B3A" w:rsidP="005F2B3A">
            <w:pPr>
              <w:pStyle w:val="ListParagraph"/>
              <w:numPr>
                <w:ilvl w:val="0"/>
                <w:numId w:val="13"/>
              </w:numPr>
              <w:spacing w:after="0"/>
              <w:ind w:left="176" w:right="-29" w:hanging="142"/>
              <w:contextualSpacing w:val="0"/>
              <w:jc w:val="left"/>
              <w:rPr>
                <w:rFonts w:asciiTheme="minorHAnsi" w:hAnsiTheme="minorHAnsi"/>
                <w:sz w:val="20"/>
                <w:szCs w:val="20"/>
                <w:lang w:eastAsia="da-DK"/>
              </w:rPr>
            </w:pPr>
            <w:r w:rsidRPr="00A07C58">
              <w:rPr>
                <w:rFonts w:asciiTheme="minorHAnsi" w:hAnsiTheme="minorHAnsi"/>
                <w:sz w:val="20"/>
                <w:szCs w:val="20"/>
                <w:lang w:eastAsia="da-DK"/>
              </w:rPr>
              <w:t>Additional unscheduled liaison and consultation will be undertaken by either the CFLO or the FIR as required to address issues or fishermen’s concerns as they arise</w:t>
            </w:r>
          </w:p>
        </w:tc>
      </w:tr>
    </w:tbl>
    <w:p w:rsidR="000B0A43" w:rsidRPr="00515489" w:rsidRDefault="00D91F95" w:rsidP="004D7FA3">
      <w:pPr>
        <w:pStyle w:val="Heading1"/>
        <w:ind w:right="-29"/>
        <w:rPr>
          <w:rFonts w:asciiTheme="minorHAnsi" w:hAnsiTheme="minorHAnsi"/>
          <w:color w:val="365F91" w:themeColor="accent1" w:themeShade="BF"/>
        </w:rPr>
      </w:pPr>
      <w:bookmarkStart w:id="11" w:name="_Toc521493206"/>
      <w:bookmarkStart w:id="12" w:name="_Hlk517255139"/>
      <w:bookmarkEnd w:id="9"/>
      <w:r w:rsidRPr="00515489">
        <w:rPr>
          <w:rFonts w:asciiTheme="minorHAnsi" w:hAnsiTheme="minorHAnsi"/>
          <w:color w:val="365F91" w:themeColor="accent1" w:themeShade="BF"/>
        </w:rPr>
        <w:lastRenderedPageBreak/>
        <w:t>F</w:t>
      </w:r>
      <w:r w:rsidR="00E332FD">
        <w:rPr>
          <w:rFonts w:asciiTheme="minorHAnsi" w:hAnsiTheme="minorHAnsi"/>
          <w:color w:val="365F91" w:themeColor="accent1" w:themeShade="BF"/>
        </w:rPr>
        <w:t>ormal Notifications</w:t>
      </w:r>
      <w:bookmarkEnd w:id="11"/>
    </w:p>
    <w:p w:rsidR="000B0A43" w:rsidRDefault="00BD7AEB" w:rsidP="004D7FA3">
      <w:pPr>
        <w:pStyle w:val="ListParagraph"/>
        <w:ind w:right="-29"/>
        <w:rPr>
          <w:lang w:eastAsia="en-GB"/>
        </w:rPr>
      </w:pPr>
      <w:bookmarkStart w:id="13" w:name="_Hlk517255368"/>
      <w:bookmarkStart w:id="14" w:name="_Hlk517254715"/>
      <w:bookmarkEnd w:id="12"/>
      <w:r w:rsidRPr="00BD7AEB">
        <w:rPr>
          <w:rFonts w:asciiTheme="minorHAnsi" w:eastAsia="Times New Roman" w:hAnsiTheme="minorHAnsi" w:cs="Arial"/>
          <w:lang w:eastAsia="en-GB"/>
        </w:rPr>
        <w:t xml:space="preserve">Details of </w:t>
      </w:r>
      <w:r w:rsidR="00683BF3" w:rsidRPr="00BD7AEB">
        <w:rPr>
          <w:rFonts w:asciiTheme="minorHAnsi" w:eastAsia="Times New Roman" w:hAnsiTheme="minorHAnsi" w:cs="Arial"/>
          <w:lang w:eastAsia="en-GB"/>
        </w:rPr>
        <w:t xml:space="preserve">the </w:t>
      </w:r>
      <w:r w:rsidR="00683BF3">
        <w:rPr>
          <w:rFonts w:asciiTheme="minorHAnsi" w:eastAsia="Times New Roman" w:hAnsiTheme="minorHAnsi" w:cs="Arial"/>
          <w:lang w:eastAsia="en-GB"/>
        </w:rPr>
        <w:t>cable</w:t>
      </w:r>
      <w:r w:rsidR="006E7CAF">
        <w:rPr>
          <w:rFonts w:asciiTheme="minorHAnsi" w:eastAsia="Times New Roman" w:hAnsiTheme="minorHAnsi" w:cs="Arial"/>
          <w:lang w:eastAsia="en-GB"/>
        </w:rPr>
        <w:t xml:space="preserve"> </w:t>
      </w:r>
      <w:r w:rsidRPr="00BD7AEB">
        <w:rPr>
          <w:rFonts w:asciiTheme="minorHAnsi" w:eastAsia="Times New Roman" w:hAnsiTheme="minorHAnsi" w:cs="Arial"/>
          <w:lang w:eastAsia="en-GB"/>
        </w:rPr>
        <w:t xml:space="preserve">works will be distributed </w:t>
      </w:r>
      <w:r w:rsidR="00683BF3" w:rsidRPr="00BD7AEB">
        <w:rPr>
          <w:rFonts w:asciiTheme="minorHAnsi" w:eastAsia="Times New Roman" w:hAnsiTheme="minorHAnsi" w:cs="Arial"/>
          <w:lang w:eastAsia="en-GB"/>
        </w:rPr>
        <w:t>to appropriate</w:t>
      </w:r>
      <w:r w:rsidRPr="00BD7AEB">
        <w:rPr>
          <w:rFonts w:asciiTheme="minorHAnsi" w:eastAsia="Times New Roman" w:hAnsiTheme="minorHAnsi" w:cs="Arial"/>
          <w:lang w:eastAsia="en-GB"/>
        </w:rPr>
        <w:t xml:space="preserve"> maritime users. The </w:t>
      </w:r>
      <w:r w:rsidR="00683BF3">
        <w:rPr>
          <w:rFonts w:asciiTheme="minorHAnsi" w:eastAsia="Times New Roman" w:hAnsiTheme="minorHAnsi" w:cs="Arial"/>
          <w:lang w:eastAsia="en-GB"/>
        </w:rPr>
        <w:t xml:space="preserve">proposed </w:t>
      </w:r>
      <w:r w:rsidR="00683BF3" w:rsidRPr="00BD7AEB">
        <w:rPr>
          <w:rFonts w:asciiTheme="minorHAnsi" w:eastAsia="Times New Roman" w:hAnsiTheme="minorHAnsi" w:cs="Arial"/>
          <w:lang w:eastAsia="en-GB"/>
        </w:rPr>
        <w:t>formal</w:t>
      </w:r>
      <w:r w:rsidRPr="00BD7AEB">
        <w:rPr>
          <w:rFonts w:asciiTheme="minorHAnsi" w:eastAsia="Times New Roman" w:hAnsiTheme="minorHAnsi" w:cs="Arial"/>
          <w:lang w:eastAsia="en-GB"/>
        </w:rPr>
        <w:t xml:space="preserve"> communications are set out </w:t>
      </w:r>
      <w:bookmarkEnd w:id="13"/>
      <w:r w:rsidRPr="00BD7AEB">
        <w:rPr>
          <w:rFonts w:asciiTheme="minorHAnsi" w:eastAsia="Times New Roman" w:hAnsiTheme="minorHAnsi" w:cs="Arial"/>
          <w:lang w:eastAsia="en-GB"/>
        </w:rPr>
        <w:t>in</w:t>
      </w:r>
      <w:r>
        <w:rPr>
          <w:rFonts w:asciiTheme="minorHAnsi" w:eastAsia="Times New Roman" w:hAnsiTheme="minorHAnsi" w:cs="Arial"/>
          <w:lang w:eastAsia="en-GB"/>
        </w:rPr>
        <w:t xml:space="preserve"> </w:t>
      </w:r>
      <w:bookmarkEnd w:id="14"/>
      <w:r w:rsidR="004D7FA3" w:rsidRPr="004D7FA3">
        <w:rPr>
          <w:rFonts w:asciiTheme="minorHAnsi" w:eastAsia="Times New Roman" w:hAnsiTheme="minorHAnsi" w:cs="Arial"/>
          <w:i/>
          <w:lang w:eastAsia="en-GB"/>
        </w:rPr>
        <w:fldChar w:fldCharType="begin"/>
      </w:r>
      <w:r w:rsidR="004D7FA3" w:rsidRPr="004D7FA3">
        <w:rPr>
          <w:rFonts w:asciiTheme="minorHAnsi" w:eastAsia="Times New Roman" w:hAnsiTheme="minorHAnsi" w:cs="Arial"/>
          <w:lang w:eastAsia="en-GB"/>
        </w:rPr>
        <w:instrText xml:space="preserve"> REF _Ref513714527 \h </w:instrText>
      </w:r>
      <w:r w:rsidR="004D7FA3" w:rsidRPr="004D7FA3">
        <w:rPr>
          <w:rFonts w:asciiTheme="minorHAnsi" w:eastAsia="Times New Roman" w:hAnsiTheme="minorHAnsi" w:cs="Arial"/>
          <w:i/>
          <w:lang w:eastAsia="en-GB"/>
        </w:rPr>
      </w:r>
      <w:r w:rsidR="004D7FA3" w:rsidRPr="004D7FA3">
        <w:rPr>
          <w:rFonts w:asciiTheme="minorHAnsi" w:eastAsia="Times New Roman" w:hAnsiTheme="minorHAnsi" w:cs="Arial"/>
          <w:i/>
          <w:lang w:eastAsia="en-GB"/>
        </w:rPr>
        <w:fldChar w:fldCharType="separate"/>
      </w:r>
      <w:r w:rsidR="009B2110">
        <w:t xml:space="preserve">Table </w:t>
      </w:r>
      <w:r w:rsidR="009B2110">
        <w:rPr>
          <w:noProof/>
        </w:rPr>
        <w:t>2</w:t>
      </w:r>
      <w:r w:rsidR="004D7FA3" w:rsidRPr="004D7FA3">
        <w:rPr>
          <w:rFonts w:asciiTheme="minorHAnsi" w:eastAsia="Times New Roman" w:hAnsiTheme="minorHAnsi" w:cs="Arial"/>
          <w:i/>
          <w:lang w:eastAsia="en-GB"/>
        </w:rPr>
        <w:fldChar w:fldCharType="end"/>
      </w:r>
      <w:r w:rsidRPr="004D7FA3">
        <w:rPr>
          <w:rFonts w:asciiTheme="minorHAnsi" w:eastAsia="Times New Roman" w:hAnsiTheme="minorHAnsi" w:cs="Arial"/>
          <w:i/>
          <w:lang w:eastAsia="en-GB"/>
        </w:rPr>
        <w:t>.</w:t>
      </w:r>
    </w:p>
    <w:p w:rsidR="00BD7AEB" w:rsidRDefault="00BD7AEB" w:rsidP="004D7FA3">
      <w:pPr>
        <w:pStyle w:val="Caption"/>
        <w:keepNext/>
        <w:ind w:right="-29"/>
        <w:jc w:val="left"/>
      </w:pPr>
      <w:bookmarkStart w:id="15" w:name="_Ref513714527"/>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2</w:t>
      </w:r>
      <w:r w:rsidR="00EB36F9">
        <w:rPr>
          <w:noProof/>
        </w:rPr>
        <w:fldChar w:fldCharType="end"/>
      </w:r>
      <w:bookmarkEnd w:id="15"/>
      <w:r>
        <w:t xml:space="preserve"> </w:t>
      </w:r>
      <w:r w:rsidRPr="00BD7AEB">
        <w:t>Formal notifications</w:t>
      </w:r>
    </w:p>
    <w:tbl>
      <w:tblPr>
        <w:tblStyle w:val="TableGrid"/>
        <w:tblW w:w="5000" w:type="pct"/>
        <w:tblLook w:val="04A0" w:firstRow="1" w:lastRow="0" w:firstColumn="1" w:lastColumn="0" w:noHBand="0" w:noVBand="1"/>
      </w:tblPr>
      <w:tblGrid>
        <w:gridCol w:w="2663"/>
        <w:gridCol w:w="5306"/>
        <w:gridCol w:w="5742"/>
      </w:tblGrid>
      <w:tr w:rsidR="00BD7AEB" w:rsidTr="00BD7AEB">
        <w:trPr>
          <w:cantSplit/>
          <w:trHeight w:val="404"/>
          <w:tblHeader/>
        </w:trPr>
        <w:tc>
          <w:tcPr>
            <w:tcW w:w="971" w:type="pct"/>
            <w:shd w:val="clear" w:color="auto" w:fill="C6D9F1" w:themeFill="text2" w:themeFillTint="33"/>
            <w:vAlign w:val="center"/>
          </w:tcPr>
          <w:p w:rsidR="00BD7AEB" w:rsidRPr="009C6829" w:rsidRDefault="00BD7AEB" w:rsidP="004D7FA3">
            <w:pPr>
              <w:ind w:right="-29"/>
              <w:jc w:val="left"/>
              <w:rPr>
                <w:rFonts w:asciiTheme="minorHAnsi" w:hAnsiTheme="minorHAnsi"/>
                <w:b/>
                <w:sz w:val="20"/>
                <w:szCs w:val="20"/>
              </w:rPr>
            </w:pPr>
            <w:bookmarkStart w:id="16" w:name="_Hlk517173569"/>
            <w:r w:rsidRPr="009C6829">
              <w:rPr>
                <w:rFonts w:asciiTheme="minorHAnsi" w:hAnsiTheme="minorHAnsi"/>
                <w:b/>
                <w:sz w:val="20"/>
                <w:szCs w:val="20"/>
              </w:rPr>
              <w:t>Type</w:t>
            </w:r>
          </w:p>
        </w:tc>
        <w:tc>
          <w:tcPr>
            <w:tcW w:w="1935" w:type="pct"/>
            <w:shd w:val="clear" w:color="auto" w:fill="C6D9F1" w:themeFill="text2" w:themeFillTint="33"/>
            <w:vAlign w:val="center"/>
          </w:tcPr>
          <w:p w:rsidR="00BD7AEB" w:rsidRPr="009C6829" w:rsidRDefault="00BD7AEB" w:rsidP="004D7FA3">
            <w:pPr>
              <w:ind w:right="-29"/>
              <w:jc w:val="left"/>
              <w:rPr>
                <w:rFonts w:asciiTheme="minorHAnsi" w:hAnsiTheme="minorHAnsi"/>
                <w:b/>
                <w:sz w:val="20"/>
                <w:szCs w:val="20"/>
              </w:rPr>
            </w:pPr>
            <w:r w:rsidRPr="009C6829">
              <w:rPr>
                <w:rFonts w:asciiTheme="minorHAnsi" w:hAnsiTheme="minorHAnsi"/>
                <w:b/>
                <w:sz w:val="20"/>
                <w:szCs w:val="20"/>
              </w:rPr>
              <w:t>Function</w:t>
            </w:r>
          </w:p>
        </w:tc>
        <w:tc>
          <w:tcPr>
            <w:tcW w:w="2094" w:type="pct"/>
            <w:shd w:val="clear" w:color="auto" w:fill="C6D9F1" w:themeFill="text2" w:themeFillTint="33"/>
            <w:vAlign w:val="center"/>
          </w:tcPr>
          <w:p w:rsidR="00BD7AEB" w:rsidRPr="009C6829" w:rsidRDefault="00BD7AEB" w:rsidP="004D7FA3">
            <w:pPr>
              <w:ind w:right="-29"/>
              <w:jc w:val="left"/>
              <w:rPr>
                <w:rFonts w:asciiTheme="minorHAnsi" w:hAnsiTheme="minorHAnsi"/>
                <w:b/>
                <w:sz w:val="20"/>
                <w:szCs w:val="20"/>
              </w:rPr>
            </w:pPr>
            <w:r w:rsidRPr="009C6829">
              <w:rPr>
                <w:rFonts w:asciiTheme="minorHAnsi" w:hAnsiTheme="minorHAnsi"/>
                <w:b/>
                <w:sz w:val="20"/>
                <w:szCs w:val="20"/>
              </w:rPr>
              <w:t>Distribution</w:t>
            </w:r>
          </w:p>
        </w:tc>
      </w:tr>
      <w:tr w:rsidR="00BD7AEB" w:rsidTr="00BD7AEB">
        <w:trPr>
          <w:cantSplit/>
        </w:trPr>
        <w:tc>
          <w:tcPr>
            <w:tcW w:w="971" w:type="pct"/>
          </w:tcPr>
          <w:p w:rsidR="00BD7AEB" w:rsidRPr="009C6829" w:rsidRDefault="00BD7AEB" w:rsidP="004D7FA3">
            <w:pPr>
              <w:ind w:right="-29"/>
              <w:jc w:val="left"/>
              <w:rPr>
                <w:rFonts w:asciiTheme="minorHAnsi" w:hAnsiTheme="minorHAnsi"/>
                <w:b/>
                <w:sz w:val="20"/>
                <w:szCs w:val="20"/>
              </w:rPr>
            </w:pPr>
            <w:r>
              <w:rPr>
                <w:rFonts w:asciiTheme="minorHAnsi" w:hAnsiTheme="minorHAnsi"/>
                <w:b/>
                <w:sz w:val="20"/>
                <w:szCs w:val="20"/>
              </w:rPr>
              <w:t>Submarine electricity cable fly</w:t>
            </w:r>
            <w:r w:rsidRPr="009C6829">
              <w:rPr>
                <w:rFonts w:asciiTheme="minorHAnsi" w:hAnsiTheme="minorHAnsi"/>
                <w:b/>
                <w:sz w:val="20"/>
                <w:szCs w:val="20"/>
              </w:rPr>
              <w:t>er</w:t>
            </w:r>
          </w:p>
        </w:tc>
        <w:tc>
          <w:tcPr>
            <w:tcW w:w="1935" w:type="pct"/>
          </w:tcPr>
          <w:p w:rsidR="00BD7AEB" w:rsidRPr="009C6829" w:rsidRDefault="00BD7AEB" w:rsidP="00FB3D93">
            <w:pPr>
              <w:pStyle w:val="ListParagraph"/>
              <w:numPr>
                <w:ilvl w:val="0"/>
                <w:numId w:val="13"/>
              </w:numPr>
              <w:ind w:left="180" w:right="-29" w:hanging="180"/>
              <w:contextualSpacing w:val="0"/>
              <w:jc w:val="left"/>
              <w:rPr>
                <w:rFonts w:asciiTheme="minorHAnsi" w:hAnsiTheme="minorHAnsi"/>
                <w:sz w:val="20"/>
                <w:szCs w:val="20"/>
              </w:rPr>
            </w:pPr>
            <w:r w:rsidRPr="009C6829">
              <w:rPr>
                <w:rFonts w:asciiTheme="minorHAnsi" w:hAnsiTheme="minorHAnsi"/>
                <w:sz w:val="20"/>
                <w:szCs w:val="20"/>
              </w:rPr>
              <w:t xml:space="preserve">It is intended that flyers will be issued for </w:t>
            </w:r>
            <w:r w:rsidR="004F4535">
              <w:rPr>
                <w:rFonts w:asciiTheme="minorHAnsi" w:hAnsiTheme="minorHAnsi"/>
                <w:sz w:val="20"/>
                <w:szCs w:val="20"/>
              </w:rPr>
              <w:t xml:space="preserve">specific </w:t>
            </w:r>
            <w:r w:rsidRPr="009C6829">
              <w:rPr>
                <w:rFonts w:asciiTheme="minorHAnsi" w:hAnsiTheme="minorHAnsi"/>
                <w:sz w:val="20"/>
                <w:szCs w:val="20"/>
              </w:rPr>
              <w:t>cable</w:t>
            </w:r>
            <w:r w:rsidR="004F4535">
              <w:rPr>
                <w:rFonts w:asciiTheme="minorHAnsi" w:hAnsiTheme="minorHAnsi"/>
                <w:sz w:val="20"/>
                <w:szCs w:val="20"/>
              </w:rPr>
              <w:t xml:space="preserve"> works</w:t>
            </w:r>
            <w:r w:rsidRPr="009C6829">
              <w:rPr>
                <w:rFonts w:asciiTheme="minorHAnsi" w:hAnsiTheme="minorHAnsi"/>
                <w:sz w:val="20"/>
                <w:szCs w:val="20"/>
              </w:rPr>
              <w:t>.</w:t>
            </w:r>
          </w:p>
          <w:p w:rsidR="00BD7AEB" w:rsidRPr="009C6829" w:rsidRDefault="00BD7AEB" w:rsidP="00FB3D93">
            <w:pPr>
              <w:pStyle w:val="ListParagraph"/>
              <w:numPr>
                <w:ilvl w:val="0"/>
                <w:numId w:val="13"/>
              </w:numPr>
              <w:ind w:left="180" w:right="-29" w:hanging="180"/>
              <w:contextualSpacing w:val="0"/>
              <w:jc w:val="left"/>
              <w:rPr>
                <w:rFonts w:asciiTheme="minorHAnsi" w:hAnsiTheme="minorHAnsi"/>
                <w:sz w:val="20"/>
                <w:szCs w:val="20"/>
              </w:rPr>
            </w:pPr>
            <w:r w:rsidRPr="009C6829">
              <w:rPr>
                <w:rFonts w:asciiTheme="minorHAnsi" w:hAnsiTheme="minorHAnsi"/>
                <w:sz w:val="20"/>
                <w:szCs w:val="20"/>
              </w:rPr>
              <w:t>This is not a requirement set out in the marine licences</w:t>
            </w:r>
          </w:p>
          <w:p w:rsidR="00BD7AEB" w:rsidRPr="009C6829" w:rsidRDefault="00BD7AEB" w:rsidP="00FB3D93">
            <w:pPr>
              <w:pStyle w:val="ListParagraph"/>
              <w:numPr>
                <w:ilvl w:val="0"/>
                <w:numId w:val="13"/>
              </w:numPr>
              <w:ind w:left="180" w:right="-29" w:hanging="180"/>
              <w:contextualSpacing w:val="0"/>
              <w:jc w:val="left"/>
              <w:rPr>
                <w:rFonts w:asciiTheme="minorHAnsi" w:hAnsiTheme="minorHAnsi"/>
                <w:sz w:val="20"/>
                <w:szCs w:val="20"/>
              </w:rPr>
            </w:pPr>
            <w:r w:rsidRPr="009C6829">
              <w:rPr>
                <w:rFonts w:asciiTheme="minorHAnsi" w:hAnsiTheme="minorHAnsi"/>
                <w:sz w:val="20"/>
                <w:szCs w:val="20"/>
              </w:rPr>
              <w:t>It is a proactive initiative taken by SHEPD to provide as much advance warning of the forthcoming works as possible.</w:t>
            </w:r>
          </w:p>
        </w:tc>
        <w:tc>
          <w:tcPr>
            <w:tcW w:w="2094" w:type="pct"/>
          </w:tcPr>
          <w:p w:rsidR="00BD7AEB" w:rsidRPr="009C6829" w:rsidRDefault="00BD7AEB" w:rsidP="00FB3D93">
            <w:pPr>
              <w:pStyle w:val="ListParagraph"/>
              <w:numPr>
                <w:ilvl w:val="0"/>
                <w:numId w:val="13"/>
              </w:numPr>
              <w:ind w:left="176" w:right="-29" w:hanging="142"/>
              <w:contextualSpacing w:val="0"/>
              <w:jc w:val="left"/>
              <w:rPr>
                <w:rFonts w:asciiTheme="minorHAnsi" w:hAnsiTheme="minorHAnsi"/>
                <w:sz w:val="20"/>
                <w:szCs w:val="20"/>
              </w:rPr>
            </w:pPr>
            <w:r>
              <w:rPr>
                <w:rFonts w:asciiTheme="minorHAnsi" w:hAnsiTheme="minorHAnsi"/>
                <w:sz w:val="20"/>
                <w:szCs w:val="20"/>
              </w:rPr>
              <w:t>Flye</w:t>
            </w:r>
            <w:r w:rsidRPr="009C6829">
              <w:rPr>
                <w:rFonts w:asciiTheme="minorHAnsi" w:hAnsiTheme="minorHAnsi"/>
                <w:sz w:val="20"/>
                <w:szCs w:val="20"/>
              </w:rPr>
              <w:t>rs</w:t>
            </w:r>
            <w:r w:rsidRPr="009C6829">
              <w:rPr>
                <w:rStyle w:val="FootnoteReference"/>
                <w:rFonts w:asciiTheme="minorHAnsi" w:hAnsiTheme="minorHAnsi"/>
                <w:sz w:val="20"/>
                <w:szCs w:val="20"/>
              </w:rPr>
              <w:footnoteReference w:id="2"/>
            </w:r>
            <w:r w:rsidRPr="009C6829">
              <w:rPr>
                <w:sz w:val="20"/>
                <w:szCs w:val="20"/>
              </w:rPr>
              <w:t xml:space="preserve"> </w:t>
            </w:r>
            <w:r w:rsidRPr="009C6829">
              <w:rPr>
                <w:rFonts w:asciiTheme="minorHAnsi" w:hAnsiTheme="minorHAnsi"/>
                <w:sz w:val="20"/>
                <w:szCs w:val="20"/>
              </w:rPr>
              <w:t xml:space="preserve">will be published through Kingfisher Information Service Offshore Renewables and Cable Awareness (KISORCA) and Fishing News. </w:t>
            </w:r>
          </w:p>
          <w:p w:rsidR="00BD7AEB" w:rsidRPr="009C6829" w:rsidRDefault="00BD7AEB" w:rsidP="00FB3D93">
            <w:pPr>
              <w:pStyle w:val="ListParagraph"/>
              <w:numPr>
                <w:ilvl w:val="0"/>
                <w:numId w:val="13"/>
              </w:numPr>
              <w:ind w:left="180" w:right="-29" w:hanging="180"/>
              <w:contextualSpacing w:val="0"/>
              <w:jc w:val="left"/>
              <w:rPr>
                <w:rFonts w:asciiTheme="minorHAnsi" w:hAnsiTheme="minorHAnsi"/>
                <w:sz w:val="20"/>
                <w:szCs w:val="20"/>
              </w:rPr>
            </w:pPr>
            <w:r>
              <w:rPr>
                <w:rFonts w:asciiTheme="minorHAnsi" w:hAnsiTheme="minorHAnsi"/>
                <w:sz w:val="20"/>
                <w:szCs w:val="20"/>
              </w:rPr>
              <w:t>Flye</w:t>
            </w:r>
            <w:r w:rsidRPr="009C6829">
              <w:rPr>
                <w:rFonts w:asciiTheme="minorHAnsi" w:hAnsiTheme="minorHAnsi"/>
                <w:sz w:val="20"/>
                <w:szCs w:val="20"/>
              </w:rPr>
              <w:t>rs will be issued nominally at least 4 weeks</w:t>
            </w:r>
            <w:r>
              <w:rPr>
                <w:rFonts w:asciiTheme="minorHAnsi" w:hAnsiTheme="minorHAnsi"/>
                <w:sz w:val="20"/>
                <w:szCs w:val="20"/>
              </w:rPr>
              <w:t>, if possible,</w:t>
            </w:r>
            <w:r w:rsidRPr="009C6829">
              <w:rPr>
                <w:rFonts w:asciiTheme="minorHAnsi" w:hAnsiTheme="minorHAnsi"/>
                <w:sz w:val="20"/>
                <w:szCs w:val="20"/>
              </w:rPr>
              <w:t xml:space="preserve"> prior to commencing the operations to which they relate</w:t>
            </w:r>
          </w:p>
        </w:tc>
      </w:tr>
      <w:tr w:rsidR="00BD7AEB" w:rsidTr="00BD7AEB">
        <w:trPr>
          <w:cantSplit/>
        </w:trPr>
        <w:tc>
          <w:tcPr>
            <w:tcW w:w="971" w:type="pct"/>
          </w:tcPr>
          <w:p w:rsidR="00BD7AEB" w:rsidRPr="009C6829" w:rsidRDefault="00BD7AEB" w:rsidP="004D7FA3">
            <w:pPr>
              <w:ind w:right="-29"/>
              <w:jc w:val="left"/>
              <w:rPr>
                <w:rFonts w:asciiTheme="minorHAnsi" w:hAnsiTheme="minorHAnsi"/>
                <w:b/>
                <w:sz w:val="20"/>
                <w:szCs w:val="20"/>
              </w:rPr>
            </w:pPr>
            <w:r w:rsidRPr="009C6829">
              <w:rPr>
                <w:rFonts w:asciiTheme="minorHAnsi" w:hAnsiTheme="minorHAnsi"/>
                <w:b/>
                <w:sz w:val="20"/>
                <w:szCs w:val="20"/>
              </w:rPr>
              <w:t>Notices to Mariners (</w:t>
            </w:r>
            <w:proofErr w:type="spellStart"/>
            <w:r w:rsidRPr="009C6829">
              <w:rPr>
                <w:rFonts w:asciiTheme="minorHAnsi" w:hAnsiTheme="minorHAnsi"/>
                <w:b/>
                <w:sz w:val="20"/>
                <w:szCs w:val="20"/>
              </w:rPr>
              <w:t>NtM</w:t>
            </w:r>
            <w:proofErr w:type="spellEnd"/>
            <w:r w:rsidRPr="009C6829">
              <w:rPr>
                <w:rFonts w:asciiTheme="minorHAnsi" w:hAnsiTheme="minorHAnsi"/>
                <w:b/>
                <w:sz w:val="20"/>
                <w:szCs w:val="20"/>
              </w:rPr>
              <w:t>)</w:t>
            </w:r>
          </w:p>
        </w:tc>
        <w:tc>
          <w:tcPr>
            <w:tcW w:w="1935" w:type="pct"/>
          </w:tcPr>
          <w:p w:rsidR="00BD7AEB" w:rsidRPr="009C6829" w:rsidRDefault="00BD7AEB" w:rsidP="00FB3D93">
            <w:pPr>
              <w:pStyle w:val="ListParagraph"/>
              <w:numPr>
                <w:ilvl w:val="0"/>
                <w:numId w:val="13"/>
              </w:numPr>
              <w:ind w:left="180" w:right="-29" w:hanging="180"/>
              <w:contextualSpacing w:val="0"/>
              <w:jc w:val="left"/>
              <w:rPr>
                <w:rFonts w:asciiTheme="minorHAnsi" w:hAnsiTheme="minorHAnsi"/>
                <w:sz w:val="20"/>
                <w:szCs w:val="20"/>
              </w:rPr>
            </w:pPr>
            <w:proofErr w:type="spellStart"/>
            <w:r w:rsidRPr="009C6829">
              <w:rPr>
                <w:rFonts w:asciiTheme="minorHAnsi" w:hAnsiTheme="minorHAnsi"/>
                <w:sz w:val="20"/>
                <w:szCs w:val="20"/>
              </w:rPr>
              <w:t>NtM</w:t>
            </w:r>
            <w:proofErr w:type="spellEnd"/>
            <w:r w:rsidRPr="009C6829">
              <w:rPr>
                <w:rFonts w:asciiTheme="minorHAnsi" w:hAnsiTheme="minorHAnsi"/>
                <w:sz w:val="20"/>
                <w:szCs w:val="20"/>
              </w:rPr>
              <w:t xml:space="preserve"> and/or radio navigational warnings and publication in appropriate bulletins to comply with the conditions in the marine licences.</w:t>
            </w:r>
          </w:p>
          <w:p w:rsidR="00BD7AEB" w:rsidRPr="009C6829" w:rsidRDefault="00BD7AEB" w:rsidP="00FB3D93">
            <w:pPr>
              <w:pStyle w:val="ListParagraph"/>
              <w:numPr>
                <w:ilvl w:val="0"/>
                <w:numId w:val="13"/>
              </w:numPr>
              <w:ind w:left="180" w:right="-29" w:hanging="180"/>
              <w:contextualSpacing w:val="0"/>
              <w:jc w:val="left"/>
              <w:rPr>
                <w:rFonts w:asciiTheme="minorHAnsi" w:hAnsiTheme="minorHAnsi"/>
                <w:sz w:val="20"/>
                <w:szCs w:val="20"/>
              </w:rPr>
            </w:pPr>
            <w:r w:rsidRPr="009C6829">
              <w:rPr>
                <w:rFonts w:asciiTheme="minorHAnsi" w:hAnsiTheme="minorHAnsi"/>
                <w:sz w:val="20"/>
                <w:szCs w:val="20"/>
              </w:rPr>
              <w:t xml:space="preserve">Each </w:t>
            </w:r>
            <w:proofErr w:type="spellStart"/>
            <w:r w:rsidRPr="009C6829">
              <w:rPr>
                <w:rFonts w:asciiTheme="minorHAnsi" w:hAnsiTheme="minorHAnsi"/>
                <w:sz w:val="20"/>
                <w:szCs w:val="20"/>
              </w:rPr>
              <w:t>NtM</w:t>
            </w:r>
            <w:proofErr w:type="spellEnd"/>
            <w:r w:rsidRPr="009C6829">
              <w:rPr>
                <w:rFonts w:asciiTheme="minorHAnsi" w:hAnsiTheme="minorHAnsi"/>
                <w:sz w:val="20"/>
                <w:szCs w:val="20"/>
              </w:rPr>
              <w:t xml:space="preserve"> will contain full details of the vessel, location, activities, contact details etc. </w:t>
            </w:r>
          </w:p>
          <w:p w:rsidR="00BD7AEB" w:rsidRDefault="00BD7AEB" w:rsidP="00FB3D93">
            <w:pPr>
              <w:pStyle w:val="ListParagraph"/>
              <w:numPr>
                <w:ilvl w:val="0"/>
                <w:numId w:val="13"/>
              </w:numPr>
              <w:ind w:left="180" w:right="-29" w:hanging="180"/>
              <w:contextualSpacing w:val="0"/>
              <w:jc w:val="left"/>
              <w:rPr>
                <w:rFonts w:asciiTheme="minorHAnsi" w:hAnsiTheme="minorHAnsi"/>
                <w:sz w:val="20"/>
                <w:szCs w:val="20"/>
              </w:rPr>
            </w:pPr>
            <w:r w:rsidRPr="009C6829">
              <w:rPr>
                <w:rFonts w:asciiTheme="minorHAnsi" w:hAnsiTheme="minorHAnsi"/>
                <w:sz w:val="20"/>
                <w:szCs w:val="20"/>
              </w:rPr>
              <w:t xml:space="preserve">In the case of incidents or emergencies requiring notification, the </w:t>
            </w:r>
            <w:proofErr w:type="spellStart"/>
            <w:r w:rsidRPr="009C6829">
              <w:rPr>
                <w:rFonts w:asciiTheme="minorHAnsi" w:hAnsiTheme="minorHAnsi"/>
                <w:sz w:val="20"/>
                <w:szCs w:val="20"/>
              </w:rPr>
              <w:t>NtM</w:t>
            </w:r>
            <w:proofErr w:type="spellEnd"/>
            <w:r w:rsidRPr="009C6829">
              <w:rPr>
                <w:rFonts w:asciiTheme="minorHAnsi" w:hAnsiTheme="minorHAnsi"/>
                <w:sz w:val="20"/>
                <w:szCs w:val="20"/>
              </w:rPr>
              <w:t xml:space="preserve"> will be issued as soon as reasonably possible. Any actions required to notify an incident or emergency will go ahead even if there is not sufficient time for it to appear in the Kingfisher Fortnightly Bulletin.</w:t>
            </w:r>
          </w:p>
          <w:p w:rsidR="00BD7AEB" w:rsidRDefault="00BD7AEB" w:rsidP="004D7FA3">
            <w:pPr>
              <w:ind w:right="-29"/>
              <w:jc w:val="left"/>
              <w:rPr>
                <w:rFonts w:asciiTheme="minorHAnsi" w:hAnsiTheme="minorHAnsi"/>
                <w:sz w:val="20"/>
                <w:szCs w:val="20"/>
              </w:rPr>
            </w:pPr>
          </w:p>
          <w:p w:rsidR="00BD7AEB" w:rsidRPr="00717578" w:rsidRDefault="00BD7AEB" w:rsidP="004D7FA3">
            <w:pPr>
              <w:ind w:right="-29"/>
              <w:jc w:val="left"/>
              <w:rPr>
                <w:rFonts w:asciiTheme="minorHAnsi" w:hAnsiTheme="minorHAnsi"/>
                <w:sz w:val="20"/>
                <w:szCs w:val="20"/>
              </w:rPr>
            </w:pPr>
          </w:p>
        </w:tc>
        <w:tc>
          <w:tcPr>
            <w:tcW w:w="2094" w:type="pct"/>
          </w:tcPr>
          <w:p w:rsidR="00BD7AEB" w:rsidRPr="009C6829" w:rsidRDefault="00BD7AEB" w:rsidP="00FB3D93">
            <w:pPr>
              <w:pStyle w:val="ListParagraph"/>
              <w:numPr>
                <w:ilvl w:val="0"/>
                <w:numId w:val="13"/>
              </w:numPr>
              <w:ind w:left="180" w:right="-29" w:hanging="180"/>
              <w:contextualSpacing w:val="0"/>
              <w:jc w:val="left"/>
              <w:rPr>
                <w:rFonts w:asciiTheme="minorHAnsi" w:hAnsiTheme="minorHAnsi"/>
                <w:sz w:val="20"/>
                <w:szCs w:val="20"/>
              </w:rPr>
            </w:pPr>
            <w:r w:rsidRPr="009C6829">
              <w:rPr>
                <w:rFonts w:asciiTheme="minorHAnsi" w:hAnsiTheme="minorHAnsi"/>
                <w:sz w:val="20"/>
                <w:szCs w:val="20"/>
              </w:rPr>
              <w:t xml:space="preserve">All </w:t>
            </w:r>
            <w:proofErr w:type="spellStart"/>
            <w:r w:rsidRPr="009C6829">
              <w:rPr>
                <w:rFonts w:asciiTheme="minorHAnsi" w:hAnsiTheme="minorHAnsi"/>
                <w:sz w:val="20"/>
                <w:szCs w:val="20"/>
              </w:rPr>
              <w:t>NtM</w:t>
            </w:r>
            <w:proofErr w:type="spellEnd"/>
            <w:r w:rsidRPr="009C6829">
              <w:rPr>
                <w:rStyle w:val="FootnoteReference"/>
                <w:rFonts w:asciiTheme="minorHAnsi" w:hAnsiTheme="minorHAnsi"/>
                <w:sz w:val="20"/>
                <w:szCs w:val="20"/>
              </w:rPr>
              <w:footnoteReference w:id="3"/>
            </w:r>
            <w:r w:rsidRPr="009C6829">
              <w:rPr>
                <w:rFonts w:asciiTheme="minorHAnsi" w:hAnsiTheme="minorHAnsi"/>
                <w:sz w:val="20"/>
                <w:szCs w:val="20"/>
              </w:rPr>
              <w:t xml:space="preserve"> will be issued by the CFLO</w:t>
            </w:r>
          </w:p>
          <w:p w:rsidR="00BD7AEB" w:rsidRPr="009C6829" w:rsidRDefault="00BD7AEB" w:rsidP="00FB3D93">
            <w:pPr>
              <w:pStyle w:val="ListParagraph"/>
              <w:numPr>
                <w:ilvl w:val="0"/>
                <w:numId w:val="13"/>
              </w:numPr>
              <w:ind w:left="180" w:right="-29" w:hanging="180"/>
              <w:contextualSpacing w:val="0"/>
              <w:jc w:val="left"/>
              <w:rPr>
                <w:rFonts w:asciiTheme="minorHAnsi" w:hAnsiTheme="minorHAnsi"/>
                <w:sz w:val="20"/>
                <w:szCs w:val="20"/>
              </w:rPr>
            </w:pPr>
            <w:proofErr w:type="spellStart"/>
            <w:r w:rsidRPr="009C6829">
              <w:rPr>
                <w:rFonts w:asciiTheme="minorHAnsi" w:hAnsiTheme="minorHAnsi"/>
                <w:sz w:val="20"/>
                <w:szCs w:val="20"/>
              </w:rPr>
              <w:t>NtMs</w:t>
            </w:r>
            <w:proofErr w:type="spellEnd"/>
            <w:r w:rsidRPr="009C6829">
              <w:rPr>
                <w:rFonts w:asciiTheme="minorHAnsi" w:hAnsiTheme="minorHAnsi"/>
                <w:sz w:val="20"/>
                <w:szCs w:val="20"/>
              </w:rPr>
              <w:t xml:space="preserve"> will be published through KISORCA</w:t>
            </w:r>
          </w:p>
          <w:p w:rsidR="00BD7AEB" w:rsidRPr="009C6829" w:rsidRDefault="00BD7AEB" w:rsidP="00FB3D93">
            <w:pPr>
              <w:pStyle w:val="ListParagraph"/>
              <w:numPr>
                <w:ilvl w:val="0"/>
                <w:numId w:val="13"/>
              </w:numPr>
              <w:ind w:left="180" w:right="-29" w:hanging="180"/>
              <w:contextualSpacing w:val="0"/>
              <w:jc w:val="left"/>
              <w:rPr>
                <w:rFonts w:asciiTheme="minorHAnsi" w:hAnsiTheme="minorHAnsi"/>
                <w:sz w:val="20"/>
                <w:szCs w:val="20"/>
              </w:rPr>
            </w:pPr>
            <w:r w:rsidRPr="009C6829">
              <w:rPr>
                <w:rFonts w:asciiTheme="minorHAnsi" w:hAnsiTheme="minorHAnsi"/>
                <w:sz w:val="20"/>
                <w:szCs w:val="20"/>
              </w:rPr>
              <w:t>Details of the works will be promulgated to all appropriate maritime users</w:t>
            </w:r>
          </w:p>
          <w:p w:rsidR="00BD7AEB" w:rsidRPr="009C6829" w:rsidRDefault="00BD7AEB" w:rsidP="00FB3D93">
            <w:pPr>
              <w:pStyle w:val="ListParagraph"/>
              <w:numPr>
                <w:ilvl w:val="0"/>
                <w:numId w:val="13"/>
              </w:numPr>
              <w:ind w:left="176" w:right="-29" w:hanging="142"/>
              <w:contextualSpacing w:val="0"/>
              <w:jc w:val="left"/>
              <w:rPr>
                <w:rFonts w:asciiTheme="minorHAnsi" w:hAnsiTheme="minorHAnsi"/>
                <w:sz w:val="20"/>
                <w:szCs w:val="20"/>
              </w:rPr>
            </w:pPr>
            <w:proofErr w:type="spellStart"/>
            <w:r w:rsidRPr="009C6829">
              <w:rPr>
                <w:rFonts w:asciiTheme="minorHAnsi" w:hAnsiTheme="minorHAnsi"/>
                <w:sz w:val="20"/>
                <w:szCs w:val="20"/>
              </w:rPr>
              <w:t>NtMs</w:t>
            </w:r>
            <w:proofErr w:type="spellEnd"/>
            <w:r w:rsidRPr="009C6829">
              <w:rPr>
                <w:rFonts w:asciiTheme="minorHAnsi" w:hAnsiTheme="minorHAnsi"/>
                <w:sz w:val="20"/>
                <w:szCs w:val="20"/>
              </w:rPr>
              <w:t xml:space="preserve"> will be issued at least 20 days prior to an activity’s start date</w:t>
            </w:r>
            <w:r>
              <w:rPr>
                <w:rFonts w:asciiTheme="minorHAnsi" w:hAnsiTheme="minorHAnsi"/>
                <w:sz w:val="20"/>
                <w:szCs w:val="20"/>
              </w:rPr>
              <w:t>, if possible,</w:t>
            </w:r>
            <w:r w:rsidRPr="009C6829">
              <w:rPr>
                <w:rFonts w:asciiTheme="minorHAnsi" w:hAnsiTheme="minorHAnsi"/>
                <w:sz w:val="20"/>
                <w:szCs w:val="20"/>
              </w:rPr>
              <w:t xml:space="preserve"> to allow inclusion in the Kingfisher Fortnightly Bulletin.</w:t>
            </w:r>
          </w:p>
          <w:p w:rsidR="00752AAA" w:rsidRPr="00702974" w:rsidRDefault="00752AAA" w:rsidP="00752AAA">
            <w:pPr>
              <w:pStyle w:val="ListParagraph"/>
              <w:numPr>
                <w:ilvl w:val="0"/>
                <w:numId w:val="13"/>
              </w:numPr>
              <w:ind w:left="180" w:right="-29" w:hanging="180"/>
              <w:contextualSpacing w:val="0"/>
              <w:jc w:val="left"/>
              <w:rPr>
                <w:rFonts w:asciiTheme="minorHAnsi" w:hAnsiTheme="minorHAnsi"/>
                <w:sz w:val="20"/>
                <w:szCs w:val="20"/>
              </w:rPr>
            </w:pPr>
            <w:proofErr w:type="spellStart"/>
            <w:r w:rsidRPr="00702974">
              <w:rPr>
                <w:rFonts w:asciiTheme="minorHAnsi" w:hAnsiTheme="minorHAnsi"/>
                <w:sz w:val="20"/>
                <w:szCs w:val="20"/>
              </w:rPr>
              <w:t>NtMs</w:t>
            </w:r>
            <w:proofErr w:type="spellEnd"/>
            <w:r w:rsidRPr="00702974">
              <w:rPr>
                <w:rFonts w:asciiTheme="minorHAnsi" w:hAnsiTheme="minorHAnsi"/>
                <w:sz w:val="20"/>
                <w:szCs w:val="20"/>
              </w:rPr>
              <w:t xml:space="preserve"> will be issued using the example </w:t>
            </w:r>
            <w:proofErr w:type="spellStart"/>
            <w:r w:rsidRPr="00702974">
              <w:rPr>
                <w:rFonts w:asciiTheme="minorHAnsi" w:hAnsiTheme="minorHAnsi"/>
                <w:sz w:val="20"/>
                <w:szCs w:val="20"/>
              </w:rPr>
              <w:t>NtM</w:t>
            </w:r>
            <w:proofErr w:type="spellEnd"/>
            <w:r w:rsidRPr="00702974">
              <w:rPr>
                <w:rFonts w:asciiTheme="minorHAnsi" w:hAnsiTheme="minorHAnsi"/>
                <w:sz w:val="20"/>
                <w:szCs w:val="20"/>
              </w:rPr>
              <w:t xml:space="preserve"> document at </w:t>
            </w:r>
            <w:r>
              <w:rPr>
                <w:rFonts w:asciiTheme="minorHAnsi" w:hAnsiTheme="minorHAnsi"/>
                <w:sz w:val="20"/>
                <w:szCs w:val="20"/>
              </w:rPr>
              <w:t>defined</w:t>
            </w:r>
            <w:r w:rsidRPr="00702974">
              <w:rPr>
                <w:rFonts w:asciiTheme="minorHAnsi" w:hAnsiTheme="minorHAnsi"/>
                <w:sz w:val="20"/>
                <w:szCs w:val="20"/>
              </w:rPr>
              <w:t xml:space="preserve"> stages of the cable installation</w:t>
            </w:r>
            <w:r>
              <w:rPr>
                <w:rFonts w:asciiTheme="minorHAnsi" w:hAnsiTheme="minorHAnsi"/>
                <w:sz w:val="20"/>
                <w:szCs w:val="20"/>
              </w:rPr>
              <w:t>, for example</w:t>
            </w:r>
            <w:r w:rsidRPr="00702974">
              <w:rPr>
                <w:rFonts w:asciiTheme="minorHAnsi" w:hAnsiTheme="minorHAnsi"/>
                <w:sz w:val="20"/>
                <w:szCs w:val="20"/>
              </w:rPr>
              <w:t>:</w:t>
            </w:r>
          </w:p>
          <w:p w:rsidR="00752AAA" w:rsidRDefault="00752AAA" w:rsidP="00752AAA">
            <w:pPr>
              <w:pStyle w:val="ListParagraph"/>
              <w:numPr>
                <w:ilvl w:val="0"/>
                <w:numId w:val="14"/>
              </w:numPr>
              <w:ind w:right="-29"/>
              <w:contextualSpacing w:val="0"/>
              <w:rPr>
                <w:rFonts w:asciiTheme="minorHAnsi" w:hAnsiTheme="minorHAnsi"/>
                <w:sz w:val="20"/>
                <w:szCs w:val="20"/>
              </w:rPr>
            </w:pPr>
            <w:r w:rsidRPr="00702974">
              <w:rPr>
                <w:rFonts w:asciiTheme="minorHAnsi" w:hAnsiTheme="minorHAnsi"/>
                <w:sz w:val="20"/>
                <w:szCs w:val="20"/>
              </w:rPr>
              <w:t>HDD works</w:t>
            </w:r>
          </w:p>
          <w:p w:rsidR="00752AAA" w:rsidRPr="006E7CAF" w:rsidRDefault="00752AAA" w:rsidP="00752AAA">
            <w:pPr>
              <w:pStyle w:val="ListParagraph"/>
              <w:numPr>
                <w:ilvl w:val="0"/>
                <w:numId w:val="14"/>
              </w:numPr>
              <w:ind w:right="-29"/>
              <w:contextualSpacing w:val="0"/>
              <w:rPr>
                <w:rFonts w:asciiTheme="minorHAnsi" w:hAnsiTheme="minorHAnsi"/>
                <w:sz w:val="20"/>
                <w:szCs w:val="20"/>
              </w:rPr>
            </w:pPr>
            <w:r w:rsidRPr="00702974">
              <w:rPr>
                <w:rFonts w:asciiTheme="minorHAnsi" w:hAnsiTheme="minorHAnsi"/>
                <w:sz w:val="20"/>
                <w:szCs w:val="20"/>
              </w:rPr>
              <w:t>Relevant surveys</w:t>
            </w:r>
          </w:p>
          <w:p w:rsidR="00752AAA" w:rsidRPr="00702974" w:rsidRDefault="00752AAA" w:rsidP="00752AAA">
            <w:pPr>
              <w:pStyle w:val="ListParagraph"/>
              <w:numPr>
                <w:ilvl w:val="0"/>
                <w:numId w:val="14"/>
              </w:numPr>
              <w:ind w:right="-29"/>
              <w:contextualSpacing w:val="0"/>
              <w:rPr>
                <w:rFonts w:asciiTheme="minorHAnsi" w:hAnsiTheme="minorHAnsi"/>
                <w:sz w:val="20"/>
                <w:szCs w:val="20"/>
              </w:rPr>
            </w:pPr>
            <w:r>
              <w:rPr>
                <w:rFonts w:asciiTheme="minorHAnsi" w:hAnsiTheme="minorHAnsi"/>
                <w:sz w:val="20"/>
                <w:szCs w:val="20"/>
              </w:rPr>
              <w:t>Details of cable works being undertaken.</w:t>
            </w:r>
          </w:p>
          <w:p w:rsidR="00BD7AEB" w:rsidRPr="009C6829" w:rsidRDefault="00BD7AEB" w:rsidP="006E7CAF">
            <w:pPr>
              <w:pStyle w:val="ListParagraph"/>
              <w:numPr>
                <w:ilvl w:val="0"/>
                <w:numId w:val="0"/>
              </w:numPr>
              <w:ind w:left="540" w:right="-29"/>
              <w:contextualSpacing w:val="0"/>
              <w:rPr>
                <w:rFonts w:asciiTheme="minorHAnsi" w:hAnsiTheme="minorHAnsi"/>
                <w:sz w:val="20"/>
                <w:szCs w:val="20"/>
              </w:rPr>
            </w:pPr>
          </w:p>
        </w:tc>
      </w:tr>
      <w:tr w:rsidR="00BD7AEB" w:rsidTr="00BD7AEB">
        <w:tc>
          <w:tcPr>
            <w:tcW w:w="971" w:type="pct"/>
          </w:tcPr>
          <w:p w:rsidR="00BD7AEB" w:rsidRPr="009C6829" w:rsidRDefault="00BD7AEB" w:rsidP="004D7FA3">
            <w:pPr>
              <w:ind w:right="-29"/>
              <w:jc w:val="left"/>
              <w:rPr>
                <w:rFonts w:asciiTheme="minorHAnsi" w:hAnsiTheme="minorHAnsi"/>
                <w:b/>
                <w:sz w:val="20"/>
                <w:szCs w:val="20"/>
              </w:rPr>
            </w:pPr>
            <w:proofErr w:type="spellStart"/>
            <w:r w:rsidRPr="009C6829">
              <w:rPr>
                <w:rFonts w:asciiTheme="minorHAnsi" w:hAnsiTheme="minorHAnsi"/>
                <w:b/>
                <w:sz w:val="20"/>
                <w:szCs w:val="20"/>
              </w:rPr>
              <w:lastRenderedPageBreak/>
              <w:t>NtM</w:t>
            </w:r>
            <w:proofErr w:type="spellEnd"/>
            <w:r w:rsidRPr="009C6829">
              <w:rPr>
                <w:rFonts w:asciiTheme="minorHAnsi" w:hAnsiTheme="minorHAnsi"/>
                <w:b/>
                <w:sz w:val="20"/>
                <w:szCs w:val="20"/>
              </w:rPr>
              <w:t xml:space="preserve"> updates</w:t>
            </w:r>
          </w:p>
        </w:tc>
        <w:tc>
          <w:tcPr>
            <w:tcW w:w="1935" w:type="pct"/>
          </w:tcPr>
          <w:p w:rsidR="00BD7AEB" w:rsidRPr="009C6829" w:rsidRDefault="00BD7AEB" w:rsidP="004D7FA3">
            <w:pPr>
              <w:ind w:right="-29"/>
              <w:rPr>
                <w:rFonts w:asciiTheme="minorHAnsi" w:hAnsiTheme="minorHAnsi"/>
                <w:sz w:val="20"/>
                <w:szCs w:val="20"/>
              </w:rPr>
            </w:pPr>
            <w:r w:rsidRPr="009C6829">
              <w:rPr>
                <w:rFonts w:asciiTheme="minorHAnsi" w:hAnsiTheme="minorHAnsi"/>
                <w:sz w:val="20"/>
                <w:szCs w:val="20"/>
              </w:rPr>
              <w:t xml:space="preserve">It is intended that the issued </w:t>
            </w:r>
            <w:proofErr w:type="spellStart"/>
            <w:r w:rsidRPr="009C6829">
              <w:rPr>
                <w:rFonts w:asciiTheme="minorHAnsi" w:hAnsiTheme="minorHAnsi"/>
                <w:sz w:val="20"/>
                <w:szCs w:val="20"/>
              </w:rPr>
              <w:t>NtMs</w:t>
            </w:r>
            <w:proofErr w:type="spellEnd"/>
            <w:r w:rsidRPr="009C6829">
              <w:rPr>
                <w:rFonts w:asciiTheme="minorHAnsi" w:hAnsiTheme="minorHAnsi"/>
                <w:sz w:val="20"/>
                <w:szCs w:val="20"/>
              </w:rPr>
              <w:t xml:space="preserve"> will comprehensively describe the planned activities. However, in the unlikely event that a significant change to these activities becomes apparent, an update will be issued.</w:t>
            </w:r>
          </w:p>
        </w:tc>
        <w:tc>
          <w:tcPr>
            <w:tcW w:w="2094" w:type="pct"/>
          </w:tcPr>
          <w:p w:rsidR="00BD7AEB" w:rsidRPr="009C6829" w:rsidRDefault="00BD7AEB" w:rsidP="004D7FA3">
            <w:pPr>
              <w:ind w:right="-29"/>
              <w:rPr>
                <w:rFonts w:asciiTheme="minorHAnsi" w:hAnsiTheme="minorHAnsi"/>
                <w:sz w:val="20"/>
                <w:szCs w:val="20"/>
              </w:rPr>
            </w:pPr>
            <w:r w:rsidRPr="009C6829">
              <w:rPr>
                <w:rFonts w:asciiTheme="minorHAnsi" w:hAnsiTheme="minorHAnsi"/>
                <w:sz w:val="20"/>
                <w:szCs w:val="20"/>
              </w:rPr>
              <w:t xml:space="preserve">If required, to be issued by email to the Source Data Receipt at the UK Hydrographic Office and copied to the distribution list set out in the </w:t>
            </w:r>
            <w:proofErr w:type="spellStart"/>
            <w:r w:rsidRPr="009C6829">
              <w:rPr>
                <w:rFonts w:asciiTheme="minorHAnsi" w:hAnsiTheme="minorHAnsi"/>
                <w:sz w:val="20"/>
                <w:szCs w:val="20"/>
              </w:rPr>
              <w:t>NtMs</w:t>
            </w:r>
            <w:proofErr w:type="spellEnd"/>
            <w:r w:rsidRPr="009C6829">
              <w:rPr>
                <w:rFonts w:asciiTheme="minorHAnsi" w:hAnsiTheme="minorHAnsi"/>
                <w:sz w:val="20"/>
                <w:szCs w:val="20"/>
              </w:rPr>
              <w:t>.</w:t>
            </w:r>
          </w:p>
        </w:tc>
      </w:tr>
      <w:tr w:rsidR="00BD7AEB" w:rsidTr="00BD7AEB">
        <w:tc>
          <w:tcPr>
            <w:tcW w:w="971" w:type="pct"/>
          </w:tcPr>
          <w:p w:rsidR="00BD7AEB" w:rsidRPr="009C6829" w:rsidRDefault="00BD7AEB" w:rsidP="004D7FA3">
            <w:pPr>
              <w:ind w:right="-29"/>
              <w:jc w:val="left"/>
              <w:rPr>
                <w:rFonts w:asciiTheme="minorHAnsi" w:hAnsiTheme="minorHAnsi"/>
                <w:b/>
                <w:sz w:val="20"/>
                <w:szCs w:val="20"/>
              </w:rPr>
            </w:pPr>
            <w:r w:rsidRPr="009C6829">
              <w:rPr>
                <w:rFonts w:asciiTheme="minorHAnsi" w:hAnsiTheme="minorHAnsi"/>
                <w:b/>
                <w:sz w:val="20"/>
                <w:szCs w:val="20"/>
              </w:rPr>
              <w:t>Notices to static gear fishermen</w:t>
            </w:r>
          </w:p>
        </w:tc>
        <w:tc>
          <w:tcPr>
            <w:tcW w:w="1935" w:type="pct"/>
          </w:tcPr>
          <w:p w:rsidR="00BD7AEB" w:rsidRPr="009C6829" w:rsidRDefault="00BD7AEB" w:rsidP="004D7FA3">
            <w:pPr>
              <w:ind w:right="-29"/>
              <w:jc w:val="left"/>
              <w:rPr>
                <w:rFonts w:asciiTheme="minorHAnsi" w:hAnsiTheme="minorHAnsi"/>
                <w:sz w:val="20"/>
                <w:szCs w:val="20"/>
              </w:rPr>
            </w:pPr>
            <w:r w:rsidRPr="009C6829">
              <w:rPr>
                <w:rFonts w:asciiTheme="minorHAnsi" w:hAnsiTheme="minorHAnsi"/>
                <w:sz w:val="20"/>
                <w:szCs w:val="20"/>
              </w:rPr>
              <w:t>Further specific liaison between SHEPD’s FIR and the fishermen who will be affected by the survey and installation operations will take place to agree the detailed arrangements for removal of static gear. This will include details of dates and numbers of creels.</w:t>
            </w:r>
          </w:p>
        </w:tc>
        <w:tc>
          <w:tcPr>
            <w:tcW w:w="2094" w:type="pct"/>
          </w:tcPr>
          <w:p w:rsidR="00BD7AEB" w:rsidRPr="009C6829" w:rsidRDefault="00BD7AEB" w:rsidP="004D7FA3">
            <w:pPr>
              <w:ind w:right="-29"/>
              <w:jc w:val="left"/>
              <w:rPr>
                <w:rFonts w:asciiTheme="minorHAnsi" w:hAnsiTheme="minorHAnsi"/>
                <w:sz w:val="20"/>
                <w:szCs w:val="20"/>
              </w:rPr>
            </w:pPr>
            <w:r w:rsidRPr="009C6829">
              <w:rPr>
                <w:rFonts w:asciiTheme="minorHAnsi" w:hAnsiTheme="minorHAnsi"/>
                <w:sz w:val="20"/>
                <w:szCs w:val="20"/>
              </w:rPr>
              <w:t xml:space="preserve">The static gear fishermen will receive the </w:t>
            </w:r>
            <w:proofErr w:type="spellStart"/>
            <w:r w:rsidRPr="009C6829">
              <w:rPr>
                <w:rFonts w:asciiTheme="minorHAnsi" w:hAnsiTheme="minorHAnsi"/>
                <w:sz w:val="20"/>
                <w:szCs w:val="20"/>
              </w:rPr>
              <w:t>NtMs</w:t>
            </w:r>
            <w:proofErr w:type="spellEnd"/>
            <w:r w:rsidRPr="009C6829">
              <w:rPr>
                <w:rFonts w:asciiTheme="minorHAnsi" w:hAnsiTheme="minorHAnsi"/>
                <w:sz w:val="20"/>
                <w:szCs w:val="20"/>
              </w:rPr>
              <w:t xml:space="preserve">. </w:t>
            </w:r>
          </w:p>
          <w:p w:rsidR="00BD7AEB" w:rsidRPr="009C6829" w:rsidRDefault="00BD7AEB" w:rsidP="004D7FA3">
            <w:pPr>
              <w:ind w:right="-29"/>
              <w:rPr>
                <w:rFonts w:asciiTheme="minorHAnsi" w:hAnsiTheme="minorHAnsi"/>
                <w:sz w:val="20"/>
                <w:szCs w:val="20"/>
              </w:rPr>
            </w:pPr>
          </w:p>
        </w:tc>
      </w:tr>
      <w:tr w:rsidR="00BD7AEB" w:rsidTr="00BD7AEB">
        <w:tc>
          <w:tcPr>
            <w:tcW w:w="971" w:type="pct"/>
          </w:tcPr>
          <w:p w:rsidR="00BD7AEB" w:rsidRPr="009C6829" w:rsidRDefault="00BD7AEB" w:rsidP="004D7FA3">
            <w:pPr>
              <w:ind w:right="-29"/>
              <w:jc w:val="left"/>
              <w:rPr>
                <w:rFonts w:asciiTheme="minorHAnsi" w:hAnsiTheme="minorHAnsi"/>
                <w:b/>
                <w:sz w:val="20"/>
                <w:szCs w:val="20"/>
              </w:rPr>
            </w:pPr>
            <w:r w:rsidRPr="009C6829">
              <w:rPr>
                <w:rFonts w:asciiTheme="minorHAnsi" w:hAnsiTheme="minorHAnsi"/>
                <w:b/>
                <w:sz w:val="20"/>
                <w:szCs w:val="20"/>
              </w:rPr>
              <w:t>Notices to mobile gear fishermen</w:t>
            </w:r>
          </w:p>
        </w:tc>
        <w:tc>
          <w:tcPr>
            <w:tcW w:w="1935" w:type="pct"/>
          </w:tcPr>
          <w:p w:rsidR="00BD7AEB" w:rsidRPr="009C6829" w:rsidRDefault="00BD7AEB" w:rsidP="004D7FA3">
            <w:pPr>
              <w:ind w:right="-29"/>
              <w:rPr>
                <w:rFonts w:asciiTheme="minorHAnsi" w:hAnsiTheme="minorHAnsi"/>
                <w:sz w:val="20"/>
                <w:szCs w:val="20"/>
              </w:rPr>
            </w:pPr>
            <w:r w:rsidRPr="009C6829">
              <w:rPr>
                <w:rFonts w:asciiTheme="minorHAnsi" w:hAnsiTheme="minorHAnsi"/>
                <w:sz w:val="20"/>
                <w:szCs w:val="20"/>
              </w:rPr>
              <w:t>Specific</w:t>
            </w:r>
            <w:r w:rsidR="00527667">
              <w:rPr>
                <w:rFonts w:asciiTheme="minorHAnsi" w:hAnsiTheme="minorHAnsi"/>
                <w:sz w:val="20"/>
                <w:szCs w:val="20"/>
              </w:rPr>
              <w:t xml:space="preserve"> liaison between SHEPD’s FIR </w:t>
            </w:r>
            <w:r w:rsidRPr="009C6829">
              <w:rPr>
                <w:rFonts w:asciiTheme="minorHAnsi" w:hAnsiTheme="minorHAnsi"/>
                <w:sz w:val="20"/>
                <w:szCs w:val="20"/>
              </w:rPr>
              <w:t xml:space="preserve">and the fishermen who will be affected by the survey and installation operations will take place to ensure that they </w:t>
            </w:r>
            <w:r w:rsidR="00527667">
              <w:rPr>
                <w:rFonts w:asciiTheme="minorHAnsi" w:hAnsiTheme="minorHAnsi"/>
                <w:sz w:val="20"/>
                <w:szCs w:val="20"/>
              </w:rPr>
              <w:t xml:space="preserve">are given a minimum of 24 </w:t>
            </w:r>
            <w:proofErr w:type="spellStart"/>
            <w:r w:rsidR="00527667">
              <w:rPr>
                <w:rFonts w:asciiTheme="minorHAnsi" w:hAnsiTheme="minorHAnsi"/>
                <w:sz w:val="20"/>
                <w:szCs w:val="20"/>
              </w:rPr>
              <w:t xml:space="preserve">hours </w:t>
            </w:r>
            <w:r w:rsidRPr="009C6829">
              <w:rPr>
                <w:rFonts w:asciiTheme="minorHAnsi" w:hAnsiTheme="minorHAnsi"/>
                <w:sz w:val="20"/>
                <w:szCs w:val="20"/>
              </w:rPr>
              <w:t>notice</w:t>
            </w:r>
            <w:proofErr w:type="spellEnd"/>
            <w:r w:rsidRPr="009C6829">
              <w:rPr>
                <w:rFonts w:asciiTheme="minorHAnsi" w:hAnsiTheme="minorHAnsi"/>
                <w:sz w:val="20"/>
                <w:szCs w:val="20"/>
              </w:rPr>
              <w:t xml:space="preserve"> that vessels of restricted mobility will be in the area.</w:t>
            </w:r>
          </w:p>
        </w:tc>
        <w:tc>
          <w:tcPr>
            <w:tcW w:w="2094" w:type="pct"/>
          </w:tcPr>
          <w:p w:rsidR="00BD7AEB" w:rsidRPr="009C6829" w:rsidRDefault="00BD7AEB" w:rsidP="004D7FA3">
            <w:pPr>
              <w:ind w:right="-29"/>
              <w:rPr>
                <w:rFonts w:asciiTheme="minorHAnsi" w:hAnsiTheme="minorHAnsi"/>
                <w:sz w:val="20"/>
                <w:szCs w:val="20"/>
              </w:rPr>
            </w:pPr>
            <w:r w:rsidRPr="009C6829">
              <w:rPr>
                <w:rFonts w:asciiTheme="minorHAnsi" w:hAnsiTheme="minorHAnsi"/>
                <w:sz w:val="20"/>
                <w:szCs w:val="20"/>
              </w:rPr>
              <w:t xml:space="preserve">The mobile gear fishermen will receive the </w:t>
            </w:r>
            <w:proofErr w:type="spellStart"/>
            <w:r w:rsidRPr="009C6829">
              <w:rPr>
                <w:rFonts w:asciiTheme="minorHAnsi" w:hAnsiTheme="minorHAnsi"/>
                <w:sz w:val="20"/>
                <w:szCs w:val="20"/>
              </w:rPr>
              <w:t>NtMs</w:t>
            </w:r>
            <w:proofErr w:type="spellEnd"/>
            <w:r w:rsidRPr="009C6829">
              <w:rPr>
                <w:rFonts w:asciiTheme="minorHAnsi" w:hAnsiTheme="minorHAnsi"/>
                <w:sz w:val="20"/>
                <w:szCs w:val="20"/>
              </w:rPr>
              <w:t>.</w:t>
            </w:r>
          </w:p>
          <w:p w:rsidR="00BD7AEB" w:rsidRPr="009C6829" w:rsidRDefault="00BD7AEB" w:rsidP="004D7FA3">
            <w:pPr>
              <w:ind w:right="-29"/>
              <w:rPr>
                <w:rFonts w:asciiTheme="minorHAnsi" w:hAnsiTheme="minorHAnsi"/>
                <w:sz w:val="20"/>
                <w:szCs w:val="20"/>
              </w:rPr>
            </w:pPr>
          </w:p>
        </w:tc>
      </w:tr>
      <w:tr w:rsidR="00BD7AEB" w:rsidTr="00BD7AEB">
        <w:tc>
          <w:tcPr>
            <w:tcW w:w="971" w:type="pct"/>
          </w:tcPr>
          <w:p w:rsidR="00BD7AEB" w:rsidRPr="009C6829" w:rsidRDefault="00BD7AEB" w:rsidP="004D7FA3">
            <w:pPr>
              <w:ind w:right="-29"/>
              <w:jc w:val="left"/>
              <w:rPr>
                <w:rFonts w:asciiTheme="minorHAnsi" w:hAnsiTheme="minorHAnsi"/>
                <w:b/>
                <w:sz w:val="20"/>
                <w:szCs w:val="20"/>
              </w:rPr>
            </w:pPr>
            <w:r w:rsidRPr="009C6829">
              <w:rPr>
                <w:rFonts w:asciiTheme="minorHAnsi" w:hAnsiTheme="minorHAnsi"/>
                <w:b/>
                <w:sz w:val="20"/>
                <w:szCs w:val="20"/>
              </w:rPr>
              <w:t>Notices to other legitimate sea users</w:t>
            </w:r>
          </w:p>
        </w:tc>
        <w:tc>
          <w:tcPr>
            <w:tcW w:w="1935" w:type="pct"/>
          </w:tcPr>
          <w:p w:rsidR="00BD7AEB" w:rsidRPr="009C6829" w:rsidRDefault="00BD7AEB" w:rsidP="004D7FA3">
            <w:pPr>
              <w:ind w:right="-29"/>
              <w:rPr>
                <w:rFonts w:asciiTheme="minorHAnsi" w:hAnsiTheme="minorHAnsi"/>
                <w:sz w:val="20"/>
                <w:szCs w:val="20"/>
              </w:rPr>
            </w:pPr>
            <w:r w:rsidRPr="009C6829">
              <w:rPr>
                <w:rFonts w:asciiTheme="minorHAnsi" w:hAnsiTheme="minorHAnsi"/>
                <w:sz w:val="20"/>
                <w:szCs w:val="20"/>
              </w:rPr>
              <w:t xml:space="preserve">Specific liaison between SHEPD’s CFLO and the legitimate sea users who will be affected </w:t>
            </w:r>
            <w:r w:rsidR="004F4535">
              <w:rPr>
                <w:rFonts w:asciiTheme="minorHAnsi" w:hAnsiTheme="minorHAnsi"/>
                <w:sz w:val="20"/>
                <w:szCs w:val="20"/>
              </w:rPr>
              <w:t xml:space="preserve">by operations </w:t>
            </w:r>
            <w:r w:rsidRPr="009C6829">
              <w:rPr>
                <w:rFonts w:asciiTheme="minorHAnsi" w:hAnsiTheme="minorHAnsi"/>
                <w:sz w:val="20"/>
                <w:szCs w:val="20"/>
              </w:rPr>
              <w:t xml:space="preserve">will take place to ensure that they are given a minimum of 24 </w:t>
            </w:r>
            <w:r w:rsidR="00EF7C16" w:rsidRPr="009C6829">
              <w:rPr>
                <w:rFonts w:asciiTheme="minorHAnsi" w:hAnsiTheme="minorHAnsi"/>
                <w:sz w:val="20"/>
                <w:szCs w:val="20"/>
              </w:rPr>
              <w:t>hours’ notice</w:t>
            </w:r>
            <w:r w:rsidRPr="009C6829">
              <w:rPr>
                <w:rFonts w:asciiTheme="minorHAnsi" w:hAnsiTheme="minorHAnsi"/>
                <w:sz w:val="20"/>
                <w:szCs w:val="20"/>
              </w:rPr>
              <w:t xml:space="preserve"> that vessels of restricted mobility will be in the area.</w:t>
            </w:r>
          </w:p>
        </w:tc>
        <w:tc>
          <w:tcPr>
            <w:tcW w:w="2094" w:type="pct"/>
          </w:tcPr>
          <w:p w:rsidR="00BD7AEB" w:rsidRPr="009C6829" w:rsidRDefault="00BD7AEB" w:rsidP="004D7FA3">
            <w:pPr>
              <w:ind w:right="-29"/>
              <w:rPr>
                <w:rFonts w:asciiTheme="minorHAnsi" w:hAnsiTheme="minorHAnsi"/>
                <w:sz w:val="20"/>
                <w:szCs w:val="20"/>
              </w:rPr>
            </w:pPr>
            <w:r w:rsidRPr="009C6829">
              <w:rPr>
                <w:rFonts w:asciiTheme="minorHAnsi" w:hAnsiTheme="minorHAnsi"/>
                <w:sz w:val="20"/>
                <w:szCs w:val="20"/>
              </w:rPr>
              <w:t xml:space="preserve">Other legitimate sea users identified through consultation will receive the </w:t>
            </w:r>
            <w:proofErr w:type="spellStart"/>
            <w:r w:rsidRPr="009C6829">
              <w:rPr>
                <w:rFonts w:asciiTheme="minorHAnsi" w:hAnsiTheme="minorHAnsi"/>
                <w:sz w:val="20"/>
                <w:szCs w:val="20"/>
              </w:rPr>
              <w:t>NtM</w:t>
            </w:r>
            <w:proofErr w:type="spellEnd"/>
            <w:r w:rsidRPr="009C6829">
              <w:rPr>
                <w:rFonts w:asciiTheme="minorHAnsi" w:hAnsiTheme="minorHAnsi"/>
                <w:sz w:val="20"/>
                <w:szCs w:val="20"/>
              </w:rPr>
              <w:t xml:space="preserve"> (the distribution lists are given in </w:t>
            </w:r>
            <w:r w:rsidR="004D7FA3" w:rsidRPr="004D7FA3">
              <w:rPr>
                <w:rFonts w:asciiTheme="minorHAnsi" w:hAnsiTheme="minorHAnsi"/>
                <w:i/>
                <w:sz w:val="20"/>
                <w:szCs w:val="20"/>
              </w:rPr>
              <w:fldChar w:fldCharType="begin"/>
            </w:r>
            <w:r w:rsidR="004D7FA3" w:rsidRPr="004D7FA3">
              <w:rPr>
                <w:rFonts w:asciiTheme="minorHAnsi" w:hAnsiTheme="minorHAnsi"/>
                <w:sz w:val="20"/>
                <w:szCs w:val="20"/>
              </w:rPr>
              <w:instrText xml:space="preserve"> REF _Ref513714638 \h </w:instrText>
            </w:r>
            <w:r w:rsidR="004D7FA3" w:rsidRPr="004D7FA3">
              <w:rPr>
                <w:rFonts w:asciiTheme="minorHAnsi" w:hAnsiTheme="minorHAnsi"/>
                <w:i/>
                <w:sz w:val="20"/>
                <w:szCs w:val="20"/>
              </w:rPr>
              <w:instrText xml:space="preserve"> \* MERGEFORMAT </w:instrText>
            </w:r>
            <w:r w:rsidR="004D7FA3" w:rsidRPr="004D7FA3">
              <w:rPr>
                <w:rFonts w:asciiTheme="minorHAnsi" w:hAnsiTheme="minorHAnsi"/>
                <w:i/>
                <w:sz w:val="20"/>
                <w:szCs w:val="20"/>
              </w:rPr>
            </w:r>
            <w:r w:rsidR="004D7FA3" w:rsidRPr="004D7FA3">
              <w:rPr>
                <w:rFonts w:asciiTheme="minorHAnsi" w:hAnsiTheme="minorHAnsi"/>
                <w:i/>
                <w:sz w:val="20"/>
                <w:szCs w:val="20"/>
              </w:rPr>
              <w:fldChar w:fldCharType="separate"/>
            </w:r>
            <w:r w:rsidR="009B2110" w:rsidRPr="009B2110">
              <w:rPr>
                <w:sz w:val="20"/>
                <w:szCs w:val="20"/>
              </w:rPr>
              <w:t xml:space="preserve">Table </w:t>
            </w:r>
            <w:r w:rsidR="009B2110" w:rsidRPr="009B2110">
              <w:rPr>
                <w:noProof/>
                <w:sz w:val="20"/>
                <w:szCs w:val="20"/>
              </w:rPr>
              <w:t>3</w:t>
            </w:r>
            <w:r w:rsidR="004D7FA3" w:rsidRPr="004D7FA3">
              <w:rPr>
                <w:rFonts w:asciiTheme="minorHAnsi" w:hAnsiTheme="minorHAnsi"/>
                <w:i/>
                <w:sz w:val="20"/>
                <w:szCs w:val="20"/>
              </w:rPr>
              <w:fldChar w:fldCharType="end"/>
            </w:r>
            <w:r w:rsidRPr="004D7FA3">
              <w:rPr>
                <w:rFonts w:asciiTheme="minorHAnsi" w:hAnsiTheme="minorHAnsi"/>
                <w:sz w:val="20"/>
                <w:szCs w:val="20"/>
              </w:rPr>
              <w:t xml:space="preserve">, and </w:t>
            </w:r>
            <w:r w:rsidR="004D7FA3" w:rsidRPr="004D7FA3">
              <w:rPr>
                <w:rFonts w:asciiTheme="minorHAnsi" w:hAnsiTheme="minorHAnsi"/>
                <w:i/>
                <w:sz w:val="20"/>
                <w:szCs w:val="20"/>
              </w:rPr>
              <w:fldChar w:fldCharType="begin"/>
            </w:r>
            <w:r w:rsidR="004D7FA3" w:rsidRPr="004D7FA3">
              <w:rPr>
                <w:rFonts w:asciiTheme="minorHAnsi" w:hAnsiTheme="minorHAnsi"/>
                <w:sz w:val="20"/>
                <w:szCs w:val="20"/>
              </w:rPr>
              <w:instrText xml:space="preserve"> REF _Ref513714621 \h </w:instrText>
            </w:r>
            <w:r w:rsidR="004D7FA3" w:rsidRPr="004D7FA3">
              <w:rPr>
                <w:rFonts w:asciiTheme="minorHAnsi" w:hAnsiTheme="minorHAnsi"/>
                <w:i/>
                <w:sz w:val="20"/>
                <w:szCs w:val="20"/>
              </w:rPr>
              <w:instrText xml:space="preserve"> \* MERGEFORMAT </w:instrText>
            </w:r>
            <w:r w:rsidR="004D7FA3" w:rsidRPr="004D7FA3">
              <w:rPr>
                <w:rFonts w:asciiTheme="minorHAnsi" w:hAnsiTheme="minorHAnsi"/>
                <w:i/>
                <w:sz w:val="20"/>
                <w:szCs w:val="20"/>
              </w:rPr>
            </w:r>
            <w:r w:rsidR="004D7FA3" w:rsidRPr="004D7FA3">
              <w:rPr>
                <w:rFonts w:asciiTheme="minorHAnsi" w:hAnsiTheme="minorHAnsi"/>
                <w:i/>
                <w:sz w:val="20"/>
                <w:szCs w:val="20"/>
              </w:rPr>
              <w:fldChar w:fldCharType="separate"/>
            </w:r>
            <w:r w:rsidR="009B2110" w:rsidRPr="009B2110">
              <w:rPr>
                <w:sz w:val="20"/>
                <w:szCs w:val="20"/>
              </w:rPr>
              <w:t xml:space="preserve">Table </w:t>
            </w:r>
            <w:r w:rsidR="009B2110" w:rsidRPr="009B2110">
              <w:rPr>
                <w:noProof/>
                <w:sz w:val="20"/>
                <w:szCs w:val="20"/>
              </w:rPr>
              <w:t>4</w:t>
            </w:r>
            <w:r w:rsidR="004D7FA3" w:rsidRPr="004D7FA3">
              <w:rPr>
                <w:rFonts w:asciiTheme="minorHAnsi" w:hAnsiTheme="minorHAnsi"/>
                <w:i/>
                <w:sz w:val="20"/>
                <w:szCs w:val="20"/>
              </w:rPr>
              <w:fldChar w:fldCharType="end"/>
            </w:r>
            <w:r w:rsidRPr="004D7FA3">
              <w:rPr>
                <w:rFonts w:asciiTheme="minorHAnsi" w:hAnsiTheme="minorHAnsi"/>
                <w:sz w:val="20"/>
                <w:szCs w:val="20"/>
              </w:rPr>
              <w:t xml:space="preserve">). </w:t>
            </w:r>
          </w:p>
        </w:tc>
      </w:tr>
      <w:bookmarkEnd w:id="16"/>
    </w:tbl>
    <w:p w:rsidR="00E332FD" w:rsidRDefault="00E332FD" w:rsidP="004D7FA3">
      <w:pPr>
        <w:ind w:right="-29"/>
      </w:pPr>
    </w:p>
    <w:p w:rsidR="00E332FD" w:rsidRDefault="00E332FD" w:rsidP="004D7FA3">
      <w:pPr>
        <w:ind w:right="-29"/>
      </w:pPr>
    </w:p>
    <w:p w:rsidR="00E332FD" w:rsidRDefault="00E332FD" w:rsidP="004D7FA3">
      <w:pPr>
        <w:ind w:right="-29"/>
      </w:pPr>
    </w:p>
    <w:p w:rsidR="00E332FD" w:rsidRDefault="00E332FD" w:rsidP="004D7FA3">
      <w:pPr>
        <w:ind w:right="-29"/>
        <w:sectPr w:rsidR="00E332FD" w:rsidSect="004D7FA3">
          <w:pgSz w:w="16838" w:h="11906" w:orient="landscape"/>
          <w:pgMar w:top="1021" w:right="1416" w:bottom="1021" w:left="1701" w:header="709" w:footer="489" w:gutter="0"/>
          <w:cols w:space="708"/>
          <w:docGrid w:linePitch="360"/>
        </w:sectPr>
      </w:pPr>
    </w:p>
    <w:p w:rsidR="0030694B" w:rsidRDefault="00BD7AEB" w:rsidP="004D7FA3">
      <w:pPr>
        <w:pStyle w:val="Heading1"/>
        <w:ind w:right="-29"/>
      </w:pPr>
      <w:bookmarkStart w:id="17" w:name="_Toc521493207"/>
      <w:r>
        <w:lastRenderedPageBreak/>
        <w:t>Communication Distribution List</w:t>
      </w:r>
      <w:bookmarkEnd w:id="17"/>
      <w:r>
        <w:t xml:space="preserve"> </w:t>
      </w:r>
    </w:p>
    <w:p w:rsidR="00BD7AEB" w:rsidRDefault="00BD7AEB" w:rsidP="0075448F">
      <w:pPr>
        <w:pStyle w:val="ListParagraph"/>
        <w:ind w:right="-29"/>
      </w:pPr>
      <w:bookmarkStart w:id="18" w:name="_Hlk517173591"/>
      <w:r w:rsidRPr="00BD7AEB">
        <w:t xml:space="preserve">Our key aim is to co-exist with sea users in the marine environment. We achieve this by actively engaging with legitimate sea users and those with consented development rights. The way we </w:t>
      </w:r>
      <w:r w:rsidRPr="00702974">
        <w:t xml:space="preserve">approach this differs on a cable by cable basis although we do have a generic set of </w:t>
      </w:r>
      <w:r w:rsidRPr="00702974">
        <w:rPr>
          <w:i/>
        </w:rPr>
        <w:t>Standard Operating Procedures</w:t>
      </w:r>
      <w:r w:rsidRPr="00702974">
        <w:rPr>
          <w:rStyle w:val="FootnoteReference"/>
          <w:i/>
        </w:rPr>
        <w:footnoteReference w:id="4"/>
      </w:r>
      <w:r w:rsidRPr="00BD7AEB">
        <w:t xml:space="preserve"> </w:t>
      </w:r>
      <w:r w:rsidR="00A1215E">
        <w:t xml:space="preserve"> to ensure </w:t>
      </w:r>
      <w:r w:rsidRPr="00BD7AEB">
        <w:t>our approach</w:t>
      </w:r>
      <w:r w:rsidR="00A1215E">
        <w:t xml:space="preserve"> is </w:t>
      </w:r>
      <w:r w:rsidRPr="00BD7AEB">
        <w:t>consistent and fair to all sea users in the area.</w:t>
      </w:r>
    </w:p>
    <w:bookmarkEnd w:id="18"/>
    <w:p w:rsidR="0085572A" w:rsidRPr="0085572A" w:rsidRDefault="0085572A" w:rsidP="0075448F">
      <w:pPr>
        <w:pStyle w:val="ListParagraph"/>
        <w:numPr>
          <w:ilvl w:val="0"/>
          <w:numId w:val="0"/>
        </w:numPr>
        <w:ind w:left="851" w:right="-29" w:hanging="851"/>
      </w:pPr>
    </w:p>
    <w:p w:rsidR="00BD7AEB" w:rsidRDefault="00BD7AEB" w:rsidP="0075448F">
      <w:pPr>
        <w:pStyle w:val="ListParagraph"/>
        <w:ind w:right="-29"/>
      </w:pPr>
      <w:bookmarkStart w:id="19" w:name="_Hlk517255547"/>
      <w:r>
        <w:t xml:space="preserve">The </w:t>
      </w:r>
      <w:r w:rsidR="00702974" w:rsidRPr="00702974">
        <w:t>Jura/Islay</w:t>
      </w:r>
      <w:r w:rsidR="00702974">
        <w:t xml:space="preserve"> </w:t>
      </w:r>
      <w:r>
        <w:t>submarine electricity cable</w:t>
      </w:r>
      <w:r w:rsidR="008569A8">
        <w:t>s</w:t>
      </w:r>
      <w:r>
        <w:t xml:space="preserve"> ha</w:t>
      </w:r>
      <w:r w:rsidR="008569A8">
        <w:t>ve</w:t>
      </w:r>
      <w:r>
        <w:t xml:space="preserve"> a discrete footprint in a small regional area. For simplicity, the communication distribution list has been separated into regional stakeholders, </w:t>
      </w:r>
      <w:r w:rsidR="004D7FA3">
        <w:t xml:space="preserve">given </w:t>
      </w:r>
      <w:r>
        <w:t xml:space="preserve">in </w:t>
      </w:r>
      <w:bookmarkEnd w:id="19"/>
      <w:r w:rsidR="004D7FA3">
        <w:fldChar w:fldCharType="begin"/>
      </w:r>
      <w:r w:rsidR="004D7FA3">
        <w:instrText xml:space="preserve"> REF _Ref513714638 \h </w:instrText>
      </w:r>
      <w:r w:rsidR="0085572A">
        <w:instrText xml:space="preserve"> \* MERGEFORMAT </w:instrText>
      </w:r>
      <w:r w:rsidR="004D7FA3">
        <w:fldChar w:fldCharType="separate"/>
      </w:r>
      <w:r w:rsidR="009B2110">
        <w:t>Table 3</w:t>
      </w:r>
      <w:r w:rsidR="004D7FA3">
        <w:fldChar w:fldCharType="end"/>
      </w:r>
      <w:r>
        <w:t xml:space="preserve"> and cable specific stakeholders in </w:t>
      </w:r>
      <w:r w:rsidR="004D7FA3" w:rsidRPr="0085572A">
        <w:fldChar w:fldCharType="begin"/>
      </w:r>
      <w:r w:rsidR="004D7FA3" w:rsidRPr="00954BE2">
        <w:instrText xml:space="preserve"> REF _Ref513714621 \h </w:instrText>
      </w:r>
      <w:r w:rsidR="00954BE2" w:rsidRPr="0085572A">
        <w:instrText xml:space="preserve"> \* MERGEFORMAT </w:instrText>
      </w:r>
      <w:r w:rsidR="004D7FA3" w:rsidRPr="0085572A">
        <w:fldChar w:fldCharType="separate"/>
      </w:r>
      <w:r w:rsidR="009B2110" w:rsidRPr="00954BE2">
        <w:t xml:space="preserve">Table </w:t>
      </w:r>
      <w:r w:rsidR="009B2110">
        <w:t>4</w:t>
      </w:r>
      <w:r w:rsidR="004D7FA3" w:rsidRPr="0085572A">
        <w:fldChar w:fldCharType="end"/>
      </w:r>
      <w:r w:rsidRPr="00954BE2">
        <w:t>.</w:t>
      </w:r>
      <w:r>
        <w:t xml:space="preserve"> </w:t>
      </w:r>
    </w:p>
    <w:p w:rsidR="00F36FA4" w:rsidRPr="00F36FA4" w:rsidRDefault="00F36FA4" w:rsidP="0075448F">
      <w:pPr>
        <w:pStyle w:val="ListParagraph"/>
        <w:numPr>
          <w:ilvl w:val="0"/>
          <w:numId w:val="0"/>
        </w:numPr>
        <w:ind w:left="851" w:right="-29" w:hanging="851"/>
      </w:pPr>
    </w:p>
    <w:p w:rsidR="00BD7AEB" w:rsidRDefault="00BD7AEB" w:rsidP="0075448F">
      <w:pPr>
        <w:pStyle w:val="ListParagraph"/>
        <w:ind w:right="-29"/>
      </w:pPr>
      <w:bookmarkStart w:id="20" w:name="_Hlk517255797"/>
      <w:r>
        <w:t xml:space="preserve">The communication distribution list provides the following information on each stakeholder: </w:t>
      </w:r>
    </w:p>
    <w:p w:rsidR="00BD7AEB" w:rsidRPr="00BD7AEB" w:rsidRDefault="00BD7AEB" w:rsidP="00490B57">
      <w:pPr>
        <w:numPr>
          <w:ilvl w:val="0"/>
          <w:numId w:val="11"/>
        </w:numPr>
        <w:spacing w:after="0"/>
        <w:ind w:left="1843" w:right="-29" w:hanging="283"/>
        <w:contextualSpacing/>
        <w:rPr>
          <w:rFonts w:eastAsia="Times New Roman" w:cs="Times New Roman"/>
        </w:rPr>
      </w:pPr>
      <w:r w:rsidRPr="00BD7AEB">
        <w:rPr>
          <w:rFonts w:eastAsia="Times New Roman" w:cs="Times New Roman"/>
        </w:rPr>
        <w:t>Stakeholder name</w:t>
      </w:r>
    </w:p>
    <w:p w:rsidR="00BD7AEB" w:rsidRPr="00BD7AEB" w:rsidRDefault="00BD7AEB" w:rsidP="00490B57">
      <w:pPr>
        <w:numPr>
          <w:ilvl w:val="0"/>
          <w:numId w:val="11"/>
        </w:numPr>
        <w:spacing w:after="0"/>
        <w:ind w:left="1843" w:right="-29" w:hanging="283"/>
        <w:contextualSpacing/>
        <w:rPr>
          <w:rFonts w:eastAsia="Times New Roman" w:cs="Times New Roman"/>
        </w:rPr>
      </w:pPr>
      <w:bookmarkStart w:id="21" w:name="_GoBack"/>
      <w:bookmarkEnd w:id="21"/>
      <w:r w:rsidRPr="00BD7AEB">
        <w:rPr>
          <w:rFonts w:eastAsia="Times New Roman" w:cs="Times New Roman"/>
        </w:rPr>
        <w:t>SHEPD point of contact</w:t>
      </w:r>
    </w:p>
    <w:p w:rsidR="00BD7AEB" w:rsidRPr="00BD7AEB" w:rsidRDefault="00BD7AEB" w:rsidP="00490B57">
      <w:pPr>
        <w:numPr>
          <w:ilvl w:val="0"/>
          <w:numId w:val="11"/>
        </w:numPr>
        <w:spacing w:after="0"/>
        <w:ind w:left="1843" w:right="-29" w:hanging="283"/>
        <w:contextualSpacing/>
        <w:rPr>
          <w:rFonts w:eastAsia="Times New Roman" w:cs="Times New Roman"/>
        </w:rPr>
      </w:pPr>
      <w:r w:rsidRPr="00BD7AEB">
        <w:rPr>
          <w:rFonts w:eastAsia="Times New Roman" w:cs="Times New Roman"/>
        </w:rPr>
        <w:t>Role of the stakeholder in the consent procedure</w:t>
      </w:r>
    </w:p>
    <w:p w:rsidR="00BD7AEB" w:rsidRPr="00BD7AEB" w:rsidRDefault="00BD7AEB" w:rsidP="00490B57">
      <w:pPr>
        <w:numPr>
          <w:ilvl w:val="0"/>
          <w:numId w:val="11"/>
        </w:numPr>
        <w:spacing w:after="0"/>
        <w:ind w:left="1843" w:right="-29" w:hanging="283"/>
        <w:contextualSpacing/>
        <w:rPr>
          <w:rFonts w:eastAsia="Times New Roman" w:cs="Times New Roman"/>
        </w:rPr>
      </w:pPr>
      <w:r w:rsidRPr="00BD7AEB">
        <w:rPr>
          <w:rFonts w:eastAsia="Times New Roman" w:cs="Times New Roman"/>
        </w:rPr>
        <w:t xml:space="preserve">Details of specific contact to be made by SHEPD with </w:t>
      </w:r>
      <w:r w:rsidR="008569A8">
        <w:rPr>
          <w:rFonts w:eastAsia="Times New Roman" w:cs="Times New Roman"/>
        </w:rPr>
        <w:t>a given</w:t>
      </w:r>
      <w:r w:rsidRPr="00BD7AEB">
        <w:rPr>
          <w:rFonts w:eastAsia="Times New Roman" w:cs="Times New Roman"/>
        </w:rPr>
        <w:t xml:space="preserve"> stakeholder.</w:t>
      </w:r>
    </w:p>
    <w:bookmarkEnd w:id="20"/>
    <w:p w:rsidR="00BD7AEB" w:rsidRDefault="00BD7AEB" w:rsidP="00490B57">
      <w:pPr>
        <w:pStyle w:val="ListParagraph"/>
        <w:numPr>
          <w:ilvl w:val="0"/>
          <w:numId w:val="0"/>
        </w:numPr>
        <w:ind w:left="1843" w:right="-29" w:hanging="283"/>
      </w:pPr>
    </w:p>
    <w:p w:rsidR="00BD7AEB" w:rsidRDefault="00BD7AEB" w:rsidP="004D7FA3">
      <w:pPr>
        <w:pStyle w:val="ListParagraph"/>
        <w:numPr>
          <w:ilvl w:val="0"/>
          <w:numId w:val="0"/>
        </w:numPr>
        <w:ind w:left="851" w:right="-29"/>
      </w:pPr>
    </w:p>
    <w:p w:rsidR="00BD7AEB" w:rsidRDefault="00BD7AEB" w:rsidP="004D7FA3">
      <w:pPr>
        <w:ind w:right="-29"/>
      </w:pPr>
    </w:p>
    <w:p w:rsidR="00BD7AEB" w:rsidRPr="00BD7AEB" w:rsidRDefault="00BD7AEB" w:rsidP="004D7FA3">
      <w:pPr>
        <w:ind w:right="-29"/>
        <w:sectPr w:rsidR="00BD7AEB" w:rsidRPr="00BD7AEB" w:rsidSect="004D7FA3">
          <w:pgSz w:w="11906" w:h="16838"/>
          <w:pgMar w:top="1701" w:right="1416" w:bottom="1701" w:left="1021" w:header="709" w:footer="489" w:gutter="0"/>
          <w:cols w:space="708"/>
          <w:docGrid w:linePitch="360"/>
        </w:sectPr>
      </w:pPr>
    </w:p>
    <w:p w:rsidR="00F12622" w:rsidRDefault="00F12622" w:rsidP="004D7FA3">
      <w:pPr>
        <w:pStyle w:val="Caption"/>
        <w:keepNext/>
        <w:ind w:right="-29"/>
        <w:jc w:val="left"/>
      </w:pPr>
      <w:bookmarkStart w:id="22" w:name="_Ref513714638"/>
      <w:r>
        <w:lastRenderedPageBreak/>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3</w:t>
      </w:r>
      <w:r w:rsidR="00EB36F9">
        <w:rPr>
          <w:noProof/>
        </w:rPr>
        <w:fldChar w:fldCharType="end"/>
      </w:r>
      <w:bookmarkEnd w:id="22"/>
      <w:r>
        <w:t xml:space="preserve"> </w:t>
      </w:r>
      <w:r w:rsidRPr="00F12622">
        <w:t xml:space="preserve">Regional </w:t>
      </w:r>
      <w:proofErr w:type="gramStart"/>
      <w:r w:rsidRPr="00F12622">
        <w:t>stakeholders</w:t>
      </w:r>
      <w:proofErr w:type="gramEnd"/>
      <w:r w:rsidRPr="00F12622">
        <w:t xml:space="preserve"> roles and duties</w:t>
      </w:r>
    </w:p>
    <w:tbl>
      <w:tblPr>
        <w:tblStyle w:val="TableGrid"/>
        <w:tblW w:w="5000" w:type="pct"/>
        <w:tblLook w:val="04A0" w:firstRow="1" w:lastRow="0" w:firstColumn="1" w:lastColumn="0" w:noHBand="0" w:noVBand="1"/>
      </w:tblPr>
      <w:tblGrid>
        <w:gridCol w:w="1947"/>
        <w:gridCol w:w="2229"/>
        <w:gridCol w:w="3206"/>
        <w:gridCol w:w="6329"/>
      </w:tblGrid>
      <w:tr w:rsidR="00F12622" w:rsidRPr="00DD2FA1" w:rsidTr="00F12622">
        <w:trPr>
          <w:cantSplit/>
          <w:tblHeader/>
        </w:trPr>
        <w:tc>
          <w:tcPr>
            <w:tcW w:w="710" w:type="pct"/>
            <w:shd w:val="clear" w:color="auto" w:fill="C6D9F1" w:themeFill="text2" w:themeFillTint="33"/>
          </w:tcPr>
          <w:p w:rsidR="00F12622" w:rsidRPr="00DD2FA1" w:rsidRDefault="00F12622" w:rsidP="004D7FA3">
            <w:pPr>
              <w:ind w:right="-29"/>
              <w:jc w:val="left"/>
              <w:rPr>
                <w:rFonts w:asciiTheme="minorHAnsi" w:hAnsiTheme="minorHAnsi"/>
                <w:b/>
                <w:sz w:val="20"/>
                <w:szCs w:val="20"/>
              </w:rPr>
            </w:pPr>
            <w:r>
              <w:rPr>
                <w:rFonts w:asciiTheme="minorHAnsi" w:hAnsiTheme="minorHAnsi"/>
                <w:b/>
                <w:sz w:val="20"/>
                <w:szCs w:val="20"/>
              </w:rPr>
              <w:t xml:space="preserve">Regional </w:t>
            </w:r>
            <w:r w:rsidRPr="00DD2FA1">
              <w:rPr>
                <w:rFonts w:asciiTheme="minorHAnsi" w:hAnsiTheme="minorHAnsi"/>
                <w:b/>
                <w:sz w:val="20"/>
                <w:szCs w:val="20"/>
              </w:rPr>
              <w:t>Stakeholder</w:t>
            </w:r>
          </w:p>
        </w:tc>
        <w:tc>
          <w:tcPr>
            <w:tcW w:w="813" w:type="pct"/>
            <w:shd w:val="clear" w:color="auto" w:fill="C6D9F1" w:themeFill="text2" w:themeFillTint="33"/>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t>SHEPD point of contact</w:t>
            </w:r>
          </w:p>
        </w:tc>
        <w:tc>
          <w:tcPr>
            <w:tcW w:w="1169" w:type="pct"/>
            <w:shd w:val="clear" w:color="auto" w:fill="C6D9F1" w:themeFill="text2" w:themeFillTint="33"/>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t>Role</w:t>
            </w:r>
          </w:p>
        </w:tc>
        <w:tc>
          <w:tcPr>
            <w:tcW w:w="2308" w:type="pct"/>
            <w:shd w:val="clear" w:color="auto" w:fill="C6D9F1" w:themeFill="text2" w:themeFillTint="33"/>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t>Details</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t>Marine Scotland (MS)</w:t>
            </w:r>
          </w:p>
          <w:p w:rsidR="00F12622" w:rsidRPr="00DD2FA1" w:rsidRDefault="00F12622" w:rsidP="004D7FA3">
            <w:pPr>
              <w:ind w:right="-29"/>
              <w:jc w:val="left"/>
              <w:rPr>
                <w:rFonts w:asciiTheme="minorHAnsi" w:hAnsiTheme="minorHAnsi"/>
                <w:sz w:val="20"/>
                <w:szCs w:val="20"/>
              </w:rPr>
            </w:pPr>
          </w:p>
        </w:tc>
        <w:tc>
          <w:tcPr>
            <w:tcW w:w="813"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Lead Engagement and Submarine Policy Manager</w:t>
            </w:r>
          </w:p>
          <w:p w:rsidR="00F12622" w:rsidRPr="00DD2FA1" w:rsidRDefault="00F12622" w:rsidP="004D7FA3">
            <w:pPr>
              <w:ind w:right="-29"/>
              <w:jc w:val="left"/>
              <w:rPr>
                <w:rFonts w:asciiTheme="minorHAnsi" w:hAnsiTheme="minorHAnsi"/>
                <w:sz w:val="20"/>
                <w:szCs w:val="20"/>
              </w:rPr>
            </w:pPr>
          </w:p>
          <w:p w:rsidR="00F12622" w:rsidRPr="00DD2FA1" w:rsidRDefault="00F12622" w:rsidP="004D7FA3">
            <w:pPr>
              <w:ind w:right="-29"/>
              <w:jc w:val="left"/>
              <w:rPr>
                <w:rFonts w:asciiTheme="minorHAnsi" w:hAnsiTheme="minorHAnsi"/>
                <w:sz w:val="20"/>
                <w:szCs w:val="20"/>
              </w:rPr>
            </w:pPr>
          </w:p>
        </w:tc>
        <w:tc>
          <w:tcPr>
            <w:tcW w:w="1169" w:type="pct"/>
          </w:tcPr>
          <w:p w:rsidR="00F12622" w:rsidRDefault="00F12622" w:rsidP="00547CB7">
            <w:pPr>
              <w:ind w:right="-29"/>
              <w:jc w:val="left"/>
              <w:rPr>
                <w:rFonts w:asciiTheme="minorHAnsi" w:hAnsiTheme="minorHAnsi"/>
                <w:sz w:val="20"/>
                <w:szCs w:val="20"/>
              </w:rPr>
            </w:pPr>
            <w:r w:rsidRPr="00DD2FA1">
              <w:rPr>
                <w:rFonts w:asciiTheme="minorHAnsi" w:hAnsiTheme="minorHAnsi"/>
                <w:sz w:val="20"/>
                <w:szCs w:val="20"/>
              </w:rPr>
              <w:t>MS is the licensing authority for</w:t>
            </w:r>
            <w:r w:rsidR="000A4DB0">
              <w:rPr>
                <w:rFonts w:asciiTheme="minorHAnsi" w:hAnsiTheme="minorHAnsi"/>
                <w:sz w:val="20"/>
                <w:szCs w:val="20"/>
              </w:rPr>
              <w:t xml:space="preserve"> marine</w:t>
            </w:r>
            <w:r w:rsidRPr="00DD2FA1">
              <w:rPr>
                <w:rFonts w:asciiTheme="minorHAnsi" w:hAnsiTheme="minorHAnsi"/>
                <w:sz w:val="20"/>
                <w:szCs w:val="20"/>
              </w:rPr>
              <w:t xml:space="preserve"> works and as such all consent </w:t>
            </w:r>
            <w:r w:rsidR="000A4DB0" w:rsidRPr="00DD2FA1">
              <w:rPr>
                <w:rFonts w:asciiTheme="minorHAnsi" w:hAnsiTheme="minorHAnsi"/>
                <w:sz w:val="20"/>
                <w:szCs w:val="20"/>
              </w:rPr>
              <w:t>conditions</w:t>
            </w:r>
            <w:r w:rsidR="000A4DB0">
              <w:rPr>
                <w:rFonts w:asciiTheme="minorHAnsi" w:hAnsiTheme="minorHAnsi"/>
                <w:sz w:val="20"/>
                <w:szCs w:val="20"/>
              </w:rPr>
              <w:t xml:space="preserve"> </w:t>
            </w:r>
            <w:r w:rsidR="000A4DB0" w:rsidRPr="00DD2FA1">
              <w:rPr>
                <w:rFonts w:asciiTheme="minorHAnsi" w:hAnsiTheme="minorHAnsi"/>
                <w:sz w:val="20"/>
                <w:szCs w:val="20"/>
              </w:rPr>
              <w:t>must</w:t>
            </w:r>
            <w:r w:rsidRPr="00DD2FA1">
              <w:rPr>
                <w:rFonts w:asciiTheme="minorHAnsi" w:hAnsiTheme="minorHAnsi"/>
                <w:sz w:val="20"/>
                <w:szCs w:val="20"/>
              </w:rPr>
              <w:t xml:space="preserve"> be</w:t>
            </w:r>
            <w:r w:rsidR="00772BE5">
              <w:rPr>
                <w:rFonts w:asciiTheme="minorHAnsi" w:hAnsiTheme="minorHAnsi"/>
                <w:sz w:val="20"/>
                <w:szCs w:val="20"/>
              </w:rPr>
              <w:t xml:space="preserve"> </w:t>
            </w:r>
            <w:r w:rsidR="00CE464C">
              <w:rPr>
                <w:rFonts w:asciiTheme="minorHAnsi" w:hAnsiTheme="minorHAnsi"/>
                <w:sz w:val="20"/>
                <w:szCs w:val="20"/>
              </w:rPr>
              <w:t>satisfied</w:t>
            </w:r>
            <w:r w:rsidR="00772BE5">
              <w:rPr>
                <w:rFonts w:asciiTheme="minorHAnsi" w:hAnsiTheme="minorHAnsi"/>
                <w:sz w:val="20"/>
                <w:szCs w:val="20"/>
              </w:rPr>
              <w:t xml:space="preserve"> and evidenced as per the</w:t>
            </w:r>
            <w:r w:rsidR="00CE464C">
              <w:rPr>
                <w:rFonts w:asciiTheme="minorHAnsi" w:hAnsiTheme="minorHAnsi"/>
                <w:sz w:val="20"/>
                <w:szCs w:val="20"/>
              </w:rPr>
              <w:t xml:space="preserve"> individual</w:t>
            </w:r>
            <w:r w:rsidR="00772BE5">
              <w:rPr>
                <w:rFonts w:asciiTheme="minorHAnsi" w:hAnsiTheme="minorHAnsi"/>
                <w:sz w:val="20"/>
                <w:szCs w:val="20"/>
              </w:rPr>
              <w:t xml:space="preserve"> licence.</w:t>
            </w:r>
          </w:p>
          <w:p w:rsidR="00772BE5" w:rsidRDefault="00772BE5" w:rsidP="00547CB7">
            <w:pPr>
              <w:ind w:right="-29"/>
              <w:jc w:val="left"/>
              <w:rPr>
                <w:rFonts w:asciiTheme="minorHAnsi" w:hAnsiTheme="minorHAnsi"/>
                <w:sz w:val="20"/>
                <w:szCs w:val="20"/>
              </w:rPr>
            </w:pPr>
          </w:p>
          <w:p w:rsidR="00772BE5" w:rsidRPr="00DD2FA1" w:rsidRDefault="00772BE5" w:rsidP="00547CB7">
            <w:pPr>
              <w:ind w:right="-29"/>
              <w:jc w:val="left"/>
              <w:rPr>
                <w:rFonts w:asciiTheme="minorHAnsi" w:hAnsiTheme="minorHAnsi"/>
                <w:sz w:val="20"/>
                <w:szCs w:val="20"/>
              </w:rPr>
            </w:pPr>
          </w:p>
        </w:tc>
        <w:tc>
          <w:tcPr>
            <w:tcW w:w="2308" w:type="pct"/>
          </w:tcPr>
          <w:p w:rsidR="00F12622" w:rsidRPr="00DD2FA1" w:rsidRDefault="00F12622" w:rsidP="004D7FA3">
            <w:pPr>
              <w:ind w:right="-29"/>
              <w:rPr>
                <w:rFonts w:asciiTheme="minorHAnsi" w:hAnsiTheme="minorHAnsi"/>
                <w:sz w:val="20"/>
                <w:szCs w:val="20"/>
              </w:rPr>
            </w:pPr>
            <w:r w:rsidRPr="00DD2FA1">
              <w:rPr>
                <w:rFonts w:asciiTheme="minorHAnsi" w:hAnsiTheme="minorHAnsi"/>
                <w:sz w:val="20"/>
                <w:szCs w:val="20"/>
              </w:rPr>
              <w:t>Specific contact with MS will be made</w:t>
            </w:r>
          </w:p>
          <w:p w:rsidR="00F12622" w:rsidRPr="00763A76" w:rsidRDefault="00F12622" w:rsidP="00FB3D93">
            <w:pPr>
              <w:pStyle w:val="ListParagraph"/>
              <w:numPr>
                <w:ilvl w:val="0"/>
                <w:numId w:val="15"/>
              </w:numPr>
              <w:ind w:right="-29"/>
              <w:contextualSpacing w:val="0"/>
              <w:rPr>
                <w:rFonts w:asciiTheme="minorHAnsi" w:hAnsiTheme="minorHAnsi"/>
                <w:sz w:val="20"/>
                <w:szCs w:val="20"/>
              </w:rPr>
            </w:pPr>
            <w:r w:rsidRPr="00BB14DF">
              <w:rPr>
                <w:rFonts w:asciiTheme="minorHAnsi" w:hAnsiTheme="minorHAnsi"/>
                <w:b/>
                <w:sz w:val="20"/>
                <w:szCs w:val="20"/>
              </w:rPr>
              <w:t xml:space="preserve">Prior to commencement of the </w:t>
            </w:r>
            <w:r w:rsidR="000A4DB0" w:rsidRPr="00BB14DF">
              <w:rPr>
                <w:rFonts w:asciiTheme="minorHAnsi" w:hAnsiTheme="minorHAnsi"/>
                <w:b/>
                <w:sz w:val="20"/>
                <w:szCs w:val="20"/>
              </w:rPr>
              <w:t>works:</w:t>
            </w:r>
          </w:p>
          <w:p w:rsidR="00F12622" w:rsidRPr="00DD2FA1" w:rsidRDefault="00F12622" w:rsidP="00FB3D93">
            <w:pPr>
              <w:pStyle w:val="ListParagraph"/>
              <w:numPr>
                <w:ilvl w:val="0"/>
                <w:numId w:val="16"/>
              </w:numPr>
              <w:ind w:right="-29"/>
              <w:rPr>
                <w:rFonts w:asciiTheme="minorHAnsi" w:hAnsiTheme="minorHAnsi"/>
                <w:sz w:val="20"/>
                <w:szCs w:val="20"/>
              </w:rPr>
            </w:pPr>
            <w:r w:rsidRPr="00DD2FA1">
              <w:rPr>
                <w:rFonts w:asciiTheme="minorHAnsi" w:hAnsiTheme="minorHAnsi"/>
                <w:sz w:val="20"/>
                <w:szCs w:val="20"/>
              </w:rPr>
              <w:t>to submit and seek approval of a cumulative impact review, if necessary</w:t>
            </w:r>
          </w:p>
          <w:p w:rsidR="00F12622" w:rsidRPr="00DD2FA1" w:rsidRDefault="00F12622" w:rsidP="00FB3D93">
            <w:pPr>
              <w:pStyle w:val="ListParagraph"/>
              <w:numPr>
                <w:ilvl w:val="0"/>
                <w:numId w:val="16"/>
              </w:numPr>
              <w:ind w:right="-29"/>
              <w:rPr>
                <w:rFonts w:asciiTheme="minorHAnsi" w:hAnsiTheme="minorHAnsi"/>
                <w:sz w:val="20"/>
                <w:szCs w:val="20"/>
              </w:rPr>
            </w:pPr>
            <w:r w:rsidRPr="00DD2FA1">
              <w:rPr>
                <w:rFonts w:asciiTheme="minorHAnsi" w:hAnsiTheme="minorHAnsi"/>
                <w:sz w:val="20"/>
                <w:szCs w:val="20"/>
              </w:rPr>
              <w:t xml:space="preserve">to notify the commencement of </w:t>
            </w:r>
            <w:r w:rsidR="00785F71">
              <w:rPr>
                <w:rFonts w:asciiTheme="minorHAnsi" w:hAnsiTheme="minorHAnsi"/>
                <w:sz w:val="20"/>
                <w:szCs w:val="20"/>
              </w:rPr>
              <w:t xml:space="preserve">any </w:t>
            </w:r>
            <w:r w:rsidR="000A4DB0">
              <w:rPr>
                <w:rFonts w:asciiTheme="minorHAnsi" w:hAnsiTheme="minorHAnsi"/>
                <w:sz w:val="20"/>
                <w:szCs w:val="20"/>
              </w:rPr>
              <w:t>cable</w:t>
            </w:r>
            <w:r w:rsidRPr="00DD2FA1">
              <w:rPr>
                <w:rFonts w:asciiTheme="minorHAnsi" w:hAnsiTheme="minorHAnsi"/>
                <w:sz w:val="20"/>
                <w:szCs w:val="20"/>
              </w:rPr>
              <w:t xml:space="preserve"> works</w:t>
            </w:r>
          </w:p>
          <w:p w:rsidR="00F12622" w:rsidRPr="00DD2FA1" w:rsidRDefault="00F12622" w:rsidP="00FB3D93">
            <w:pPr>
              <w:pStyle w:val="ListParagraph"/>
              <w:numPr>
                <w:ilvl w:val="0"/>
                <w:numId w:val="16"/>
              </w:numPr>
              <w:ind w:right="-29"/>
              <w:rPr>
                <w:rFonts w:asciiTheme="minorHAnsi" w:hAnsiTheme="minorHAnsi"/>
                <w:sz w:val="20"/>
                <w:szCs w:val="20"/>
              </w:rPr>
            </w:pPr>
            <w:r w:rsidRPr="00DD2FA1">
              <w:rPr>
                <w:rFonts w:asciiTheme="minorHAnsi" w:hAnsiTheme="minorHAnsi"/>
                <w:sz w:val="20"/>
                <w:szCs w:val="20"/>
              </w:rPr>
              <w:t xml:space="preserve">to submit and seek approval of any updates to </w:t>
            </w:r>
            <w:r>
              <w:rPr>
                <w:rFonts w:asciiTheme="minorHAnsi" w:hAnsiTheme="minorHAnsi"/>
                <w:sz w:val="20"/>
                <w:szCs w:val="20"/>
              </w:rPr>
              <w:t>t</w:t>
            </w:r>
            <w:r w:rsidRPr="00DD2FA1">
              <w:rPr>
                <w:rFonts w:asciiTheme="minorHAnsi" w:hAnsiTheme="minorHAnsi"/>
                <w:sz w:val="20"/>
                <w:szCs w:val="20"/>
              </w:rPr>
              <w:t xml:space="preserve">he communication </w:t>
            </w:r>
            <w:r>
              <w:rPr>
                <w:rFonts w:asciiTheme="minorHAnsi" w:hAnsiTheme="minorHAnsi"/>
                <w:sz w:val="20"/>
                <w:szCs w:val="20"/>
              </w:rPr>
              <w:t>programme</w:t>
            </w:r>
            <w:r>
              <w:rPr>
                <w:rStyle w:val="FootnoteReference"/>
                <w:rFonts w:asciiTheme="minorHAnsi" w:hAnsiTheme="minorHAnsi"/>
                <w:sz w:val="20"/>
                <w:szCs w:val="20"/>
              </w:rPr>
              <w:footnoteReference w:id="5"/>
            </w:r>
          </w:p>
          <w:p w:rsidR="00547CB7" w:rsidRDefault="00547CB7" w:rsidP="00FB3D93">
            <w:pPr>
              <w:pStyle w:val="ListParagraph"/>
              <w:numPr>
                <w:ilvl w:val="0"/>
                <w:numId w:val="16"/>
              </w:numPr>
              <w:ind w:right="-29"/>
              <w:rPr>
                <w:rFonts w:asciiTheme="minorHAnsi" w:hAnsiTheme="minorHAnsi"/>
                <w:sz w:val="20"/>
                <w:szCs w:val="20"/>
              </w:rPr>
            </w:pPr>
            <w:r>
              <w:rPr>
                <w:rFonts w:asciiTheme="minorHAnsi" w:hAnsiTheme="minorHAnsi"/>
                <w:sz w:val="20"/>
                <w:szCs w:val="20"/>
              </w:rPr>
              <w:t xml:space="preserve">to submit and seek approval of </w:t>
            </w:r>
            <w:r w:rsidR="00F12622" w:rsidRPr="00CB06B0">
              <w:rPr>
                <w:rFonts w:asciiTheme="minorHAnsi" w:hAnsiTheme="minorHAnsi"/>
                <w:i/>
                <w:sz w:val="20"/>
                <w:szCs w:val="20"/>
              </w:rPr>
              <w:t>The Construction Environmental Management Plan</w:t>
            </w:r>
            <w:r w:rsidR="00F12622" w:rsidRPr="00CB06B0">
              <w:rPr>
                <w:rFonts w:asciiTheme="minorHAnsi" w:hAnsiTheme="minorHAnsi"/>
                <w:sz w:val="20"/>
                <w:szCs w:val="20"/>
              </w:rPr>
              <w:t xml:space="preserve"> as detailed within </w:t>
            </w:r>
            <w:r w:rsidR="00F12622" w:rsidRPr="00CB06B0">
              <w:rPr>
                <w:rFonts w:asciiTheme="minorHAnsi" w:hAnsiTheme="minorHAnsi"/>
                <w:i/>
                <w:sz w:val="20"/>
                <w:szCs w:val="20"/>
              </w:rPr>
              <w:t>FO-NET-CAB-405-E</w:t>
            </w:r>
            <w:r w:rsidR="00F12622" w:rsidRPr="00CB06B0">
              <w:rPr>
                <w:rFonts w:asciiTheme="minorHAnsi" w:hAnsiTheme="minorHAnsi"/>
                <w:sz w:val="20"/>
                <w:szCs w:val="20"/>
              </w:rPr>
              <w:t xml:space="preserve"> </w:t>
            </w:r>
            <w:r>
              <w:rPr>
                <w:rFonts w:asciiTheme="minorHAnsi" w:hAnsiTheme="minorHAnsi"/>
                <w:sz w:val="20"/>
                <w:szCs w:val="20"/>
              </w:rPr>
              <w:t xml:space="preserve">in the event of cable installation </w:t>
            </w:r>
          </w:p>
          <w:p w:rsidR="00F12622" w:rsidRPr="00DD2FA1" w:rsidRDefault="00547CB7" w:rsidP="00FB3D93">
            <w:pPr>
              <w:pStyle w:val="ListParagraph"/>
              <w:numPr>
                <w:ilvl w:val="0"/>
                <w:numId w:val="16"/>
              </w:numPr>
              <w:ind w:right="-29"/>
              <w:rPr>
                <w:rFonts w:asciiTheme="minorHAnsi" w:hAnsiTheme="minorHAnsi"/>
                <w:sz w:val="20"/>
                <w:szCs w:val="20"/>
              </w:rPr>
            </w:pPr>
            <w:r>
              <w:rPr>
                <w:rFonts w:asciiTheme="minorHAnsi" w:hAnsiTheme="minorHAnsi"/>
                <w:sz w:val="20"/>
                <w:szCs w:val="20"/>
              </w:rPr>
              <w:t xml:space="preserve">to provide updates as and </w:t>
            </w:r>
            <w:r w:rsidR="000A4DB0">
              <w:rPr>
                <w:rFonts w:asciiTheme="minorHAnsi" w:hAnsiTheme="minorHAnsi"/>
                <w:sz w:val="20"/>
                <w:szCs w:val="20"/>
              </w:rPr>
              <w:t>when appropriate</w:t>
            </w:r>
            <w:r>
              <w:rPr>
                <w:rFonts w:asciiTheme="minorHAnsi" w:hAnsiTheme="minorHAnsi"/>
                <w:sz w:val="20"/>
                <w:szCs w:val="20"/>
              </w:rPr>
              <w:t xml:space="preserve"> </w:t>
            </w:r>
            <w:r w:rsidR="00F71D1F">
              <w:rPr>
                <w:rFonts w:asciiTheme="minorHAnsi" w:hAnsiTheme="minorHAnsi"/>
                <w:sz w:val="20"/>
                <w:szCs w:val="20"/>
              </w:rPr>
              <w:t>for</w:t>
            </w:r>
            <w:r w:rsidR="00237F1E">
              <w:rPr>
                <w:rFonts w:asciiTheme="minorHAnsi" w:hAnsiTheme="minorHAnsi"/>
                <w:sz w:val="20"/>
                <w:szCs w:val="20"/>
              </w:rPr>
              <w:t xml:space="preserve"> the planned</w:t>
            </w:r>
            <w:r w:rsidR="00F71D1F">
              <w:rPr>
                <w:rFonts w:asciiTheme="minorHAnsi" w:hAnsiTheme="minorHAnsi"/>
                <w:sz w:val="20"/>
                <w:szCs w:val="20"/>
              </w:rPr>
              <w:t xml:space="preserve"> works</w:t>
            </w:r>
          </w:p>
          <w:p w:rsidR="00F12622" w:rsidRPr="00DD2FA1" w:rsidRDefault="00F12622" w:rsidP="00FB3D93">
            <w:pPr>
              <w:pStyle w:val="ListParagraph"/>
              <w:numPr>
                <w:ilvl w:val="0"/>
                <w:numId w:val="16"/>
              </w:numPr>
              <w:ind w:right="-29"/>
              <w:jc w:val="left"/>
              <w:rPr>
                <w:rFonts w:asciiTheme="minorHAnsi" w:hAnsiTheme="minorHAnsi"/>
                <w:sz w:val="20"/>
                <w:szCs w:val="20"/>
              </w:rPr>
            </w:pPr>
            <w:r w:rsidRPr="00DD2FA1">
              <w:rPr>
                <w:rFonts w:asciiTheme="minorHAnsi" w:hAnsiTheme="minorHAnsi"/>
                <w:sz w:val="20"/>
                <w:szCs w:val="20"/>
              </w:rPr>
              <w:t>to agree recipients of real-time data relating to the planned works</w:t>
            </w:r>
          </w:p>
          <w:p w:rsidR="00F12622" w:rsidRPr="00DD2FA1" w:rsidRDefault="00F12622" w:rsidP="00FB3D93">
            <w:pPr>
              <w:pStyle w:val="ListParagraph"/>
              <w:numPr>
                <w:ilvl w:val="0"/>
                <w:numId w:val="15"/>
              </w:numPr>
              <w:ind w:right="-29"/>
              <w:contextualSpacing w:val="0"/>
              <w:rPr>
                <w:rFonts w:asciiTheme="minorHAnsi" w:hAnsiTheme="minorHAnsi"/>
                <w:sz w:val="20"/>
                <w:szCs w:val="20"/>
              </w:rPr>
            </w:pPr>
            <w:r w:rsidRPr="00DD2FA1">
              <w:rPr>
                <w:rFonts w:asciiTheme="minorHAnsi" w:hAnsiTheme="minorHAnsi"/>
                <w:sz w:val="20"/>
                <w:szCs w:val="20"/>
              </w:rPr>
              <w:t xml:space="preserve"> </w:t>
            </w:r>
            <w:r w:rsidRPr="00BB14DF">
              <w:rPr>
                <w:rFonts w:asciiTheme="minorHAnsi" w:hAnsiTheme="minorHAnsi"/>
                <w:b/>
                <w:sz w:val="20"/>
                <w:szCs w:val="20"/>
              </w:rPr>
              <w:t>During the works</w:t>
            </w:r>
            <w:r w:rsidR="00785F71">
              <w:rPr>
                <w:rFonts w:asciiTheme="minorHAnsi" w:hAnsiTheme="minorHAnsi"/>
                <w:b/>
                <w:sz w:val="20"/>
                <w:szCs w:val="20"/>
              </w:rPr>
              <w:t>:</w:t>
            </w:r>
          </w:p>
          <w:p w:rsidR="00F12622" w:rsidRPr="00DD2FA1" w:rsidRDefault="00F12622" w:rsidP="00FB3D93">
            <w:pPr>
              <w:pStyle w:val="ListParagraph"/>
              <w:numPr>
                <w:ilvl w:val="0"/>
                <w:numId w:val="16"/>
              </w:numPr>
              <w:ind w:right="-29"/>
              <w:rPr>
                <w:rFonts w:asciiTheme="minorHAnsi" w:hAnsiTheme="minorHAnsi"/>
                <w:sz w:val="20"/>
                <w:szCs w:val="20"/>
              </w:rPr>
            </w:pPr>
            <w:r w:rsidRPr="00DD2FA1">
              <w:rPr>
                <w:rFonts w:asciiTheme="minorHAnsi" w:hAnsiTheme="minorHAnsi"/>
                <w:sz w:val="20"/>
                <w:szCs w:val="20"/>
              </w:rPr>
              <w:t>to allow access for an authorised Enforcement Officer to inspect the works</w:t>
            </w:r>
          </w:p>
          <w:p w:rsidR="00F12622" w:rsidRPr="00DD2FA1" w:rsidRDefault="00F12622" w:rsidP="00FB3D93">
            <w:pPr>
              <w:pStyle w:val="ListParagraph"/>
              <w:numPr>
                <w:ilvl w:val="0"/>
                <w:numId w:val="16"/>
              </w:numPr>
              <w:ind w:right="-29"/>
              <w:rPr>
                <w:rFonts w:asciiTheme="minorHAnsi" w:hAnsiTheme="minorHAnsi"/>
                <w:sz w:val="20"/>
                <w:szCs w:val="20"/>
              </w:rPr>
            </w:pPr>
            <w:r w:rsidRPr="00DD2FA1">
              <w:rPr>
                <w:rFonts w:asciiTheme="minorHAnsi" w:hAnsiTheme="minorHAnsi"/>
                <w:sz w:val="20"/>
                <w:szCs w:val="20"/>
              </w:rPr>
              <w:t>to notify any changes to the works that may affect the validity of the licence</w:t>
            </w:r>
          </w:p>
          <w:p w:rsidR="00F12622" w:rsidRPr="00DD2FA1" w:rsidRDefault="00F12622" w:rsidP="00FB3D93">
            <w:pPr>
              <w:pStyle w:val="ListParagraph"/>
              <w:numPr>
                <w:ilvl w:val="0"/>
                <w:numId w:val="16"/>
              </w:numPr>
              <w:ind w:right="-29"/>
              <w:rPr>
                <w:rFonts w:asciiTheme="minorHAnsi" w:hAnsiTheme="minorHAnsi"/>
                <w:sz w:val="20"/>
                <w:szCs w:val="20"/>
              </w:rPr>
            </w:pPr>
            <w:r w:rsidRPr="00DD2FA1">
              <w:rPr>
                <w:rFonts w:asciiTheme="minorHAnsi" w:hAnsiTheme="minorHAnsi"/>
                <w:sz w:val="20"/>
                <w:szCs w:val="20"/>
              </w:rPr>
              <w:t>to submit and seek approval of plans to mitigate navigational dangers or risks, where required</w:t>
            </w:r>
          </w:p>
          <w:p w:rsidR="00F12622" w:rsidRPr="00DD2FA1" w:rsidRDefault="00F12622" w:rsidP="00FB3D93">
            <w:pPr>
              <w:pStyle w:val="ListParagraph"/>
              <w:numPr>
                <w:ilvl w:val="0"/>
                <w:numId w:val="15"/>
              </w:numPr>
              <w:ind w:right="-29"/>
              <w:contextualSpacing w:val="0"/>
              <w:rPr>
                <w:rFonts w:asciiTheme="minorHAnsi" w:hAnsiTheme="minorHAnsi"/>
                <w:sz w:val="20"/>
                <w:szCs w:val="20"/>
              </w:rPr>
            </w:pPr>
            <w:r w:rsidRPr="00BB14DF">
              <w:rPr>
                <w:rFonts w:asciiTheme="minorHAnsi" w:hAnsiTheme="minorHAnsi"/>
                <w:b/>
                <w:sz w:val="20"/>
                <w:szCs w:val="20"/>
              </w:rPr>
              <w:t>On completion of the works</w:t>
            </w:r>
            <w:r w:rsidR="00785F71">
              <w:rPr>
                <w:rFonts w:asciiTheme="minorHAnsi" w:hAnsiTheme="minorHAnsi"/>
                <w:b/>
                <w:sz w:val="20"/>
                <w:szCs w:val="20"/>
              </w:rPr>
              <w:t>:</w:t>
            </w:r>
          </w:p>
          <w:p w:rsidR="00F12622" w:rsidRPr="00DD2FA1" w:rsidRDefault="00F12622" w:rsidP="00FB3D93">
            <w:pPr>
              <w:pStyle w:val="ListParagraph"/>
              <w:numPr>
                <w:ilvl w:val="0"/>
                <w:numId w:val="16"/>
              </w:numPr>
              <w:ind w:right="-29"/>
              <w:rPr>
                <w:rFonts w:asciiTheme="minorHAnsi" w:hAnsiTheme="minorHAnsi"/>
                <w:sz w:val="20"/>
                <w:szCs w:val="20"/>
              </w:rPr>
            </w:pPr>
            <w:r w:rsidRPr="00DD2FA1">
              <w:rPr>
                <w:rFonts w:asciiTheme="minorHAnsi" w:hAnsiTheme="minorHAnsi"/>
                <w:sz w:val="20"/>
                <w:szCs w:val="20"/>
              </w:rPr>
              <w:t>to notify the completion of the works</w:t>
            </w:r>
          </w:p>
          <w:p w:rsidR="00F12622" w:rsidRPr="00DD2FA1" w:rsidRDefault="00F12622" w:rsidP="00FB3D93">
            <w:pPr>
              <w:pStyle w:val="ListParagraph"/>
              <w:numPr>
                <w:ilvl w:val="0"/>
                <w:numId w:val="16"/>
              </w:numPr>
              <w:ind w:right="-29"/>
              <w:rPr>
                <w:rFonts w:asciiTheme="minorHAnsi" w:hAnsiTheme="minorHAnsi"/>
                <w:sz w:val="20"/>
                <w:szCs w:val="20"/>
              </w:rPr>
            </w:pPr>
            <w:r w:rsidRPr="00DD2FA1">
              <w:rPr>
                <w:rFonts w:asciiTheme="minorHAnsi" w:hAnsiTheme="minorHAnsi"/>
                <w:sz w:val="20"/>
                <w:szCs w:val="20"/>
              </w:rPr>
              <w:t>to submit an assessment of any risks posed by the installed cable</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lastRenderedPageBreak/>
              <w:t>Scot</w:t>
            </w:r>
            <w:r w:rsidR="00500962">
              <w:rPr>
                <w:rFonts w:asciiTheme="minorHAnsi" w:hAnsiTheme="minorHAnsi"/>
                <w:b/>
                <w:sz w:val="20"/>
                <w:szCs w:val="20"/>
              </w:rPr>
              <w:t>tish</w:t>
            </w:r>
            <w:r w:rsidRPr="00DD2FA1">
              <w:rPr>
                <w:rFonts w:asciiTheme="minorHAnsi" w:hAnsiTheme="minorHAnsi"/>
                <w:b/>
                <w:sz w:val="20"/>
                <w:szCs w:val="20"/>
              </w:rPr>
              <w:t xml:space="preserve"> Natural Heritage (SNH)</w:t>
            </w:r>
          </w:p>
          <w:p w:rsidR="00F12622" w:rsidRPr="00DD2FA1" w:rsidRDefault="00F12622" w:rsidP="004D7FA3">
            <w:pPr>
              <w:ind w:right="-29"/>
              <w:jc w:val="left"/>
              <w:rPr>
                <w:rFonts w:asciiTheme="minorHAnsi" w:hAnsiTheme="minorHAnsi"/>
                <w:sz w:val="20"/>
                <w:szCs w:val="20"/>
              </w:rPr>
            </w:pPr>
          </w:p>
        </w:tc>
        <w:tc>
          <w:tcPr>
            <w:tcW w:w="813" w:type="pct"/>
          </w:tcPr>
          <w:p w:rsidR="00F12622" w:rsidRDefault="00F12622" w:rsidP="004D7FA3">
            <w:pPr>
              <w:ind w:right="-29"/>
              <w:jc w:val="left"/>
              <w:rPr>
                <w:rFonts w:asciiTheme="minorHAnsi" w:hAnsiTheme="minorHAnsi"/>
                <w:sz w:val="20"/>
                <w:szCs w:val="20"/>
              </w:rPr>
            </w:pPr>
            <w:r w:rsidRPr="00DD2FA1">
              <w:rPr>
                <w:rFonts w:asciiTheme="minorHAnsi" w:hAnsiTheme="minorHAnsi"/>
                <w:sz w:val="20"/>
                <w:szCs w:val="20"/>
              </w:rPr>
              <w:t>Lead Engagement and Submarine Policy Manager</w:t>
            </w:r>
          </w:p>
          <w:p w:rsidR="00F12622" w:rsidRPr="00DD2FA1" w:rsidRDefault="00F12622" w:rsidP="004D7FA3">
            <w:pPr>
              <w:ind w:right="-29"/>
              <w:jc w:val="left"/>
              <w:rPr>
                <w:rFonts w:asciiTheme="minorHAnsi" w:hAnsiTheme="minorHAnsi"/>
                <w:sz w:val="20"/>
                <w:szCs w:val="20"/>
              </w:rPr>
            </w:pP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SNH is the Scottish public body responsible for natural heritage. SNH advises the Scottish Government</w:t>
            </w:r>
            <w:r w:rsidR="00547CB7">
              <w:rPr>
                <w:rFonts w:asciiTheme="minorHAnsi" w:hAnsiTheme="minorHAnsi"/>
                <w:sz w:val="20"/>
                <w:szCs w:val="20"/>
              </w:rPr>
              <w:t xml:space="preserve"> </w:t>
            </w:r>
            <w:r w:rsidR="00BB14DF">
              <w:rPr>
                <w:rFonts w:asciiTheme="minorHAnsi" w:hAnsiTheme="minorHAnsi"/>
                <w:sz w:val="20"/>
                <w:szCs w:val="20"/>
              </w:rPr>
              <w:t>regarding</w:t>
            </w:r>
            <w:r w:rsidR="00BB14DF" w:rsidRPr="00DD2FA1">
              <w:rPr>
                <w:rFonts w:asciiTheme="minorHAnsi" w:hAnsiTheme="minorHAnsi"/>
                <w:sz w:val="20"/>
                <w:szCs w:val="20"/>
              </w:rPr>
              <w:t xml:space="preserve"> nature</w:t>
            </w:r>
            <w:r w:rsidRPr="00DD2FA1">
              <w:rPr>
                <w:rFonts w:asciiTheme="minorHAnsi" w:hAnsiTheme="minorHAnsi"/>
                <w:sz w:val="20"/>
                <w:szCs w:val="20"/>
              </w:rPr>
              <w:t xml:space="preserve"> conservation requirements when deciding whether to consent activities. SNH are a consultee to Marine Scotland and as such they can influence </w:t>
            </w:r>
            <w:r w:rsidR="009340BF">
              <w:rPr>
                <w:rFonts w:asciiTheme="minorHAnsi" w:hAnsiTheme="minorHAnsi"/>
                <w:sz w:val="20"/>
                <w:szCs w:val="20"/>
              </w:rPr>
              <w:t xml:space="preserve">licence </w:t>
            </w:r>
            <w:r w:rsidRPr="00DD2FA1">
              <w:rPr>
                <w:rFonts w:asciiTheme="minorHAnsi" w:hAnsiTheme="minorHAnsi"/>
                <w:sz w:val="20"/>
                <w:szCs w:val="20"/>
              </w:rPr>
              <w:t>conditions</w:t>
            </w:r>
            <w:r w:rsidR="009340BF">
              <w:rPr>
                <w:rFonts w:asciiTheme="minorHAnsi" w:hAnsiTheme="minorHAnsi"/>
                <w:sz w:val="20"/>
                <w:szCs w:val="20"/>
              </w:rPr>
              <w:t>.</w:t>
            </w:r>
            <w:r w:rsidRPr="00DD2FA1">
              <w:rPr>
                <w:rFonts w:asciiTheme="minorHAnsi" w:hAnsiTheme="minorHAnsi"/>
                <w:sz w:val="20"/>
                <w:szCs w:val="20"/>
              </w:rPr>
              <w:t xml:space="preserve"> </w:t>
            </w:r>
          </w:p>
        </w:tc>
        <w:tc>
          <w:tcPr>
            <w:tcW w:w="2308" w:type="pct"/>
          </w:tcPr>
          <w:p w:rsidR="00F12622" w:rsidRPr="00DD2FA1" w:rsidRDefault="00F36FA4" w:rsidP="004D7FA3">
            <w:pPr>
              <w:ind w:right="-29"/>
              <w:rPr>
                <w:rFonts w:asciiTheme="minorHAnsi" w:hAnsiTheme="minorHAnsi"/>
                <w:sz w:val="20"/>
                <w:szCs w:val="20"/>
                <w:highlight w:val="yellow"/>
              </w:rPr>
            </w:pPr>
            <w:r>
              <w:rPr>
                <w:rFonts w:asciiTheme="minorHAnsi" w:hAnsiTheme="minorHAnsi"/>
                <w:sz w:val="20"/>
                <w:szCs w:val="20"/>
              </w:rPr>
              <w:t>SHEPD</w:t>
            </w:r>
            <w:r w:rsidRPr="00DD2FA1">
              <w:rPr>
                <w:rFonts w:asciiTheme="minorHAnsi" w:hAnsiTheme="minorHAnsi"/>
                <w:sz w:val="20"/>
                <w:szCs w:val="20"/>
              </w:rPr>
              <w:t xml:space="preserve"> </w:t>
            </w:r>
            <w:r w:rsidR="00F12622" w:rsidRPr="00DD2FA1">
              <w:rPr>
                <w:rFonts w:asciiTheme="minorHAnsi" w:hAnsiTheme="minorHAnsi"/>
                <w:sz w:val="20"/>
                <w:szCs w:val="20"/>
              </w:rPr>
              <w:t>will engage on matters related to the project as required.</w:t>
            </w:r>
            <w:r w:rsidR="00F12622">
              <w:rPr>
                <w:rFonts w:asciiTheme="minorHAnsi" w:hAnsiTheme="minorHAnsi"/>
                <w:sz w:val="20"/>
                <w:szCs w:val="20"/>
              </w:rPr>
              <w:t xml:space="preserve"> </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bookmarkStart w:id="23" w:name="_Hlk517360025"/>
            <w:r w:rsidRPr="00DD2FA1">
              <w:rPr>
                <w:rFonts w:asciiTheme="minorHAnsi" w:hAnsiTheme="minorHAnsi"/>
                <w:b/>
                <w:sz w:val="20"/>
                <w:szCs w:val="20"/>
              </w:rPr>
              <w:t>Maritime and Coastguard Agency (MCA)</w:t>
            </w:r>
          </w:p>
          <w:p w:rsidR="00F12622" w:rsidRPr="00DD2FA1" w:rsidRDefault="00F12622" w:rsidP="004D7FA3">
            <w:pPr>
              <w:ind w:right="-29"/>
              <w:jc w:val="left"/>
              <w:rPr>
                <w:rFonts w:asciiTheme="minorHAnsi" w:hAnsiTheme="minorHAnsi"/>
                <w:sz w:val="20"/>
                <w:szCs w:val="20"/>
              </w:rPr>
            </w:pPr>
          </w:p>
        </w:tc>
        <w:tc>
          <w:tcPr>
            <w:tcW w:w="813" w:type="pct"/>
          </w:tcPr>
          <w:p w:rsidR="00500962" w:rsidRDefault="00500962" w:rsidP="004D7FA3">
            <w:pPr>
              <w:ind w:right="-29"/>
              <w:jc w:val="left"/>
              <w:rPr>
                <w:rFonts w:asciiTheme="minorHAnsi" w:hAnsiTheme="minorHAnsi"/>
                <w:sz w:val="20"/>
                <w:szCs w:val="20"/>
              </w:rPr>
            </w:pPr>
            <w:r>
              <w:rPr>
                <w:rFonts w:asciiTheme="minorHAnsi" w:hAnsiTheme="minorHAnsi"/>
                <w:sz w:val="20"/>
                <w:szCs w:val="20"/>
              </w:rPr>
              <w:t xml:space="preserve">Up to work starting </w:t>
            </w:r>
          </w:p>
          <w:p w:rsidR="00500962" w:rsidRDefault="00500962" w:rsidP="004D7FA3">
            <w:pPr>
              <w:ind w:right="-29"/>
              <w:jc w:val="left"/>
              <w:rPr>
                <w:rFonts w:asciiTheme="minorHAnsi" w:hAnsiTheme="minorHAnsi"/>
                <w:sz w:val="20"/>
                <w:szCs w:val="20"/>
              </w:rPr>
            </w:pPr>
            <w:r>
              <w:rPr>
                <w:rFonts w:asciiTheme="minorHAnsi" w:hAnsiTheme="minorHAnsi"/>
                <w:sz w:val="20"/>
                <w:szCs w:val="20"/>
              </w:rPr>
              <w:t>Community Liaison Manager</w:t>
            </w:r>
          </w:p>
          <w:p w:rsidR="00500962" w:rsidRDefault="00500962" w:rsidP="004D7FA3">
            <w:pPr>
              <w:ind w:right="-29"/>
              <w:jc w:val="left"/>
              <w:rPr>
                <w:rFonts w:asciiTheme="minorHAnsi" w:hAnsiTheme="minorHAnsi"/>
                <w:sz w:val="20"/>
                <w:szCs w:val="20"/>
              </w:rPr>
            </w:pPr>
          </w:p>
          <w:p w:rsidR="00F12622" w:rsidRPr="00DD2FA1" w:rsidRDefault="00500962" w:rsidP="004D7FA3">
            <w:pPr>
              <w:ind w:right="-29"/>
              <w:jc w:val="left"/>
              <w:rPr>
                <w:rFonts w:asciiTheme="minorHAnsi" w:hAnsiTheme="minorHAnsi"/>
                <w:sz w:val="20"/>
                <w:szCs w:val="20"/>
              </w:rPr>
            </w:pPr>
            <w:r>
              <w:rPr>
                <w:rFonts w:asciiTheme="minorHAnsi" w:hAnsiTheme="minorHAnsi"/>
                <w:sz w:val="20"/>
                <w:szCs w:val="20"/>
              </w:rPr>
              <w:t>During works -</w:t>
            </w:r>
            <w:r w:rsidR="00F12622">
              <w:rPr>
                <w:rFonts w:asciiTheme="minorHAnsi" w:hAnsiTheme="minorHAnsi"/>
                <w:sz w:val="20"/>
                <w:szCs w:val="20"/>
              </w:rPr>
              <w:t xml:space="preserve">Project </w:t>
            </w:r>
            <w:r w:rsidR="00F12622" w:rsidRPr="00DD2FA1">
              <w:rPr>
                <w:rFonts w:asciiTheme="minorHAnsi" w:hAnsiTheme="minorHAnsi"/>
                <w:sz w:val="20"/>
                <w:szCs w:val="20"/>
              </w:rPr>
              <w:t>Manager</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The MCA is an executive agency of the United Kingdom and is responsible for implementing British and international maritime law and safety policy.</w:t>
            </w:r>
          </w:p>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The MCA are a consultee to Marine Scotland and as such they can influence </w:t>
            </w:r>
            <w:r w:rsidR="009340BF">
              <w:rPr>
                <w:rFonts w:asciiTheme="minorHAnsi" w:hAnsiTheme="minorHAnsi"/>
                <w:sz w:val="20"/>
                <w:szCs w:val="20"/>
              </w:rPr>
              <w:t xml:space="preserve">licence </w:t>
            </w:r>
            <w:r w:rsidRPr="00DD2FA1">
              <w:rPr>
                <w:rFonts w:asciiTheme="minorHAnsi" w:hAnsiTheme="minorHAnsi"/>
                <w:sz w:val="20"/>
                <w:szCs w:val="20"/>
              </w:rPr>
              <w:t>conditions</w:t>
            </w:r>
            <w:r w:rsidR="009340BF">
              <w:rPr>
                <w:rFonts w:asciiTheme="minorHAnsi" w:hAnsiTheme="minorHAnsi"/>
                <w:sz w:val="20"/>
                <w:szCs w:val="20"/>
              </w:rPr>
              <w:t>.</w:t>
            </w:r>
          </w:p>
        </w:tc>
        <w:tc>
          <w:tcPr>
            <w:tcW w:w="2308" w:type="pct"/>
          </w:tcPr>
          <w:p w:rsidR="00F12622" w:rsidRPr="00DD2FA1" w:rsidRDefault="00F36FA4" w:rsidP="004D7FA3">
            <w:pPr>
              <w:ind w:right="-29"/>
              <w:rPr>
                <w:rFonts w:asciiTheme="minorHAnsi" w:hAnsiTheme="minorHAnsi"/>
                <w:sz w:val="20"/>
                <w:szCs w:val="20"/>
              </w:rPr>
            </w:pPr>
            <w:r>
              <w:rPr>
                <w:rFonts w:asciiTheme="minorHAnsi" w:hAnsiTheme="minorHAnsi"/>
                <w:sz w:val="20"/>
                <w:szCs w:val="20"/>
              </w:rPr>
              <w:t>SHEPD</w:t>
            </w:r>
            <w:r w:rsidR="00F12622" w:rsidRPr="00DD2FA1">
              <w:rPr>
                <w:rFonts w:asciiTheme="minorHAnsi" w:hAnsiTheme="minorHAnsi"/>
                <w:sz w:val="20"/>
                <w:szCs w:val="20"/>
              </w:rPr>
              <w:t xml:space="preserve"> will engage on matters related to the project as required.</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t>Northern Lighthouse Board (NLB)</w:t>
            </w:r>
          </w:p>
        </w:tc>
        <w:tc>
          <w:tcPr>
            <w:tcW w:w="813" w:type="pct"/>
          </w:tcPr>
          <w:p w:rsidR="00500962" w:rsidRDefault="00500962" w:rsidP="00500962">
            <w:pPr>
              <w:ind w:right="-29"/>
              <w:jc w:val="left"/>
              <w:rPr>
                <w:rFonts w:asciiTheme="minorHAnsi" w:hAnsiTheme="minorHAnsi"/>
                <w:sz w:val="20"/>
                <w:szCs w:val="20"/>
              </w:rPr>
            </w:pPr>
            <w:r>
              <w:rPr>
                <w:rFonts w:asciiTheme="minorHAnsi" w:hAnsiTheme="minorHAnsi"/>
                <w:sz w:val="20"/>
                <w:szCs w:val="20"/>
              </w:rPr>
              <w:t xml:space="preserve">Up to work starting </w:t>
            </w:r>
          </w:p>
          <w:p w:rsidR="00500962" w:rsidRDefault="00500962" w:rsidP="00500962">
            <w:pPr>
              <w:ind w:right="-29"/>
              <w:jc w:val="left"/>
              <w:rPr>
                <w:rFonts w:asciiTheme="minorHAnsi" w:hAnsiTheme="minorHAnsi"/>
                <w:sz w:val="20"/>
                <w:szCs w:val="20"/>
              </w:rPr>
            </w:pPr>
            <w:r>
              <w:rPr>
                <w:rFonts w:asciiTheme="minorHAnsi" w:hAnsiTheme="minorHAnsi"/>
                <w:sz w:val="20"/>
                <w:szCs w:val="20"/>
              </w:rPr>
              <w:t>Community Liaison Manager</w:t>
            </w:r>
          </w:p>
          <w:p w:rsidR="00500962" w:rsidRDefault="00500962" w:rsidP="00500962">
            <w:pPr>
              <w:ind w:right="-29"/>
              <w:jc w:val="left"/>
              <w:rPr>
                <w:rFonts w:asciiTheme="minorHAnsi" w:hAnsiTheme="minorHAnsi"/>
                <w:sz w:val="20"/>
                <w:szCs w:val="20"/>
              </w:rPr>
            </w:pPr>
          </w:p>
          <w:p w:rsidR="00F12622" w:rsidRPr="00DD2FA1" w:rsidRDefault="00500962" w:rsidP="00500962">
            <w:pPr>
              <w:ind w:right="-29"/>
              <w:jc w:val="left"/>
              <w:rPr>
                <w:rFonts w:asciiTheme="minorHAnsi" w:hAnsiTheme="minorHAnsi"/>
                <w:sz w:val="20"/>
                <w:szCs w:val="20"/>
              </w:rPr>
            </w:pPr>
            <w:r>
              <w:rPr>
                <w:rFonts w:asciiTheme="minorHAnsi" w:hAnsiTheme="minorHAnsi"/>
                <w:sz w:val="20"/>
                <w:szCs w:val="20"/>
              </w:rPr>
              <w:t xml:space="preserve">During works </w:t>
            </w:r>
            <w:r w:rsidR="00F12622">
              <w:rPr>
                <w:rFonts w:asciiTheme="minorHAnsi" w:hAnsiTheme="minorHAnsi"/>
                <w:sz w:val="20"/>
                <w:szCs w:val="20"/>
              </w:rPr>
              <w:t xml:space="preserve">Project </w:t>
            </w:r>
            <w:r w:rsidR="00F12622" w:rsidRPr="00DD2FA1">
              <w:rPr>
                <w:rFonts w:asciiTheme="minorHAnsi" w:hAnsiTheme="minorHAnsi"/>
                <w:sz w:val="20"/>
                <w:szCs w:val="20"/>
              </w:rPr>
              <w:t>Manager</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The NLB are a consultee to Marine Scotland and as such they can influence</w:t>
            </w:r>
            <w:r w:rsidR="009340BF">
              <w:rPr>
                <w:rFonts w:asciiTheme="minorHAnsi" w:hAnsiTheme="minorHAnsi"/>
                <w:sz w:val="20"/>
                <w:szCs w:val="20"/>
              </w:rPr>
              <w:t xml:space="preserve"> licence</w:t>
            </w:r>
            <w:r w:rsidRPr="00DD2FA1">
              <w:rPr>
                <w:rFonts w:asciiTheme="minorHAnsi" w:hAnsiTheme="minorHAnsi"/>
                <w:sz w:val="20"/>
                <w:szCs w:val="20"/>
              </w:rPr>
              <w:t xml:space="preserve"> conditions</w:t>
            </w:r>
            <w:r w:rsidR="009340BF">
              <w:rPr>
                <w:rFonts w:asciiTheme="minorHAnsi" w:hAnsiTheme="minorHAnsi"/>
                <w:sz w:val="20"/>
                <w:szCs w:val="20"/>
              </w:rPr>
              <w:t>.</w:t>
            </w:r>
            <w:r w:rsidRPr="00DD2FA1">
              <w:rPr>
                <w:rFonts w:asciiTheme="minorHAnsi" w:hAnsiTheme="minorHAnsi"/>
                <w:sz w:val="20"/>
                <w:szCs w:val="20"/>
              </w:rPr>
              <w:t xml:space="preserve"> </w:t>
            </w:r>
          </w:p>
        </w:tc>
        <w:tc>
          <w:tcPr>
            <w:tcW w:w="2308" w:type="pct"/>
          </w:tcPr>
          <w:p w:rsidR="00F12622" w:rsidRPr="00DD2FA1" w:rsidRDefault="00F36FA4" w:rsidP="004D7FA3">
            <w:pPr>
              <w:ind w:right="-29"/>
              <w:rPr>
                <w:rFonts w:asciiTheme="minorHAnsi" w:hAnsiTheme="minorHAnsi"/>
                <w:sz w:val="20"/>
                <w:szCs w:val="20"/>
              </w:rPr>
            </w:pPr>
            <w:r>
              <w:rPr>
                <w:rFonts w:asciiTheme="minorHAnsi" w:hAnsiTheme="minorHAnsi"/>
                <w:sz w:val="20"/>
                <w:szCs w:val="20"/>
              </w:rPr>
              <w:t>SHEPD</w:t>
            </w:r>
            <w:r w:rsidR="00F12622" w:rsidRPr="00DD2FA1">
              <w:rPr>
                <w:rFonts w:asciiTheme="minorHAnsi" w:hAnsiTheme="minorHAnsi"/>
                <w:sz w:val="20"/>
                <w:szCs w:val="20"/>
              </w:rPr>
              <w:t xml:space="preserve"> will engage on matters related to the project as required.</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b/>
                <w:sz w:val="20"/>
                <w:szCs w:val="20"/>
              </w:rPr>
              <w:t>Scottish Environment</w:t>
            </w:r>
            <w:r w:rsidR="00F36FA4">
              <w:rPr>
                <w:rFonts w:asciiTheme="minorHAnsi" w:hAnsiTheme="minorHAnsi"/>
                <w:b/>
                <w:sz w:val="20"/>
                <w:szCs w:val="20"/>
              </w:rPr>
              <w:t xml:space="preserve"> </w:t>
            </w:r>
            <w:r w:rsidRPr="00DD2FA1">
              <w:rPr>
                <w:rFonts w:asciiTheme="minorHAnsi" w:hAnsiTheme="minorHAnsi"/>
                <w:b/>
                <w:sz w:val="20"/>
                <w:szCs w:val="20"/>
              </w:rPr>
              <w:t>Protection Agency (SEPA)</w:t>
            </w:r>
          </w:p>
        </w:tc>
        <w:tc>
          <w:tcPr>
            <w:tcW w:w="813" w:type="pct"/>
          </w:tcPr>
          <w:p w:rsidR="00500962" w:rsidRDefault="00500962" w:rsidP="00500962">
            <w:pPr>
              <w:ind w:right="-29"/>
              <w:jc w:val="left"/>
              <w:rPr>
                <w:rFonts w:asciiTheme="minorHAnsi" w:hAnsiTheme="minorHAnsi"/>
                <w:sz w:val="20"/>
                <w:szCs w:val="20"/>
              </w:rPr>
            </w:pPr>
            <w:r>
              <w:rPr>
                <w:rFonts w:asciiTheme="minorHAnsi" w:hAnsiTheme="minorHAnsi"/>
                <w:sz w:val="20"/>
                <w:szCs w:val="20"/>
              </w:rPr>
              <w:t xml:space="preserve">Up to work starting </w:t>
            </w:r>
          </w:p>
          <w:p w:rsidR="00500962" w:rsidRDefault="00500962" w:rsidP="00500962">
            <w:pPr>
              <w:ind w:right="-29"/>
              <w:jc w:val="left"/>
              <w:rPr>
                <w:rFonts w:asciiTheme="minorHAnsi" w:hAnsiTheme="minorHAnsi"/>
                <w:sz w:val="20"/>
                <w:szCs w:val="20"/>
              </w:rPr>
            </w:pPr>
            <w:r>
              <w:rPr>
                <w:rFonts w:asciiTheme="minorHAnsi" w:hAnsiTheme="minorHAnsi"/>
                <w:sz w:val="20"/>
                <w:szCs w:val="20"/>
              </w:rPr>
              <w:t>Community Liaison Manager</w:t>
            </w:r>
          </w:p>
          <w:p w:rsidR="00500962" w:rsidRDefault="00500962" w:rsidP="00500962">
            <w:pPr>
              <w:ind w:right="-29"/>
              <w:jc w:val="left"/>
              <w:rPr>
                <w:rFonts w:asciiTheme="minorHAnsi" w:hAnsiTheme="minorHAnsi"/>
                <w:sz w:val="20"/>
                <w:szCs w:val="20"/>
              </w:rPr>
            </w:pPr>
          </w:p>
          <w:p w:rsidR="00F12622" w:rsidRPr="00DD2FA1" w:rsidRDefault="00500962" w:rsidP="00500962">
            <w:pPr>
              <w:ind w:right="-29"/>
              <w:jc w:val="left"/>
              <w:rPr>
                <w:rFonts w:asciiTheme="minorHAnsi" w:hAnsiTheme="minorHAnsi"/>
                <w:sz w:val="20"/>
                <w:szCs w:val="20"/>
              </w:rPr>
            </w:pPr>
            <w:r>
              <w:rPr>
                <w:rFonts w:asciiTheme="minorHAnsi" w:hAnsiTheme="minorHAnsi"/>
                <w:sz w:val="20"/>
                <w:szCs w:val="20"/>
              </w:rPr>
              <w:t xml:space="preserve">During works </w:t>
            </w:r>
            <w:r w:rsidR="00F12622">
              <w:rPr>
                <w:rFonts w:asciiTheme="minorHAnsi" w:hAnsiTheme="minorHAnsi"/>
                <w:sz w:val="20"/>
                <w:szCs w:val="20"/>
              </w:rPr>
              <w:t xml:space="preserve">Project </w:t>
            </w:r>
            <w:r w:rsidR="00F12622" w:rsidRPr="00DD2FA1">
              <w:rPr>
                <w:rFonts w:asciiTheme="minorHAnsi" w:hAnsiTheme="minorHAnsi"/>
                <w:sz w:val="20"/>
                <w:szCs w:val="20"/>
              </w:rPr>
              <w:t>Manager</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SEPA is Scotland’s environmental regulator. SEPA is a consultee to Marine Scotland and as such they can influence</w:t>
            </w:r>
            <w:r w:rsidR="009340BF">
              <w:rPr>
                <w:rFonts w:asciiTheme="minorHAnsi" w:hAnsiTheme="minorHAnsi"/>
                <w:sz w:val="20"/>
                <w:szCs w:val="20"/>
              </w:rPr>
              <w:t xml:space="preserve"> licence</w:t>
            </w:r>
            <w:r w:rsidRPr="00DD2FA1">
              <w:rPr>
                <w:rFonts w:asciiTheme="minorHAnsi" w:hAnsiTheme="minorHAnsi"/>
                <w:sz w:val="20"/>
                <w:szCs w:val="20"/>
              </w:rPr>
              <w:t xml:space="preserve"> conditions</w:t>
            </w:r>
            <w:r w:rsidR="009340BF">
              <w:rPr>
                <w:rFonts w:asciiTheme="minorHAnsi" w:hAnsiTheme="minorHAnsi"/>
                <w:sz w:val="20"/>
                <w:szCs w:val="20"/>
              </w:rPr>
              <w:t>.</w:t>
            </w:r>
            <w:r w:rsidRPr="00DD2FA1">
              <w:rPr>
                <w:rFonts w:asciiTheme="minorHAnsi" w:hAnsiTheme="minorHAnsi"/>
                <w:sz w:val="20"/>
                <w:szCs w:val="20"/>
              </w:rPr>
              <w:t xml:space="preserve"> </w:t>
            </w:r>
          </w:p>
        </w:tc>
        <w:tc>
          <w:tcPr>
            <w:tcW w:w="2308" w:type="pct"/>
          </w:tcPr>
          <w:p w:rsidR="00F12622" w:rsidRPr="00DD2FA1" w:rsidRDefault="00F36FA4" w:rsidP="004D7FA3">
            <w:pPr>
              <w:ind w:right="-29"/>
              <w:rPr>
                <w:rFonts w:asciiTheme="minorHAnsi" w:hAnsiTheme="minorHAnsi"/>
                <w:sz w:val="20"/>
                <w:szCs w:val="20"/>
              </w:rPr>
            </w:pPr>
            <w:r>
              <w:rPr>
                <w:rFonts w:asciiTheme="minorHAnsi" w:hAnsiTheme="minorHAnsi"/>
                <w:sz w:val="20"/>
                <w:szCs w:val="20"/>
              </w:rPr>
              <w:t>SHEPD</w:t>
            </w:r>
            <w:r w:rsidRPr="00DD2FA1">
              <w:rPr>
                <w:rFonts w:asciiTheme="minorHAnsi" w:hAnsiTheme="minorHAnsi"/>
                <w:sz w:val="20"/>
                <w:szCs w:val="20"/>
              </w:rPr>
              <w:t xml:space="preserve"> </w:t>
            </w:r>
            <w:r w:rsidR="00F12622" w:rsidRPr="00DD2FA1">
              <w:rPr>
                <w:rFonts w:asciiTheme="minorHAnsi" w:hAnsiTheme="minorHAnsi"/>
                <w:sz w:val="20"/>
                <w:szCs w:val="20"/>
              </w:rPr>
              <w:t>will engage on matters related to the project as required.</w:t>
            </w:r>
          </w:p>
        </w:tc>
      </w:tr>
      <w:bookmarkEnd w:id="23"/>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Pr>
                <w:rFonts w:asciiTheme="minorHAnsi" w:hAnsiTheme="minorHAnsi"/>
                <w:b/>
                <w:sz w:val="20"/>
                <w:szCs w:val="20"/>
              </w:rPr>
              <w:lastRenderedPageBreak/>
              <w:t>Royal Society for the Protection of Birds (RSPB)</w:t>
            </w:r>
          </w:p>
        </w:tc>
        <w:tc>
          <w:tcPr>
            <w:tcW w:w="813"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Lead Engagement and Submarine Policy Manager</w:t>
            </w:r>
          </w:p>
        </w:tc>
        <w:tc>
          <w:tcPr>
            <w:tcW w:w="1169" w:type="pct"/>
          </w:tcPr>
          <w:p w:rsidR="00F12622" w:rsidRPr="00DD2FA1" w:rsidRDefault="00F12622" w:rsidP="004D7FA3">
            <w:pPr>
              <w:ind w:right="-29"/>
              <w:jc w:val="left"/>
              <w:rPr>
                <w:rFonts w:asciiTheme="minorHAnsi" w:hAnsiTheme="minorHAnsi"/>
                <w:sz w:val="20"/>
                <w:szCs w:val="20"/>
              </w:rPr>
            </w:pPr>
            <w:r>
              <w:rPr>
                <w:rFonts w:asciiTheme="minorHAnsi" w:hAnsiTheme="minorHAnsi"/>
                <w:sz w:val="20"/>
                <w:szCs w:val="20"/>
              </w:rPr>
              <w:t>RSPB</w:t>
            </w:r>
            <w:r w:rsidRPr="00DD2FA1">
              <w:rPr>
                <w:rFonts w:asciiTheme="minorHAnsi" w:hAnsiTheme="minorHAnsi"/>
                <w:sz w:val="20"/>
                <w:szCs w:val="20"/>
              </w:rPr>
              <w:t xml:space="preserve"> are a consultee to Marine Scotland and as such they can influence </w:t>
            </w:r>
            <w:r w:rsidR="009340BF">
              <w:rPr>
                <w:rFonts w:asciiTheme="minorHAnsi" w:hAnsiTheme="minorHAnsi"/>
                <w:sz w:val="20"/>
                <w:szCs w:val="20"/>
              </w:rPr>
              <w:t xml:space="preserve">licence </w:t>
            </w:r>
            <w:r w:rsidRPr="00DD2FA1">
              <w:rPr>
                <w:rFonts w:asciiTheme="minorHAnsi" w:hAnsiTheme="minorHAnsi"/>
                <w:sz w:val="20"/>
                <w:szCs w:val="20"/>
              </w:rPr>
              <w:t>conditions</w:t>
            </w:r>
          </w:p>
        </w:tc>
        <w:tc>
          <w:tcPr>
            <w:tcW w:w="2308" w:type="pct"/>
          </w:tcPr>
          <w:p w:rsidR="00F12622" w:rsidRPr="00DD2FA1" w:rsidRDefault="00F36FA4" w:rsidP="004D7FA3">
            <w:pPr>
              <w:ind w:right="-29"/>
              <w:rPr>
                <w:rFonts w:asciiTheme="minorHAnsi" w:hAnsiTheme="minorHAnsi"/>
                <w:sz w:val="20"/>
                <w:szCs w:val="20"/>
              </w:rPr>
            </w:pPr>
            <w:r>
              <w:rPr>
                <w:rFonts w:asciiTheme="minorHAnsi" w:hAnsiTheme="minorHAnsi"/>
                <w:sz w:val="20"/>
                <w:szCs w:val="20"/>
              </w:rPr>
              <w:t>SHEPD</w:t>
            </w:r>
            <w:r w:rsidRPr="00DD2FA1">
              <w:rPr>
                <w:rFonts w:asciiTheme="minorHAnsi" w:hAnsiTheme="minorHAnsi"/>
                <w:sz w:val="20"/>
                <w:szCs w:val="20"/>
              </w:rPr>
              <w:t xml:space="preserve"> </w:t>
            </w:r>
            <w:r w:rsidR="00F12622" w:rsidRPr="00DD2FA1">
              <w:rPr>
                <w:rFonts w:asciiTheme="minorHAnsi" w:hAnsiTheme="minorHAnsi"/>
                <w:sz w:val="20"/>
                <w:szCs w:val="20"/>
              </w:rPr>
              <w:t>will engage on matters related to the project as required.</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t>Scottish Fishermen’s Federation (SFF)</w:t>
            </w:r>
          </w:p>
          <w:p w:rsidR="00F12622" w:rsidRPr="00DD2FA1" w:rsidRDefault="00F12622" w:rsidP="004D7FA3">
            <w:pPr>
              <w:ind w:right="-29"/>
              <w:jc w:val="left"/>
              <w:rPr>
                <w:rFonts w:asciiTheme="minorHAnsi" w:hAnsiTheme="minorHAnsi"/>
                <w:sz w:val="20"/>
                <w:szCs w:val="20"/>
              </w:rPr>
            </w:pPr>
          </w:p>
        </w:tc>
        <w:tc>
          <w:tcPr>
            <w:tcW w:w="813"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The SFF represent predominately the mobile commercial fishing fleet that operate in deeper waters outside of where the cables will be replaced. </w:t>
            </w:r>
          </w:p>
        </w:tc>
        <w:tc>
          <w:tcPr>
            <w:tcW w:w="2308" w:type="pct"/>
          </w:tcPr>
          <w:p w:rsidR="00F12622" w:rsidRPr="00DD2FA1" w:rsidRDefault="00F12622" w:rsidP="004D7FA3">
            <w:pPr>
              <w:ind w:right="-29"/>
              <w:rPr>
                <w:rFonts w:asciiTheme="minorHAnsi" w:hAnsiTheme="minorHAnsi"/>
                <w:sz w:val="20"/>
                <w:szCs w:val="20"/>
              </w:rPr>
            </w:pPr>
            <w:r w:rsidRPr="00DD2FA1">
              <w:rPr>
                <w:rFonts w:asciiTheme="minorHAnsi" w:hAnsiTheme="minorHAnsi"/>
                <w:sz w:val="20"/>
                <w:szCs w:val="20"/>
              </w:rPr>
              <w:t>Specific contact will be made with the SFF and the associations that are represented by the SFF. Regular liaison and updates by CFLO will be undertaken with meetings as required. As part of ongoing regular liaison with the SFF, SHEPD will keep the SFF apprised of the installation as it proceeds, specifically in relation to the presence of support vessels.</w:t>
            </w:r>
          </w:p>
        </w:tc>
      </w:tr>
      <w:tr w:rsidR="00D073B6" w:rsidRPr="00DD2FA1" w:rsidTr="00F12622">
        <w:trPr>
          <w:cantSplit/>
        </w:trPr>
        <w:tc>
          <w:tcPr>
            <w:tcW w:w="710" w:type="pct"/>
          </w:tcPr>
          <w:p w:rsidR="00D073B6" w:rsidRPr="00DD2FA1" w:rsidRDefault="00D073B6" w:rsidP="00D073B6">
            <w:pPr>
              <w:ind w:right="-29"/>
              <w:jc w:val="left"/>
              <w:rPr>
                <w:rFonts w:asciiTheme="minorHAnsi" w:hAnsiTheme="minorHAnsi"/>
                <w:sz w:val="20"/>
                <w:szCs w:val="20"/>
              </w:rPr>
            </w:pPr>
            <w:r w:rsidRPr="001F1AE8">
              <w:rPr>
                <w:rFonts w:asciiTheme="minorHAnsi" w:hAnsiTheme="minorHAnsi"/>
                <w:b/>
                <w:sz w:val="20"/>
                <w:szCs w:val="20"/>
              </w:rPr>
              <w:t>West Coast Regional Inshore Fisheries Group (</w:t>
            </w:r>
            <w:r>
              <w:rPr>
                <w:rFonts w:asciiTheme="minorHAnsi" w:hAnsiTheme="minorHAnsi"/>
                <w:b/>
                <w:sz w:val="20"/>
                <w:szCs w:val="20"/>
              </w:rPr>
              <w:t>WC</w:t>
            </w:r>
            <w:r w:rsidRPr="001F1AE8">
              <w:rPr>
                <w:rFonts w:asciiTheme="minorHAnsi" w:hAnsiTheme="minorHAnsi"/>
                <w:b/>
                <w:sz w:val="20"/>
                <w:szCs w:val="20"/>
              </w:rPr>
              <w:t>RIFG)</w:t>
            </w:r>
          </w:p>
        </w:tc>
        <w:tc>
          <w:tcPr>
            <w:tcW w:w="813" w:type="pct"/>
          </w:tcPr>
          <w:p w:rsidR="00D073B6" w:rsidRPr="00DD2FA1" w:rsidRDefault="00D073B6" w:rsidP="00D073B6">
            <w:pPr>
              <w:ind w:right="-29"/>
              <w:jc w:val="left"/>
              <w:rPr>
                <w:rFonts w:asciiTheme="minorHAnsi" w:hAnsiTheme="minorHAnsi"/>
                <w:sz w:val="20"/>
                <w:szCs w:val="20"/>
              </w:rPr>
            </w:pPr>
            <w:r w:rsidRPr="001F1AE8">
              <w:rPr>
                <w:rFonts w:asciiTheme="minorHAnsi" w:hAnsiTheme="minorHAnsi"/>
                <w:sz w:val="20"/>
                <w:szCs w:val="20"/>
              </w:rPr>
              <w:t>Company Fishing Liaison Officer (CFLO)</w:t>
            </w:r>
          </w:p>
        </w:tc>
        <w:tc>
          <w:tcPr>
            <w:tcW w:w="1169" w:type="pct"/>
          </w:tcPr>
          <w:p w:rsidR="00D073B6" w:rsidRPr="00DD2FA1" w:rsidRDefault="00D073B6" w:rsidP="00D073B6">
            <w:pPr>
              <w:ind w:right="-29"/>
              <w:jc w:val="left"/>
              <w:rPr>
                <w:rFonts w:asciiTheme="minorHAnsi" w:hAnsiTheme="minorHAnsi"/>
                <w:sz w:val="20"/>
                <w:szCs w:val="20"/>
              </w:rPr>
            </w:pPr>
            <w:r w:rsidRPr="001F1AE8">
              <w:rPr>
                <w:rFonts w:asciiTheme="minorHAnsi" w:hAnsiTheme="minorHAnsi"/>
                <w:sz w:val="20"/>
                <w:szCs w:val="20"/>
              </w:rPr>
              <w:t xml:space="preserve">The organisation is legally authorised to impose restrictions and regulations, to issue licences and the right to set tolls. </w:t>
            </w:r>
          </w:p>
        </w:tc>
        <w:tc>
          <w:tcPr>
            <w:tcW w:w="2308" w:type="pct"/>
          </w:tcPr>
          <w:p w:rsidR="00D073B6" w:rsidRPr="00DD2FA1" w:rsidRDefault="00D073B6" w:rsidP="00D073B6">
            <w:pPr>
              <w:ind w:right="-29"/>
              <w:rPr>
                <w:rFonts w:asciiTheme="minorHAnsi" w:hAnsiTheme="minorHAnsi"/>
                <w:sz w:val="20"/>
                <w:szCs w:val="20"/>
              </w:rPr>
            </w:pPr>
            <w:r w:rsidRPr="001F1AE8">
              <w:rPr>
                <w:rFonts w:asciiTheme="minorHAnsi" w:hAnsiTheme="minorHAnsi"/>
                <w:sz w:val="20"/>
                <w:szCs w:val="20"/>
              </w:rPr>
              <w:t>Specific contact will be made with the WCRIFG. Regular dialogue between the CFLO and the OSF will be maintained prior to and during the survey work (and any subsequent requirement for cable installation), noting that both mobile and static gear commercial fishing operations are present in the area.</w:t>
            </w:r>
          </w:p>
        </w:tc>
      </w:tr>
      <w:tr w:rsidR="00F12622" w:rsidRPr="00DD2FA1" w:rsidTr="00F12622">
        <w:trPr>
          <w:cantSplit/>
        </w:trPr>
        <w:tc>
          <w:tcPr>
            <w:tcW w:w="710" w:type="pct"/>
          </w:tcPr>
          <w:p w:rsidR="00F12622" w:rsidRPr="00DD2FA1" w:rsidRDefault="009D0454" w:rsidP="004D7FA3">
            <w:pPr>
              <w:ind w:right="-29"/>
              <w:jc w:val="left"/>
              <w:rPr>
                <w:rFonts w:asciiTheme="minorHAnsi" w:hAnsiTheme="minorHAnsi"/>
                <w:sz w:val="20"/>
                <w:szCs w:val="20"/>
              </w:rPr>
            </w:pPr>
            <w:bookmarkStart w:id="24" w:name="_Hlk517360261"/>
            <w:r w:rsidRPr="00DD2FA1">
              <w:rPr>
                <w:rFonts w:asciiTheme="minorHAnsi" w:hAnsiTheme="minorHAnsi"/>
                <w:b/>
                <w:color w:val="000000"/>
                <w:sz w:val="20"/>
                <w:szCs w:val="20"/>
              </w:rPr>
              <w:t>Scottish Creel Fishermen's Federation (SCFF)</w:t>
            </w:r>
          </w:p>
        </w:tc>
        <w:tc>
          <w:tcPr>
            <w:tcW w:w="813"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69" w:type="pct"/>
          </w:tcPr>
          <w:p w:rsidR="00F12622" w:rsidRPr="00DD2FA1" w:rsidRDefault="009D0454" w:rsidP="009D0454">
            <w:pPr>
              <w:ind w:right="-29"/>
              <w:jc w:val="left"/>
              <w:rPr>
                <w:rFonts w:asciiTheme="minorHAnsi" w:hAnsiTheme="minorHAnsi"/>
                <w:sz w:val="20"/>
                <w:szCs w:val="20"/>
              </w:rPr>
            </w:pPr>
            <w:r w:rsidRPr="00DD2FA1">
              <w:rPr>
                <w:rFonts w:asciiTheme="minorHAnsi" w:hAnsiTheme="minorHAnsi"/>
                <w:sz w:val="20"/>
                <w:szCs w:val="20"/>
              </w:rPr>
              <w:t xml:space="preserve">SCFF is the national trade association for the creel fishing industry. It is comprised of ten fishermen’s associations including the Scottish Scallop Divers Association and Scottish </w:t>
            </w:r>
            <w:proofErr w:type="spellStart"/>
            <w:r w:rsidRPr="00DD2FA1">
              <w:rPr>
                <w:rFonts w:asciiTheme="minorHAnsi" w:hAnsiTheme="minorHAnsi"/>
                <w:sz w:val="20"/>
                <w:szCs w:val="20"/>
              </w:rPr>
              <w:t>Creelers</w:t>
            </w:r>
            <w:proofErr w:type="spellEnd"/>
            <w:r w:rsidRPr="00DD2FA1">
              <w:rPr>
                <w:rFonts w:asciiTheme="minorHAnsi" w:hAnsiTheme="minorHAnsi"/>
                <w:sz w:val="20"/>
                <w:szCs w:val="20"/>
              </w:rPr>
              <w:t xml:space="preserve"> and Divers</w:t>
            </w:r>
            <w:r w:rsidR="00233B3F">
              <w:rPr>
                <w:rFonts w:asciiTheme="minorHAnsi" w:hAnsiTheme="minorHAnsi"/>
                <w:sz w:val="20"/>
                <w:szCs w:val="20"/>
              </w:rPr>
              <w:t>.</w:t>
            </w:r>
          </w:p>
        </w:tc>
        <w:tc>
          <w:tcPr>
            <w:tcW w:w="2308" w:type="pct"/>
          </w:tcPr>
          <w:p w:rsidR="00F12622" w:rsidRPr="00DD2FA1" w:rsidRDefault="009D0454" w:rsidP="004D7FA3">
            <w:pPr>
              <w:ind w:right="-29"/>
              <w:rPr>
                <w:rFonts w:asciiTheme="minorHAnsi" w:hAnsiTheme="minorHAnsi"/>
                <w:sz w:val="20"/>
                <w:szCs w:val="20"/>
              </w:rPr>
            </w:pPr>
            <w:r w:rsidRPr="00DD2FA1">
              <w:rPr>
                <w:rFonts w:asciiTheme="minorHAnsi" w:hAnsiTheme="minorHAnsi"/>
                <w:sz w:val="20"/>
                <w:szCs w:val="20"/>
              </w:rPr>
              <w:t xml:space="preserve">Specific contact will be made with the SCFF. Regular dialogue between the CFLO and the SCFF will be maintained prior to and during </w:t>
            </w:r>
            <w:r w:rsidR="00B00C3F">
              <w:rPr>
                <w:rFonts w:asciiTheme="minorHAnsi" w:hAnsiTheme="minorHAnsi"/>
                <w:sz w:val="20"/>
                <w:szCs w:val="20"/>
              </w:rPr>
              <w:t>any</w:t>
            </w:r>
            <w:r w:rsidRPr="00DD2FA1">
              <w:rPr>
                <w:rFonts w:asciiTheme="minorHAnsi" w:hAnsiTheme="minorHAnsi"/>
                <w:sz w:val="20"/>
                <w:szCs w:val="20"/>
              </w:rPr>
              <w:t xml:space="preserve"> installation work.</w:t>
            </w:r>
          </w:p>
        </w:tc>
      </w:tr>
      <w:bookmarkEnd w:id="24"/>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t>Unaffiliated commercial fishermen</w:t>
            </w:r>
          </w:p>
          <w:p w:rsidR="00F12622" w:rsidRPr="00DD2FA1" w:rsidRDefault="00F12622" w:rsidP="004D7FA3">
            <w:pPr>
              <w:ind w:right="-29"/>
              <w:jc w:val="left"/>
              <w:rPr>
                <w:rFonts w:asciiTheme="minorHAnsi" w:hAnsiTheme="minorHAnsi"/>
                <w:sz w:val="20"/>
                <w:szCs w:val="20"/>
              </w:rPr>
            </w:pPr>
          </w:p>
        </w:tc>
        <w:tc>
          <w:tcPr>
            <w:tcW w:w="813"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There are independent commercial fishing operators who are not affiliated with the</w:t>
            </w:r>
            <w:r>
              <w:rPr>
                <w:rFonts w:asciiTheme="minorHAnsi" w:hAnsiTheme="minorHAnsi"/>
                <w:sz w:val="20"/>
                <w:szCs w:val="20"/>
              </w:rPr>
              <w:t xml:space="preserve"> RIFG.</w:t>
            </w:r>
          </w:p>
        </w:tc>
        <w:tc>
          <w:tcPr>
            <w:tcW w:w="2308" w:type="pct"/>
          </w:tcPr>
          <w:p w:rsidR="00F12622" w:rsidRPr="00DD2FA1" w:rsidRDefault="00F12622" w:rsidP="004D7FA3">
            <w:pPr>
              <w:ind w:right="-29"/>
              <w:rPr>
                <w:rFonts w:asciiTheme="minorHAnsi" w:hAnsiTheme="minorHAnsi"/>
                <w:sz w:val="20"/>
                <w:szCs w:val="20"/>
              </w:rPr>
            </w:pPr>
            <w:r w:rsidRPr="00DD2FA1">
              <w:rPr>
                <w:rFonts w:asciiTheme="minorHAnsi" w:hAnsiTheme="minorHAnsi"/>
                <w:sz w:val="20"/>
                <w:szCs w:val="20"/>
              </w:rPr>
              <w:t>Specific contact will be made with relevant unaffiliated commercial fishermen. The CFLO and FIR will identify these individuals and maintain liaison with them, particularly in relation to the requirement to remove creels to allow the works to be carried out.</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lastRenderedPageBreak/>
              <w:t>The Crown Estate (TCE)</w:t>
            </w:r>
          </w:p>
          <w:p w:rsidR="00F12622" w:rsidRPr="00DD2FA1" w:rsidRDefault="00F12622" w:rsidP="004D7FA3">
            <w:pPr>
              <w:ind w:right="-29"/>
              <w:jc w:val="left"/>
              <w:rPr>
                <w:rFonts w:asciiTheme="minorHAnsi" w:hAnsiTheme="minorHAnsi"/>
                <w:sz w:val="20"/>
                <w:szCs w:val="20"/>
              </w:rPr>
            </w:pPr>
          </w:p>
        </w:tc>
        <w:tc>
          <w:tcPr>
            <w:tcW w:w="813" w:type="pct"/>
          </w:tcPr>
          <w:p w:rsidR="00F12622" w:rsidRPr="00DD2FA1" w:rsidRDefault="00F12622" w:rsidP="004D7FA3">
            <w:pPr>
              <w:ind w:right="-29"/>
              <w:jc w:val="left"/>
              <w:rPr>
                <w:rFonts w:asciiTheme="minorHAnsi" w:hAnsiTheme="minorHAnsi"/>
                <w:sz w:val="20"/>
                <w:szCs w:val="20"/>
              </w:rPr>
            </w:pPr>
            <w:r>
              <w:rPr>
                <w:rFonts w:asciiTheme="minorHAnsi" w:hAnsiTheme="minorHAnsi"/>
                <w:sz w:val="20"/>
                <w:szCs w:val="20"/>
              </w:rPr>
              <w:t>Wayleaves Project Manager</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TCE manage property belonging to the Sovereign. Part of the HDD installation (seaward of MHWS) is located within Sovereign territory and, as such, SHEPD is required to obtain permission via </w:t>
            </w:r>
            <w:r>
              <w:rPr>
                <w:rFonts w:asciiTheme="minorHAnsi" w:hAnsiTheme="minorHAnsi"/>
                <w:sz w:val="20"/>
                <w:szCs w:val="20"/>
              </w:rPr>
              <w:t>s</w:t>
            </w:r>
            <w:r w:rsidRPr="00D1589B">
              <w:rPr>
                <w:rFonts w:asciiTheme="minorHAnsi" w:hAnsiTheme="minorHAnsi"/>
                <w:sz w:val="20"/>
                <w:szCs w:val="20"/>
              </w:rPr>
              <w:t>urvey licences and wayleave consent in terms of the Master Wayleave Agreement</w:t>
            </w:r>
            <w:r w:rsidRPr="00DD2FA1">
              <w:rPr>
                <w:rFonts w:asciiTheme="minorHAnsi" w:hAnsiTheme="minorHAnsi"/>
                <w:sz w:val="20"/>
                <w:szCs w:val="20"/>
              </w:rPr>
              <w:t xml:space="preserve"> from TCE. </w:t>
            </w:r>
          </w:p>
        </w:tc>
        <w:tc>
          <w:tcPr>
            <w:tcW w:w="2308" w:type="pct"/>
          </w:tcPr>
          <w:p w:rsidR="00F12622" w:rsidRPr="00DD2FA1" w:rsidRDefault="00F36FA4" w:rsidP="004D7FA3">
            <w:pPr>
              <w:ind w:right="-29"/>
              <w:rPr>
                <w:rFonts w:asciiTheme="minorHAnsi" w:hAnsiTheme="minorHAnsi"/>
                <w:sz w:val="20"/>
                <w:szCs w:val="20"/>
              </w:rPr>
            </w:pPr>
            <w:r>
              <w:rPr>
                <w:rFonts w:asciiTheme="minorHAnsi" w:hAnsiTheme="minorHAnsi"/>
                <w:sz w:val="20"/>
                <w:szCs w:val="20"/>
              </w:rPr>
              <w:t>SHEPD</w:t>
            </w:r>
            <w:r w:rsidR="00F12622" w:rsidRPr="00DD2FA1">
              <w:rPr>
                <w:rFonts w:asciiTheme="minorHAnsi" w:hAnsiTheme="minorHAnsi"/>
                <w:sz w:val="20"/>
                <w:szCs w:val="20"/>
              </w:rPr>
              <w:t xml:space="preserve"> will engage on matters related to the project as required.</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t>United Kingdom Hydrographic Office (UKHO)</w:t>
            </w:r>
          </w:p>
          <w:p w:rsidR="00F12622" w:rsidRPr="00DD2FA1" w:rsidRDefault="00F12622" w:rsidP="004D7FA3">
            <w:pPr>
              <w:ind w:right="-29"/>
              <w:jc w:val="left"/>
              <w:rPr>
                <w:rFonts w:asciiTheme="minorHAnsi" w:hAnsiTheme="minorHAnsi"/>
                <w:sz w:val="20"/>
                <w:szCs w:val="20"/>
              </w:rPr>
            </w:pPr>
          </w:p>
        </w:tc>
        <w:tc>
          <w:tcPr>
            <w:tcW w:w="813" w:type="pct"/>
          </w:tcPr>
          <w:p w:rsidR="00F12622" w:rsidRPr="00DD2FA1" w:rsidRDefault="00F12622" w:rsidP="004D7FA3">
            <w:pPr>
              <w:ind w:right="-29"/>
              <w:jc w:val="left"/>
              <w:rPr>
                <w:rFonts w:asciiTheme="minorHAnsi" w:hAnsiTheme="minorHAnsi"/>
                <w:sz w:val="20"/>
                <w:szCs w:val="20"/>
              </w:rPr>
            </w:pPr>
            <w:r>
              <w:rPr>
                <w:rFonts w:asciiTheme="minorHAnsi" w:hAnsiTheme="minorHAnsi"/>
                <w:sz w:val="20"/>
                <w:szCs w:val="20"/>
              </w:rPr>
              <w:t>Project</w:t>
            </w:r>
            <w:r w:rsidRPr="00DD2FA1">
              <w:rPr>
                <w:rFonts w:asciiTheme="minorHAnsi" w:hAnsiTheme="minorHAnsi"/>
                <w:sz w:val="20"/>
                <w:szCs w:val="20"/>
              </w:rPr>
              <w:t xml:space="preserve"> Manager</w:t>
            </w:r>
            <w:r>
              <w:rPr>
                <w:rFonts w:asciiTheme="minorHAnsi" w:hAnsiTheme="minorHAnsi"/>
                <w:sz w:val="20"/>
                <w:szCs w:val="20"/>
              </w:rPr>
              <w:t xml:space="preserve"> and </w:t>
            </w: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The UKHO is the UK's agency providing hydrographic and geospatial data to mariners and maritime organisations across the world. </w:t>
            </w:r>
          </w:p>
        </w:tc>
        <w:tc>
          <w:tcPr>
            <w:tcW w:w="2308" w:type="pct"/>
          </w:tcPr>
          <w:p w:rsidR="00F12622" w:rsidRPr="00DD2FA1" w:rsidRDefault="00F12622" w:rsidP="004D7FA3">
            <w:pPr>
              <w:ind w:right="-29"/>
              <w:rPr>
                <w:rFonts w:asciiTheme="minorHAnsi" w:hAnsiTheme="minorHAnsi"/>
                <w:sz w:val="20"/>
                <w:szCs w:val="20"/>
              </w:rPr>
            </w:pPr>
            <w:r w:rsidRPr="00DD2FA1">
              <w:rPr>
                <w:rFonts w:asciiTheme="minorHAnsi" w:hAnsiTheme="minorHAnsi"/>
                <w:sz w:val="20"/>
                <w:szCs w:val="20"/>
              </w:rPr>
              <w:t xml:space="preserve">SHEPD will maintain contact with the UKHO to provide regular updates on progress of the works provide a copy of the marine licence and provide as-built details upon completion. </w:t>
            </w:r>
          </w:p>
          <w:p w:rsidR="00F12622" w:rsidRPr="00DD2FA1" w:rsidRDefault="00F12622" w:rsidP="004D7FA3">
            <w:pPr>
              <w:ind w:right="-29"/>
              <w:rPr>
                <w:rFonts w:asciiTheme="minorHAnsi" w:hAnsiTheme="minorHAnsi"/>
                <w:sz w:val="20"/>
                <w:szCs w:val="20"/>
              </w:rPr>
            </w:pPr>
          </w:p>
          <w:p w:rsidR="00F12622" w:rsidRPr="00DD2FA1" w:rsidRDefault="00F12622" w:rsidP="004D7FA3">
            <w:pPr>
              <w:ind w:right="-29"/>
              <w:rPr>
                <w:rFonts w:asciiTheme="minorHAnsi" w:hAnsiTheme="minorHAnsi"/>
                <w:sz w:val="20"/>
                <w:szCs w:val="20"/>
              </w:rPr>
            </w:pPr>
            <w:r w:rsidRPr="00DD2FA1">
              <w:rPr>
                <w:rFonts w:asciiTheme="minorHAnsi" w:hAnsiTheme="minorHAnsi"/>
                <w:sz w:val="20"/>
                <w:szCs w:val="20"/>
              </w:rPr>
              <w:t xml:space="preserve">The CFLO will maintain contact with the UKHO via </w:t>
            </w:r>
            <w:proofErr w:type="spellStart"/>
            <w:r w:rsidRPr="00DD2FA1">
              <w:rPr>
                <w:rFonts w:asciiTheme="minorHAnsi" w:hAnsiTheme="minorHAnsi"/>
                <w:sz w:val="20"/>
                <w:szCs w:val="20"/>
              </w:rPr>
              <w:t>NtMs</w:t>
            </w:r>
            <w:proofErr w:type="spellEnd"/>
            <w:r w:rsidRPr="00DD2FA1">
              <w:rPr>
                <w:rFonts w:asciiTheme="minorHAnsi" w:hAnsiTheme="minorHAnsi"/>
                <w:sz w:val="20"/>
                <w:szCs w:val="20"/>
              </w:rPr>
              <w:t xml:space="preserve"> or Hydrographic notes.</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b/>
                <w:sz w:val="20"/>
                <w:szCs w:val="20"/>
              </w:rPr>
              <w:t>Kingfisher Information Service Offshore Renewables and Cable Awareness (KISORCA)</w:t>
            </w:r>
          </w:p>
        </w:tc>
        <w:tc>
          <w:tcPr>
            <w:tcW w:w="813"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Kingfishers work with all the offshore industries, including oil &amp; gas, subsea cable, renewable energy and marine aggregates to provide the latest news and most accurate information to the fishing industry. Information is in relation to the latest hazards, planned developments, new structures being installed and zones created.</w:t>
            </w:r>
          </w:p>
        </w:tc>
        <w:tc>
          <w:tcPr>
            <w:tcW w:w="2308" w:type="pct"/>
          </w:tcPr>
          <w:p w:rsidR="00F12622" w:rsidRPr="00DD2FA1" w:rsidRDefault="00F12622" w:rsidP="004D7FA3">
            <w:pPr>
              <w:ind w:right="-29"/>
              <w:rPr>
                <w:rFonts w:asciiTheme="minorHAnsi" w:hAnsiTheme="minorHAnsi"/>
                <w:sz w:val="20"/>
                <w:szCs w:val="20"/>
              </w:rPr>
            </w:pPr>
            <w:r w:rsidRPr="00DD2FA1">
              <w:rPr>
                <w:rFonts w:asciiTheme="minorHAnsi" w:hAnsiTheme="minorHAnsi"/>
                <w:sz w:val="20"/>
                <w:szCs w:val="20"/>
              </w:rPr>
              <w:t xml:space="preserve">SHEPD will maintain contact with KISORCA to provide regular updates on progress of the works and provide as-built details upon completion. </w:t>
            </w:r>
          </w:p>
          <w:p w:rsidR="00F12622" w:rsidRPr="00DD2FA1" w:rsidRDefault="00F12622" w:rsidP="004D7FA3">
            <w:pPr>
              <w:ind w:right="-29"/>
              <w:rPr>
                <w:rFonts w:asciiTheme="minorHAnsi" w:hAnsiTheme="minorHAnsi"/>
                <w:sz w:val="20"/>
                <w:szCs w:val="20"/>
              </w:rPr>
            </w:pPr>
          </w:p>
          <w:p w:rsidR="00F12622" w:rsidRPr="00DD2FA1" w:rsidRDefault="00F12622" w:rsidP="004D7FA3">
            <w:pPr>
              <w:ind w:right="-29"/>
              <w:rPr>
                <w:rFonts w:asciiTheme="minorHAnsi" w:hAnsiTheme="minorHAnsi"/>
                <w:sz w:val="20"/>
                <w:szCs w:val="20"/>
              </w:rPr>
            </w:pPr>
            <w:r w:rsidRPr="00DD2FA1">
              <w:rPr>
                <w:rFonts w:asciiTheme="minorHAnsi" w:hAnsiTheme="minorHAnsi"/>
                <w:sz w:val="20"/>
                <w:szCs w:val="20"/>
              </w:rPr>
              <w:t xml:space="preserve">The CFLO will maintain contact with KISORCA via </w:t>
            </w:r>
            <w:proofErr w:type="spellStart"/>
            <w:r w:rsidRPr="00DD2FA1">
              <w:rPr>
                <w:rFonts w:asciiTheme="minorHAnsi" w:hAnsiTheme="minorHAnsi"/>
                <w:sz w:val="20"/>
                <w:szCs w:val="20"/>
              </w:rPr>
              <w:t>NtMs</w:t>
            </w:r>
            <w:proofErr w:type="spellEnd"/>
            <w:r w:rsidRPr="00DD2FA1">
              <w:rPr>
                <w:rFonts w:asciiTheme="minorHAnsi" w:hAnsiTheme="minorHAnsi"/>
                <w:sz w:val="20"/>
                <w:szCs w:val="20"/>
              </w:rPr>
              <w:t xml:space="preserve"> for the Kingfisher bulletin.</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lastRenderedPageBreak/>
              <w:t>Ministry of Defence (MoD)</w:t>
            </w:r>
          </w:p>
          <w:p w:rsidR="00F12622" w:rsidRPr="00DD2FA1" w:rsidRDefault="00F12622" w:rsidP="004D7FA3">
            <w:pPr>
              <w:ind w:right="-29" w:firstLine="720"/>
              <w:jc w:val="left"/>
              <w:rPr>
                <w:rFonts w:asciiTheme="minorHAnsi" w:hAnsiTheme="minorHAnsi"/>
                <w:sz w:val="20"/>
                <w:szCs w:val="20"/>
              </w:rPr>
            </w:pPr>
          </w:p>
        </w:tc>
        <w:tc>
          <w:tcPr>
            <w:tcW w:w="813"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The MoD is the British government department responsible for implementing the defence policy set by Her Majesty's Government and is the headquarters of the British Armed Forces. The MoD has access to training areas and ranges in marine areas.</w:t>
            </w:r>
          </w:p>
        </w:tc>
        <w:tc>
          <w:tcPr>
            <w:tcW w:w="2308" w:type="pct"/>
          </w:tcPr>
          <w:p w:rsidR="00F12622" w:rsidRPr="00DD2FA1" w:rsidRDefault="00F36FA4" w:rsidP="004D7FA3">
            <w:pPr>
              <w:tabs>
                <w:tab w:val="left" w:pos="4140"/>
              </w:tabs>
              <w:ind w:right="-29"/>
              <w:rPr>
                <w:rFonts w:asciiTheme="minorHAnsi" w:hAnsiTheme="minorHAnsi"/>
                <w:sz w:val="20"/>
                <w:szCs w:val="20"/>
              </w:rPr>
            </w:pPr>
            <w:r>
              <w:rPr>
                <w:rFonts w:asciiTheme="minorHAnsi" w:hAnsiTheme="minorHAnsi"/>
                <w:sz w:val="20"/>
                <w:szCs w:val="20"/>
              </w:rPr>
              <w:t>SHEPD and CFLO</w:t>
            </w:r>
            <w:r w:rsidRPr="00DD2FA1">
              <w:rPr>
                <w:rFonts w:asciiTheme="minorHAnsi" w:hAnsiTheme="minorHAnsi"/>
                <w:sz w:val="20"/>
                <w:szCs w:val="20"/>
              </w:rPr>
              <w:t xml:space="preserve"> </w:t>
            </w:r>
            <w:r w:rsidR="00F12622" w:rsidRPr="00DD2FA1">
              <w:rPr>
                <w:rFonts w:asciiTheme="minorHAnsi" w:hAnsiTheme="minorHAnsi"/>
                <w:sz w:val="20"/>
                <w:szCs w:val="20"/>
              </w:rPr>
              <w:t>will engage on matters related to the project as required</w:t>
            </w:r>
          </w:p>
        </w:tc>
      </w:tr>
      <w:tr w:rsidR="00F12622" w:rsidRPr="00DD2FA1" w:rsidTr="00F12622">
        <w:trPr>
          <w:cantSplit/>
        </w:trPr>
        <w:tc>
          <w:tcPr>
            <w:tcW w:w="710" w:type="pct"/>
          </w:tcPr>
          <w:p w:rsidR="00F12622" w:rsidRPr="00DD2FA1" w:rsidRDefault="00F12622" w:rsidP="004D7FA3">
            <w:pPr>
              <w:ind w:right="-29"/>
              <w:jc w:val="left"/>
              <w:rPr>
                <w:rFonts w:asciiTheme="minorHAnsi" w:hAnsiTheme="minorHAnsi"/>
                <w:b/>
                <w:sz w:val="20"/>
                <w:szCs w:val="20"/>
              </w:rPr>
            </w:pPr>
            <w:r w:rsidRPr="00DD2FA1">
              <w:rPr>
                <w:rFonts w:asciiTheme="minorHAnsi" w:hAnsiTheme="minorHAnsi"/>
                <w:b/>
                <w:sz w:val="20"/>
                <w:szCs w:val="20"/>
              </w:rPr>
              <w:t>Royal Yacht Association (RYA)</w:t>
            </w:r>
          </w:p>
          <w:p w:rsidR="00F12622" w:rsidRPr="00DD2FA1" w:rsidRDefault="00F12622" w:rsidP="004D7FA3">
            <w:pPr>
              <w:ind w:right="-29"/>
              <w:jc w:val="left"/>
              <w:rPr>
                <w:rFonts w:asciiTheme="minorHAnsi" w:hAnsiTheme="minorHAnsi"/>
                <w:sz w:val="20"/>
                <w:szCs w:val="20"/>
              </w:rPr>
            </w:pPr>
          </w:p>
        </w:tc>
        <w:tc>
          <w:tcPr>
            <w:tcW w:w="813"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69" w:type="pct"/>
          </w:tcPr>
          <w:p w:rsidR="00F12622" w:rsidRPr="00DD2FA1" w:rsidRDefault="00F12622" w:rsidP="004D7FA3">
            <w:pPr>
              <w:ind w:right="-29"/>
              <w:jc w:val="left"/>
              <w:rPr>
                <w:rFonts w:asciiTheme="minorHAnsi" w:hAnsiTheme="minorHAnsi"/>
                <w:sz w:val="20"/>
                <w:szCs w:val="20"/>
              </w:rPr>
            </w:pPr>
            <w:r w:rsidRPr="00DD2FA1">
              <w:rPr>
                <w:rFonts w:asciiTheme="minorHAnsi" w:hAnsiTheme="minorHAnsi"/>
                <w:sz w:val="20"/>
                <w:szCs w:val="20"/>
              </w:rPr>
              <w:t>The RYA is the national governing body for certain water sports in the United Kingdom. Activities it covers include Sailing, Windsurfing, Motor cruising, Powerboating and Personal watercraft</w:t>
            </w:r>
          </w:p>
        </w:tc>
        <w:tc>
          <w:tcPr>
            <w:tcW w:w="2308" w:type="pct"/>
          </w:tcPr>
          <w:p w:rsidR="00F12622" w:rsidRPr="00DD2FA1" w:rsidRDefault="00F12622" w:rsidP="004D7FA3">
            <w:pPr>
              <w:ind w:right="-29"/>
              <w:rPr>
                <w:rFonts w:asciiTheme="minorHAnsi" w:hAnsiTheme="minorHAnsi"/>
                <w:sz w:val="20"/>
                <w:szCs w:val="20"/>
              </w:rPr>
            </w:pPr>
            <w:r w:rsidRPr="00DD2FA1">
              <w:rPr>
                <w:rFonts w:asciiTheme="minorHAnsi" w:hAnsiTheme="minorHAnsi"/>
                <w:sz w:val="20"/>
                <w:szCs w:val="20"/>
              </w:rPr>
              <w:t>Specific contact will be made with the RYA. Regular dialogue between the CFLO and the RYA will be maintained prior to and during the installation work that may affect recreational activities in the area.</w:t>
            </w:r>
          </w:p>
        </w:tc>
      </w:tr>
      <w:tr w:rsidR="002C4969" w:rsidRPr="00DD2FA1" w:rsidTr="00F12622">
        <w:trPr>
          <w:cantSplit/>
        </w:trPr>
        <w:tc>
          <w:tcPr>
            <w:tcW w:w="710" w:type="pct"/>
          </w:tcPr>
          <w:p w:rsidR="002C4969" w:rsidRPr="00DD2FA1" w:rsidRDefault="002C4969" w:rsidP="002C4969">
            <w:pPr>
              <w:ind w:right="-29"/>
              <w:jc w:val="left"/>
              <w:rPr>
                <w:rFonts w:asciiTheme="minorHAnsi" w:hAnsiTheme="minorHAnsi"/>
                <w:b/>
                <w:sz w:val="20"/>
                <w:szCs w:val="20"/>
              </w:rPr>
            </w:pPr>
            <w:r w:rsidRPr="001F1AE8">
              <w:rPr>
                <w:rFonts w:asciiTheme="minorHAnsi" w:hAnsiTheme="minorHAnsi"/>
                <w:b/>
                <w:sz w:val="20"/>
                <w:szCs w:val="20"/>
              </w:rPr>
              <w:t>Community Councils</w:t>
            </w:r>
          </w:p>
        </w:tc>
        <w:tc>
          <w:tcPr>
            <w:tcW w:w="813" w:type="pct"/>
          </w:tcPr>
          <w:p w:rsidR="002C4969" w:rsidRPr="00DD2FA1" w:rsidRDefault="002C4969" w:rsidP="002C4969">
            <w:pPr>
              <w:ind w:right="-29"/>
              <w:jc w:val="left"/>
              <w:rPr>
                <w:rFonts w:asciiTheme="minorHAnsi" w:hAnsiTheme="minorHAnsi"/>
                <w:sz w:val="20"/>
                <w:szCs w:val="20"/>
              </w:rPr>
            </w:pPr>
            <w:r w:rsidRPr="001F1AE8">
              <w:rPr>
                <w:rFonts w:asciiTheme="minorHAnsi" w:hAnsiTheme="minorHAnsi"/>
                <w:sz w:val="20"/>
                <w:szCs w:val="20"/>
              </w:rPr>
              <w:t>Company Fishing Liaison Officer (CFLO)</w:t>
            </w:r>
          </w:p>
        </w:tc>
        <w:tc>
          <w:tcPr>
            <w:tcW w:w="1169" w:type="pct"/>
          </w:tcPr>
          <w:p w:rsidR="002C4969" w:rsidRPr="00DD2FA1" w:rsidRDefault="002C4969" w:rsidP="002C4969">
            <w:pPr>
              <w:ind w:right="-29"/>
              <w:jc w:val="left"/>
              <w:rPr>
                <w:rFonts w:asciiTheme="minorHAnsi" w:hAnsiTheme="minorHAnsi"/>
                <w:sz w:val="20"/>
                <w:szCs w:val="20"/>
              </w:rPr>
            </w:pPr>
            <w:r w:rsidRPr="001F1AE8">
              <w:rPr>
                <w:rFonts w:asciiTheme="minorHAnsi" w:hAnsiTheme="minorHAnsi"/>
                <w:sz w:val="20"/>
                <w:szCs w:val="20"/>
              </w:rPr>
              <w:t>The CC will keep the local community up to date on proposals.</w:t>
            </w:r>
          </w:p>
        </w:tc>
        <w:tc>
          <w:tcPr>
            <w:tcW w:w="2308" w:type="pct"/>
          </w:tcPr>
          <w:p w:rsidR="002C4969" w:rsidRPr="00DD2FA1" w:rsidRDefault="002C4969" w:rsidP="002C4969">
            <w:pPr>
              <w:ind w:right="-29"/>
              <w:rPr>
                <w:rFonts w:asciiTheme="minorHAnsi" w:hAnsiTheme="minorHAnsi"/>
                <w:sz w:val="20"/>
                <w:szCs w:val="20"/>
              </w:rPr>
            </w:pPr>
            <w:r>
              <w:rPr>
                <w:rFonts w:asciiTheme="minorHAnsi" w:hAnsiTheme="minorHAnsi"/>
                <w:sz w:val="20"/>
                <w:szCs w:val="20"/>
              </w:rPr>
              <w:t>CFLO</w:t>
            </w:r>
            <w:r w:rsidRPr="001F1AE8">
              <w:rPr>
                <w:rFonts w:asciiTheme="minorHAnsi" w:hAnsiTheme="minorHAnsi"/>
                <w:sz w:val="20"/>
                <w:szCs w:val="20"/>
              </w:rPr>
              <w:t xml:space="preserve"> will engage on matters related to the project as required.</w:t>
            </w:r>
          </w:p>
        </w:tc>
      </w:tr>
      <w:tr w:rsidR="00D073B6" w:rsidRPr="00DD2FA1" w:rsidTr="00F12622">
        <w:trPr>
          <w:cantSplit/>
        </w:trPr>
        <w:tc>
          <w:tcPr>
            <w:tcW w:w="710" w:type="pct"/>
          </w:tcPr>
          <w:p w:rsidR="00D073B6" w:rsidRPr="001F1AE8" w:rsidRDefault="00D073B6" w:rsidP="00D073B6">
            <w:pPr>
              <w:ind w:right="-29"/>
              <w:jc w:val="left"/>
              <w:rPr>
                <w:rFonts w:asciiTheme="minorHAnsi" w:hAnsiTheme="minorHAnsi"/>
                <w:b/>
                <w:sz w:val="20"/>
                <w:szCs w:val="20"/>
              </w:rPr>
            </w:pPr>
            <w:r w:rsidRPr="001F1AE8">
              <w:rPr>
                <w:rFonts w:asciiTheme="minorHAnsi" w:hAnsiTheme="minorHAnsi"/>
                <w:b/>
                <w:sz w:val="20"/>
                <w:szCs w:val="20"/>
              </w:rPr>
              <w:t xml:space="preserve">NAFC Marine Centre </w:t>
            </w:r>
          </w:p>
        </w:tc>
        <w:tc>
          <w:tcPr>
            <w:tcW w:w="813" w:type="pct"/>
          </w:tcPr>
          <w:p w:rsidR="00D073B6" w:rsidRPr="001F1AE8" w:rsidRDefault="00D073B6" w:rsidP="00D073B6">
            <w:pPr>
              <w:ind w:right="-29"/>
              <w:jc w:val="left"/>
              <w:rPr>
                <w:rFonts w:asciiTheme="minorHAnsi" w:hAnsiTheme="minorHAnsi"/>
                <w:sz w:val="20"/>
                <w:szCs w:val="20"/>
              </w:rPr>
            </w:pPr>
            <w:r w:rsidRPr="001F1AE8">
              <w:rPr>
                <w:rFonts w:asciiTheme="minorHAnsi" w:hAnsiTheme="minorHAnsi"/>
                <w:sz w:val="20"/>
                <w:szCs w:val="20"/>
              </w:rPr>
              <w:t>Company Fishing Liaison Officer (CFLO)</w:t>
            </w:r>
          </w:p>
        </w:tc>
        <w:tc>
          <w:tcPr>
            <w:tcW w:w="1169" w:type="pct"/>
          </w:tcPr>
          <w:p w:rsidR="00D073B6" w:rsidRPr="001F1AE8" w:rsidRDefault="00D073B6" w:rsidP="00D073B6">
            <w:pPr>
              <w:ind w:right="-29"/>
              <w:jc w:val="left"/>
              <w:rPr>
                <w:rFonts w:asciiTheme="minorHAnsi" w:hAnsiTheme="minorHAnsi"/>
                <w:sz w:val="20"/>
                <w:szCs w:val="20"/>
              </w:rPr>
            </w:pPr>
            <w:r w:rsidRPr="001F1AE8">
              <w:rPr>
                <w:rFonts w:asciiTheme="minorHAnsi" w:hAnsiTheme="minorHAnsi"/>
                <w:sz w:val="20"/>
                <w:szCs w:val="20"/>
              </w:rPr>
              <w:t xml:space="preserve">The NAFC marine centre is an educational and scientific institute. Research and development in subjects relevant to the fishing and aquaculture industries and marine spatial planning. </w:t>
            </w:r>
          </w:p>
        </w:tc>
        <w:tc>
          <w:tcPr>
            <w:tcW w:w="2308" w:type="pct"/>
          </w:tcPr>
          <w:p w:rsidR="00D073B6" w:rsidRDefault="00D073B6" w:rsidP="00D073B6">
            <w:pPr>
              <w:ind w:right="-29"/>
              <w:rPr>
                <w:rFonts w:asciiTheme="minorHAnsi" w:hAnsiTheme="minorHAnsi"/>
                <w:sz w:val="20"/>
                <w:szCs w:val="20"/>
              </w:rPr>
            </w:pPr>
            <w:r w:rsidRPr="001F1AE8">
              <w:rPr>
                <w:rFonts w:asciiTheme="minorHAnsi" w:hAnsiTheme="minorHAnsi"/>
                <w:sz w:val="20"/>
                <w:szCs w:val="20"/>
              </w:rPr>
              <w:t>We will engage on matters related to the project as required.</w:t>
            </w:r>
          </w:p>
        </w:tc>
      </w:tr>
    </w:tbl>
    <w:p w:rsidR="00F12622" w:rsidRDefault="00F12622" w:rsidP="004D7FA3">
      <w:pPr>
        <w:ind w:right="-29"/>
      </w:pPr>
    </w:p>
    <w:p w:rsidR="00F12622" w:rsidRDefault="00F12622" w:rsidP="004D7FA3">
      <w:pPr>
        <w:pStyle w:val="Caption"/>
        <w:keepNext/>
        <w:ind w:right="-29"/>
        <w:jc w:val="left"/>
      </w:pPr>
      <w:bookmarkStart w:id="25" w:name="_Ref513714621"/>
      <w:r w:rsidRPr="00954BE2">
        <w:lastRenderedPageBreak/>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4</w:t>
      </w:r>
      <w:r w:rsidR="00EB36F9">
        <w:rPr>
          <w:noProof/>
        </w:rPr>
        <w:fldChar w:fldCharType="end"/>
      </w:r>
      <w:bookmarkEnd w:id="25"/>
      <w:r w:rsidRPr="00954BE2">
        <w:t xml:space="preserve"> </w:t>
      </w:r>
      <w:r w:rsidR="00AA7587">
        <w:t>Jura/Islay</w:t>
      </w:r>
      <w:r w:rsidRPr="00954BE2">
        <w:t xml:space="preserve"> specific stakeholders</w:t>
      </w:r>
    </w:p>
    <w:tbl>
      <w:tblPr>
        <w:tblStyle w:val="TableGrid"/>
        <w:tblW w:w="5000" w:type="pct"/>
        <w:tblLook w:val="04A0" w:firstRow="1" w:lastRow="0" w:firstColumn="1" w:lastColumn="0" w:noHBand="0" w:noVBand="1"/>
      </w:tblPr>
      <w:tblGrid>
        <w:gridCol w:w="1946"/>
        <w:gridCol w:w="2271"/>
        <w:gridCol w:w="3154"/>
        <w:gridCol w:w="6340"/>
      </w:tblGrid>
      <w:tr w:rsidR="00F12622" w:rsidTr="00F12622">
        <w:trPr>
          <w:trHeight w:val="567"/>
          <w:tblHeader/>
        </w:trPr>
        <w:tc>
          <w:tcPr>
            <w:tcW w:w="710" w:type="pct"/>
            <w:shd w:val="clear" w:color="auto" w:fill="C6D9F1" w:themeFill="text2" w:themeFillTint="33"/>
            <w:vAlign w:val="center"/>
          </w:tcPr>
          <w:p w:rsidR="00F12622" w:rsidRPr="00F9236E" w:rsidRDefault="00F12622" w:rsidP="004D7FA3">
            <w:pPr>
              <w:ind w:right="-29"/>
              <w:jc w:val="left"/>
              <w:rPr>
                <w:b/>
                <w:sz w:val="20"/>
                <w:szCs w:val="20"/>
              </w:rPr>
            </w:pPr>
            <w:r>
              <w:rPr>
                <w:b/>
                <w:sz w:val="20"/>
                <w:szCs w:val="20"/>
              </w:rPr>
              <w:t xml:space="preserve">Cable </w:t>
            </w:r>
            <w:r w:rsidRPr="00F9236E">
              <w:rPr>
                <w:b/>
                <w:sz w:val="20"/>
                <w:szCs w:val="20"/>
              </w:rPr>
              <w:t>specific stakeholder</w:t>
            </w:r>
          </w:p>
        </w:tc>
        <w:tc>
          <w:tcPr>
            <w:tcW w:w="828" w:type="pct"/>
            <w:shd w:val="clear" w:color="auto" w:fill="C6D9F1" w:themeFill="text2" w:themeFillTint="33"/>
            <w:vAlign w:val="center"/>
          </w:tcPr>
          <w:p w:rsidR="00F12622" w:rsidRPr="00F9236E" w:rsidRDefault="00F12622" w:rsidP="004D7FA3">
            <w:pPr>
              <w:ind w:right="-29"/>
              <w:jc w:val="left"/>
              <w:rPr>
                <w:b/>
                <w:sz w:val="20"/>
                <w:szCs w:val="20"/>
              </w:rPr>
            </w:pPr>
            <w:r w:rsidRPr="00F9236E">
              <w:rPr>
                <w:b/>
                <w:sz w:val="20"/>
                <w:szCs w:val="20"/>
              </w:rPr>
              <w:t>SHEPD point of contact</w:t>
            </w:r>
          </w:p>
        </w:tc>
        <w:tc>
          <w:tcPr>
            <w:tcW w:w="1150" w:type="pct"/>
            <w:shd w:val="clear" w:color="auto" w:fill="C6D9F1" w:themeFill="text2" w:themeFillTint="33"/>
            <w:vAlign w:val="center"/>
          </w:tcPr>
          <w:p w:rsidR="00F12622" w:rsidRPr="00F9236E" w:rsidRDefault="00F12622" w:rsidP="004D7FA3">
            <w:pPr>
              <w:ind w:right="-29"/>
              <w:jc w:val="left"/>
              <w:rPr>
                <w:b/>
                <w:sz w:val="20"/>
                <w:szCs w:val="20"/>
              </w:rPr>
            </w:pPr>
            <w:r w:rsidRPr="00F9236E">
              <w:rPr>
                <w:b/>
                <w:sz w:val="20"/>
                <w:szCs w:val="20"/>
              </w:rPr>
              <w:t>Role</w:t>
            </w:r>
          </w:p>
        </w:tc>
        <w:tc>
          <w:tcPr>
            <w:tcW w:w="2312" w:type="pct"/>
            <w:shd w:val="clear" w:color="auto" w:fill="C6D9F1" w:themeFill="text2" w:themeFillTint="33"/>
            <w:vAlign w:val="center"/>
          </w:tcPr>
          <w:p w:rsidR="00F12622" w:rsidRPr="00F9236E" w:rsidRDefault="00F12622" w:rsidP="004D7FA3">
            <w:pPr>
              <w:ind w:right="-29"/>
              <w:jc w:val="left"/>
              <w:rPr>
                <w:b/>
                <w:sz w:val="20"/>
                <w:szCs w:val="20"/>
              </w:rPr>
            </w:pPr>
            <w:r w:rsidRPr="00F9236E">
              <w:rPr>
                <w:b/>
                <w:sz w:val="20"/>
                <w:szCs w:val="20"/>
              </w:rPr>
              <w:t>Details</w:t>
            </w:r>
          </w:p>
        </w:tc>
      </w:tr>
      <w:tr w:rsidR="001E4874" w:rsidTr="007568E3">
        <w:trPr>
          <w:trHeight w:val="1011"/>
        </w:trPr>
        <w:tc>
          <w:tcPr>
            <w:tcW w:w="710" w:type="pct"/>
          </w:tcPr>
          <w:p w:rsidR="001E4874" w:rsidRPr="002E77A8" w:rsidRDefault="001E4874" w:rsidP="001E4874">
            <w:pPr>
              <w:ind w:right="-29"/>
              <w:jc w:val="left"/>
              <w:rPr>
                <w:rFonts w:asciiTheme="minorHAnsi" w:hAnsiTheme="minorHAnsi"/>
                <w:b/>
                <w:sz w:val="20"/>
                <w:szCs w:val="20"/>
              </w:rPr>
            </w:pPr>
            <w:r>
              <w:rPr>
                <w:rFonts w:asciiTheme="minorHAnsi" w:hAnsiTheme="minorHAnsi"/>
                <w:b/>
                <w:sz w:val="20"/>
                <w:szCs w:val="20"/>
              </w:rPr>
              <w:t>Argyll and Bute Council</w:t>
            </w:r>
          </w:p>
        </w:tc>
        <w:tc>
          <w:tcPr>
            <w:tcW w:w="828" w:type="pct"/>
          </w:tcPr>
          <w:p w:rsidR="001E4874" w:rsidRPr="00DD2FA1" w:rsidRDefault="001E4874" w:rsidP="001E4874">
            <w:pPr>
              <w:ind w:right="-29"/>
              <w:jc w:val="left"/>
              <w:rPr>
                <w:rFonts w:asciiTheme="minorHAnsi" w:hAnsiTheme="minorHAnsi"/>
                <w:sz w:val="20"/>
                <w:szCs w:val="20"/>
              </w:rPr>
            </w:pP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50" w:type="pct"/>
          </w:tcPr>
          <w:p w:rsidR="001E4874" w:rsidRDefault="001E4874" w:rsidP="001E4874">
            <w:pPr>
              <w:ind w:right="-29"/>
              <w:jc w:val="left"/>
              <w:rPr>
                <w:sz w:val="20"/>
                <w:szCs w:val="20"/>
              </w:rPr>
            </w:pPr>
            <w:r>
              <w:rPr>
                <w:rFonts w:asciiTheme="minorHAnsi" w:hAnsiTheme="minorHAnsi"/>
                <w:sz w:val="20"/>
                <w:szCs w:val="20"/>
              </w:rPr>
              <w:t>Argyll and Bute Council is the local authority for Jura/Islay.</w:t>
            </w:r>
          </w:p>
        </w:tc>
        <w:tc>
          <w:tcPr>
            <w:tcW w:w="2312" w:type="pct"/>
          </w:tcPr>
          <w:p w:rsidR="001E4874" w:rsidRPr="006C13DE" w:rsidRDefault="002C4969" w:rsidP="001E4874">
            <w:pPr>
              <w:ind w:right="-29"/>
              <w:rPr>
                <w:rFonts w:asciiTheme="minorHAnsi" w:hAnsiTheme="minorHAnsi"/>
                <w:sz w:val="20"/>
                <w:szCs w:val="20"/>
              </w:rPr>
            </w:pPr>
            <w:r w:rsidRPr="002C4969">
              <w:rPr>
                <w:rFonts w:asciiTheme="minorHAnsi" w:hAnsiTheme="minorHAnsi"/>
                <w:sz w:val="20"/>
                <w:szCs w:val="20"/>
              </w:rPr>
              <w:t>CFLO</w:t>
            </w:r>
            <w:r w:rsidR="001E4874" w:rsidRPr="00DD2FA1">
              <w:rPr>
                <w:rFonts w:asciiTheme="minorHAnsi" w:hAnsiTheme="minorHAnsi"/>
                <w:sz w:val="20"/>
                <w:szCs w:val="20"/>
              </w:rPr>
              <w:t xml:space="preserve"> will engage on matters related to the project as required.</w:t>
            </w:r>
          </w:p>
        </w:tc>
      </w:tr>
      <w:tr w:rsidR="00F62E29" w:rsidTr="00F62E29">
        <w:trPr>
          <w:trHeight w:val="1011"/>
        </w:trPr>
        <w:tc>
          <w:tcPr>
            <w:tcW w:w="710" w:type="pct"/>
          </w:tcPr>
          <w:p w:rsidR="00F62E29" w:rsidRPr="001F1AE8" w:rsidRDefault="00F62E29" w:rsidP="00F62E29">
            <w:pPr>
              <w:ind w:right="-29"/>
              <w:jc w:val="left"/>
              <w:rPr>
                <w:rFonts w:asciiTheme="minorHAnsi" w:hAnsiTheme="minorHAnsi"/>
                <w:b/>
                <w:sz w:val="20"/>
                <w:szCs w:val="20"/>
              </w:rPr>
            </w:pPr>
            <w:r w:rsidRPr="001F1AE8">
              <w:rPr>
                <w:rFonts w:asciiTheme="minorHAnsi" w:hAnsiTheme="minorHAnsi"/>
                <w:b/>
                <w:sz w:val="20"/>
                <w:szCs w:val="20"/>
              </w:rPr>
              <w:t>Scottish Creel Fishermen Federation</w:t>
            </w:r>
          </w:p>
          <w:p w:rsidR="00F62E29" w:rsidRDefault="00F62E29" w:rsidP="00F62E29">
            <w:pPr>
              <w:ind w:right="-29"/>
              <w:jc w:val="left"/>
              <w:rPr>
                <w:rFonts w:asciiTheme="minorHAnsi" w:hAnsiTheme="minorHAnsi"/>
                <w:b/>
                <w:sz w:val="20"/>
                <w:szCs w:val="20"/>
              </w:rPr>
            </w:pPr>
          </w:p>
        </w:tc>
        <w:tc>
          <w:tcPr>
            <w:tcW w:w="828" w:type="pct"/>
          </w:tcPr>
          <w:p w:rsidR="00F62E29" w:rsidRPr="00DD2FA1" w:rsidRDefault="00F62E29" w:rsidP="00F62E29">
            <w:pPr>
              <w:ind w:right="-29"/>
              <w:jc w:val="left"/>
              <w:rPr>
                <w:rFonts w:asciiTheme="minorHAnsi" w:hAnsiTheme="minorHAnsi"/>
                <w:sz w:val="20"/>
                <w:szCs w:val="20"/>
              </w:rPr>
            </w:pPr>
            <w:r w:rsidRPr="001F1AE8">
              <w:rPr>
                <w:rFonts w:asciiTheme="minorHAnsi" w:hAnsiTheme="minorHAnsi"/>
                <w:sz w:val="20"/>
                <w:szCs w:val="20"/>
              </w:rPr>
              <w:t>Company Fishing Liaison Officer (CFLO)</w:t>
            </w:r>
          </w:p>
        </w:tc>
        <w:tc>
          <w:tcPr>
            <w:tcW w:w="1150" w:type="pct"/>
          </w:tcPr>
          <w:p w:rsidR="00F62E29" w:rsidRDefault="00F62E29" w:rsidP="00F62E29">
            <w:pPr>
              <w:ind w:right="-29"/>
              <w:jc w:val="left"/>
              <w:rPr>
                <w:rFonts w:asciiTheme="minorHAnsi" w:hAnsiTheme="minorHAnsi"/>
                <w:sz w:val="20"/>
                <w:szCs w:val="20"/>
              </w:rPr>
            </w:pPr>
            <w:r w:rsidRPr="001F1AE8">
              <w:rPr>
                <w:rFonts w:asciiTheme="minorHAnsi" w:hAnsiTheme="minorHAnsi"/>
                <w:sz w:val="20"/>
                <w:szCs w:val="20"/>
              </w:rPr>
              <w:t>SCFF represents creel Associations working around the Scottish coastline.</w:t>
            </w:r>
          </w:p>
        </w:tc>
        <w:tc>
          <w:tcPr>
            <w:tcW w:w="2312" w:type="pct"/>
            <w:shd w:val="clear" w:color="auto" w:fill="auto"/>
          </w:tcPr>
          <w:p w:rsidR="00F62E29" w:rsidRPr="002C4969" w:rsidRDefault="00F62E29" w:rsidP="00F62E29">
            <w:pPr>
              <w:ind w:right="-29"/>
              <w:rPr>
                <w:rFonts w:asciiTheme="minorHAnsi" w:hAnsiTheme="minorHAnsi"/>
                <w:sz w:val="20"/>
                <w:szCs w:val="20"/>
              </w:rPr>
            </w:pPr>
            <w:r w:rsidRPr="001F1AE8">
              <w:rPr>
                <w:rFonts w:asciiTheme="minorHAnsi" w:hAnsiTheme="minorHAnsi"/>
                <w:sz w:val="20"/>
                <w:szCs w:val="20"/>
              </w:rPr>
              <w:t>Specific contact will be made with the SCFF. Regular dialogue between the CFLO and the SCFF will be maintained prior to and during the installation.</w:t>
            </w:r>
          </w:p>
        </w:tc>
      </w:tr>
      <w:tr w:rsidR="00F12622" w:rsidTr="00F12622">
        <w:trPr>
          <w:trHeight w:val="1011"/>
        </w:trPr>
        <w:tc>
          <w:tcPr>
            <w:tcW w:w="710" w:type="pct"/>
          </w:tcPr>
          <w:p w:rsidR="00F12622" w:rsidRPr="00E668CC" w:rsidRDefault="001A32DB" w:rsidP="004D7FA3">
            <w:pPr>
              <w:ind w:right="-29"/>
              <w:jc w:val="left"/>
              <w:rPr>
                <w:b/>
                <w:sz w:val="20"/>
                <w:szCs w:val="20"/>
              </w:rPr>
            </w:pPr>
            <w:r w:rsidRPr="002E77A8">
              <w:rPr>
                <w:rFonts w:asciiTheme="minorHAnsi" w:hAnsiTheme="minorHAnsi"/>
                <w:b/>
                <w:sz w:val="20"/>
                <w:szCs w:val="20"/>
              </w:rPr>
              <w:t xml:space="preserve">Clyde Fisherman’s </w:t>
            </w:r>
            <w:r w:rsidR="00F12622" w:rsidRPr="002E77A8">
              <w:rPr>
                <w:rFonts w:asciiTheme="minorHAnsi" w:hAnsiTheme="minorHAnsi"/>
                <w:b/>
                <w:sz w:val="20"/>
                <w:szCs w:val="20"/>
              </w:rPr>
              <w:t>Association</w:t>
            </w:r>
            <w:r w:rsidR="00F12622" w:rsidRPr="001A32DB">
              <w:rPr>
                <w:rFonts w:asciiTheme="minorHAnsi" w:hAnsiTheme="minorHAnsi"/>
                <w:b/>
                <w:sz w:val="20"/>
                <w:szCs w:val="20"/>
              </w:rPr>
              <w:t xml:space="preserve"> </w:t>
            </w:r>
            <w:r w:rsidR="002C4969">
              <w:rPr>
                <w:rFonts w:asciiTheme="minorHAnsi" w:hAnsiTheme="minorHAnsi"/>
                <w:b/>
                <w:sz w:val="20"/>
                <w:szCs w:val="20"/>
              </w:rPr>
              <w:t>(CFA)</w:t>
            </w:r>
          </w:p>
        </w:tc>
        <w:tc>
          <w:tcPr>
            <w:tcW w:w="828" w:type="pct"/>
          </w:tcPr>
          <w:p w:rsidR="00F12622" w:rsidRPr="00F9236E" w:rsidRDefault="00F12622" w:rsidP="004D7FA3">
            <w:pPr>
              <w:ind w:right="-29"/>
              <w:jc w:val="left"/>
              <w:rPr>
                <w:sz w:val="20"/>
                <w:szCs w:val="20"/>
              </w:rPr>
            </w:pP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50" w:type="pct"/>
          </w:tcPr>
          <w:p w:rsidR="00F12622" w:rsidRPr="00F9236E" w:rsidRDefault="006C13DE" w:rsidP="001A32DB">
            <w:pPr>
              <w:ind w:right="-29"/>
              <w:jc w:val="left"/>
              <w:rPr>
                <w:sz w:val="20"/>
                <w:szCs w:val="20"/>
              </w:rPr>
            </w:pPr>
            <w:r>
              <w:rPr>
                <w:sz w:val="20"/>
                <w:szCs w:val="20"/>
              </w:rPr>
              <w:t>The CFA have 65 members with vessels around the Clyde coast. The area covered by the association includes Islay.</w:t>
            </w:r>
          </w:p>
        </w:tc>
        <w:tc>
          <w:tcPr>
            <w:tcW w:w="2312" w:type="pct"/>
            <w:shd w:val="clear" w:color="auto" w:fill="auto"/>
          </w:tcPr>
          <w:p w:rsidR="00F12622" w:rsidRPr="00F9236E" w:rsidRDefault="00F12622" w:rsidP="004D7FA3">
            <w:pPr>
              <w:ind w:right="-29"/>
              <w:rPr>
                <w:sz w:val="20"/>
                <w:szCs w:val="20"/>
                <w:highlight w:val="cyan"/>
              </w:rPr>
            </w:pPr>
            <w:r w:rsidRPr="006C13DE">
              <w:rPr>
                <w:rFonts w:asciiTheme="minorHAnsi" w:hAnsiTheme="minorHAnsi"/>
                <w:sz w:val="20"/>
                <w:szCs w:val="20"/>
              </w:rPr>
              <w:t xml:space="preserve">Specific contact will be made with the </w:t>
            </w:r>
            <w:r w:rsidR="006C13DE">
              <w:rPr>
                <w:rFonts w:asciiTheme="minorHAnsi" w:hAnsiTheme="minorHAnsi"/>
                <w:sz w:val="20"/>
                <w:szCs w:val="20"/>
              </w:rPr>
              <w:t>C</w:t>
            </w:r>
            <w:r w:rsidRPr="006C13DE">
              <w:rPr>
                <w:rFonts w:asciiTheme="minorHAnsi" w:hAnsiTheme="minorHAnsi"/>
                <w:sz w:val="20"/>
                <w:szCs w:val="20"/>
              </w:rPr>
              <w:t>FA. Regular dialogue between the CFLO</w:t>
            </w:r>
            <w:r w:rsidR="006C13DE">
              <w:rPr>
                <w:rFonts w:asciiTheme="minorHAnsi" w:hAnsiTheme="minorHAnsi"/>
                <w:sz w:val="20"/>
                <w:szCs w:val="20"/>
              </w:rPr>
              <w:t xml:space="preserve">, </w:t>
            </w:r>
            <w:r w:rsidR="002C4969">
              <w:rPr>
                <w:rFonts w:asciiTheme="minorHAnsi" w:hAnsiTheme="minorHAnsi"/>
                <w:sz w:val="20"/>
                <w:szCs w:val="20"/>
              </w:rPr>
              <w:t>Offshore</w:t>
            </w:r>
            <w:r w:rsidRPr="006C13DE">
              <w:rPr>
                <w:rFonts w:asciiTheme="minorHAnsi" w:hAnsiTheme="minorHAnsi"/>
                <w:sz w:val="20"/>
                <w:szCs w:val="20"/>
              </w:rPr>
              <w:t xml:space="preserve"> </w:t>
            </w:r>
            <w:r w:rsidR="002C4969">
              <w:rPr>
                <w:rFonts w:asciiTheme="minorHAnsi" w:hAnsiTheme="minorHAnsi"/>
                <w:sz w:val="20"/>
                <w:szCs w:val="20"/>
              </w:rPr>
              <w:t xml:space="preserve">Fisheries Liaison Officer (OFLO) </w:t>
            </w:r>
            <w:r w:rsidRPr="006C13DE">
              <w:rPr>
                <w:rFonts w:asciiTheme="minorHAnsi" w:hAnsiTheme="minorHAnsi"/>
                <w:sz w:val="20"/>
                <w:szCs w:val="20"/>
              </w:rPr>
              <w:t xml:space="preserve">will be maintained prior to and during the </w:t>
            </w:r>
            <w:r w:rsidR="006C13DE" w:rsidRPr="006C13DE">
              <w:rPr>
                <w:rFonts w:asciiTheme="minorHAnsi" w:hAnsiTheme="minorHAnsi"/>
                <w:sz w:val="20"/>
                <w:szCs w:val="20"/>
              </w:rPr>
              <w:t>cable works</w:t>
            </w:r>
            <w:r w:rsidRPr="006C13DE">
              <w:rPr>
                <w:rFonts w:asciiTheme="minorHAnsi" w:hAnsiTheme="minorHAnsi"/>
                <w:sz w:val="20"/>
                <w:szCs w:val="20"/>
              </w:rPr>
              <w:t>, noting that both mobile and static gear commercial fishing operations are present in the area.</w:t>
            </w:r>
          </w:p>
        </w:tc>
      </w:tr>
      <w:tr w:rsidR="00680EE7" w:rsidTr="00F12622">
        <w:trPr>
          <w:trHeight w:val="1011"/>
        </w:trPr>
        <w:tc>
          <w:tcPr>
            <w:tcW w:w="710" w:type="pct"/>
          </w:tcPr>
          <w:p w:rsidR="00680EE7" w:rsidRDefault="007732CF" w:rsidP="007732CF">
            <w:pPr>
              <w:ind w:right="-29"/>
              <w:jc w:val="left"/>
              <w:rPr>
                <w:rFonts w:asciiTheme="minorHAnsi" w:hAnsiTheme="minorHAnsi"/>
                <w:b/>
                <w:sz w:val="20"/>
                <w:szCs w:val="20"/>
              </w:rPr>
            </w:pPr>
            <w:r>
              <w:rPr>
                <w:rFonts w:asciiTheme="minorHAnsi" w:hAnsiTheme="minorHAnsi"/>
                <w:b/>
                <w:sz w:val="20"/>
                <w:szCs w:val="20"/>
              </w:rPr>
              <w:t xml:space="preserve">Northern Ireland </w:t>
            </w:r>
            <w:r w:rsidR="00680EE7">
              <w:rPr>
                <w:rFonts w:asciiTheme="minorHAnsi" w:hAnsiTheme="minorHAnsi"/>
                <w:b/>
                <w:sz w:val="20"/>
                <w:szCs w:val="20"/>
              </w:rPr>
              <w:t>Fish</w:t>
            </w:r>
            <w:r>
              <w:rPr>
                <w:rFonts w:asciiTheme="minorHAnsi" w:hAnsiTheme="minorHAnsi"/>
                <w:b/>
                <w:sz w:val="20"/>
                <w:szCs w:val="20"/>
              </w:rPr>
              <w:t xml:space="preserve"> Producers</w:t>
            </w:r>
          </w:p>
          <w:p w:rsidR="007732CF" w:rsidRPr="001A32DB" w:rsidRDefault="007732CF" w:rsidP="007732CF">
            <w:pPr>
              <w:ind w:right="-29"/>
              <w:jc w:val="left"/>
              <w:rPr>
                <w:rFonts w:asciiTheme="minorHAnsi" w:hAnsiTheme="minorHAnsi"/>
                <w:b/>
                <w:sz w:val="20"/>
                <w:szCs w:val="20"/>
              </w:rPr>
            </w:pPr>
            <w:r>
              <w:rPr>
                <w:rFonts w:asciiTheme="minorHAnsi" w:hAnsiTheme="minorHAnsi"/>
                <w:b/>
                <w:sz w:val="20"/>
                <w:szCs w:val="20"/>
              </w:rPr>
              <w:t>(NIFPO)</w:t>
            </w:r>
          </w:p>
        </w:tc>
        <w:tc>
          <w:tcPr>
            <w:tcW w:w="828" w:type="pct"/>
          </w:tcPr>
          <w:p w:rsidR="00680EE7" w:rsidRPr="00DD2FA1" w:rsidRDefault="00680EE7" w:rsidP="004D7FA3">
            <w:pPr>
              <w:ind w:right="-29"/>
              <w:jc w:val="left"/>
              <w:rPr>
                <w:rFonts w:asciiTheme="minorHAnsi" w:hAnsiTheme="minorHAnsi"/>
                <w:sz w:val="20"/>
                <w:szCs w:val="20"/>
              </w:rPr>
            </w:pPr>
            <w:r w:rsidRPr="00DD2FA1">
              <w:rPr>
                <w:rFonts w:asciiTheme="minorHAnsi" w:hAnsiTheme="minorHAnsi"/>
                <w:sz w:val="20"/>
                <w:szCs w:val="20"/>
              </w:rPr>
              <w:t xml:space="preserve">Company </w:t>
            </w:r>
            <w:r>
              <w:rPr>
                <w:rFonts w:asciiTheme="minorHAnsi" w:hAnsiTheme="minorHAnsi"/>
                <w:sz w:val="20"/>
                <w:szCs w:val="20"/>
              </w:rPr>
              <w:t>Fishing</w:t>
            </w:r>
            <w:r w:rsidRPr="00DD2FA1">
              <w:rPr>
                <w:rFonts w:asciiTheme="minorHAnsi" w:hAnsiTheme="minorHAnsi"/>
                <w:sz w:val="20"/>
                <w:szCs w:val="20"/>
              </w:rPr>
              <w:t xml:space="preserve"> Liaison Officer (CFLO)</w:t>
            </w:r>
          </w:p>
        </w:tc>
        <w:tc>
          <w:tcPr>
            <w:tcW w:w="1150" w:type="pct"/>
          </w:tcPr>
          <w:p w:rsidR="00680EE7" w:rsidRDefault="00680EE7" w:rsidP="001A32DB">
            <w:pPr>
              <w:ind w:right="-29"/>
              <w:jc w:val="left"/>
              <w:rPr>
                <w:sz w:val="20"/>
                <w:szCs w:val="20"/>
              </w:rPr>
            </w:pPr>
            <w:r>
              <w:rPr>
                <w:sz w:val="20"/>
                <w:szCs w:val="20"/>
              </w:rPr>
              <w:t xml:space="preserve">There are </w:t>
            </w:r>
            <w:r w:rsidR="007568E3">
              <w:rPr>
                <w:sz w:val="20"/>
                <w:szCs w:val="20"/>
              </w:rPr>
              <w:t>n</w:t>
            </w:r>
            <w:r>
              <w:rPr>
                <w:sz w:val="20"/>
                <w:szCs w:val="20"/>
              </w:rPr>
              <w:t xml:space="preserve">omadic vessels operating from Ulster ports which operate </w:t>
            </w:r>
            <w:r w:rsidR="00500962">
              <w:rPr>
                <w:sz w:val="20"/>
                <w:szCs w:val="20"/>
              </w:rPr>
              <w:t xml:space="preserve">near </w:t>
            </w:r>
            <w:r>
              <w:rPr>
                <w:sz w:val="20"/>
                <w:szCs w:val="20"/>
              </w:rPr>
              <w:t>the cables</w:t>
            </w:r>
          </w:p>
        </w:tc>
        <w:tc>
          <w:tcPr>
            <w:tcW w:w="2312" w:type="pct"/>
            <w:shd w:val="clear" w:color="auto" w:fill="auto"/>
          </w:tcPr>
          <w:p w:rsidR="00680EE7" w:rsidRPr="006C13DE" w:rsidRDefault="0085572A" w:rsidP="004D7FA3">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t>
            </w:r>
            <w:r w:rsidR="00680EE7" w:rsidRPr="00DD2FA1">
              <w:rPr>
                <w:rFonts w:asciiTheme="minorHAnsi" w:hAnsiTheme="minorHAnsi"/>
                <w:sz w:val="20"/>
                <w:szCs w:val="20"/>
              </w:rPr>
              <w:t>will engage on matters related to the project as required</w:t>
            </w:r>
          </w:p>
        </w:tc>
      </w:tr>
      <w:tr w:rsidR="00CD7886" w:rsidTr="00F12622">
        <w:trPr>
          <w:trHeight w:val="1011"/>
        </w:trPr>
        <w:tc>
          <w:tcPr>
            <w:tcW w:w="710" w:type="pct"/>
          </w:tcPr>
          <w:p w:rsidR="00CD7886" w:rsidRDefault="00CD7886" w:rsidP="00CD7886">
            <w:pPr>
              <w:ind w:right="-29"/>
              <w:jc w:val="left"/>
              <w:rPr>
                <w:rFonts w:asciiTheme="minorHAnsi" w:hAnsiTheme="minorHAnsi"/>
                <w:b/>
                <w:sz w:val="20"/>
                <w:szCs w:val="20"/>
              </w:rPr>
            </w:pPr>
            <w:r w:rsidRPr="002E77A8">
              <w:rPr>
                <w:rFonts w:asciiTheme="minorHAnsi" w:hAnsiTheme="minorHAnsi"/>
                <w:b/>
                <w:sz w:val="20"/>
                <w:szCs w:val="20"/>
              </w:rPr>
              <w:t xml:space="preserve">Islay Ferries </w:t>
            </w:r>
            <w:r w:rsidR="00F62E29">
              <w:rPr>
                <w:rFonts w:asciiTheme="minorHAnsi" w:hAnsiTheme="minorHAnsi"/>
                <w:b/>
                <w:sz w:val="20"/>
                <w:szCs w:val="20"/>
              </w:rPr>
              <w:t>(</w:t>
            </w:r>
            <w:r w:rsidRPr="002E77A8">
              <w:rPr>
                <w:rFonts w:asciiTheme="minorHAnsi" w:hAnsiTheme="minorHAnsi"/>
                <w:b/>
                <w:sz w:val="20"/>
                <w:szCs w:val="20"/>
              </w:rPr>
              <w:t xml:space="preserve">operated by Caledonian </w:t>
            </w:r>
            <w:proofErr w:type="spellStart"/>
            <w:r w:rsidRPr="002E77A8">
              <w:rPr>
                <w:rFonts w:asciiTheme="minorHAnsi" w:hAnsiTheme="minorHAnsi"/>
                <w:b/>
                <w:sz w:val="20"/>
                <w:szCs w:val="20"/>
              </w:rPr>
              <w:t>MacBrayne</w:t>
            </w:r>
            <w:proofErr w:type="spellEnd"/>
            <w:r w:rsidR="00F62E29">
              <w:rPr>
                <w:rFonts w:asciiTheme="minorHAnsi" w:hAnsiTheme="minorHAnsi"/>
                <w:b/>
                <w:sz w:val="20"/>
                <w:szCs w:val="20"/>
              </w:rPr>
              <w:t>)</w:t>
            </w:r>
          </w:p>
        </w:tc>
        <w:tc>
          <w:tcPr>
            <w:tcW w:w="828" w:type="pct"/>
          </w:tcPr>
          <w:p w:rsidR="00CD7886" w:rsidRDefault="00CD7886" w:rsidP="00CD7886">
            <w:pPr>
              <w:ind w:right="-29"/>
              <w:jc w:val="left"/>
              <w:rPr>
                <w:sz w:val="20"/>
                <w:szCs w:val="20"/>
              </w:rPr>
            </w:pPr>
            <w:r w:rsidRPr="002704D0">
              <w:rPr>
                <w:rFonts w:asciiTheme="minorHAnsi" w:hAnsiTheme="minorHAnsi"/>
                <w:sz w:val="20"/>
                <w:szCs w:val="20"/>
              </w:rPr>
              <w:t>Company Fisheries Liaison Officer (CFLO)</w:t>
            </w:r>
          </w:p>
        </w:tc>
        <w:tc>
          <w:tcPr>
            <w:tcW w:w="1150" w:type="pct"/>
          </w:tcPr>
          <w:p w:rsidR="00CD7886" w:rsidRPr="00F9236E" w:rsidRDefault="00CD7886" w:rsidP="00CD7886">
            <w:pPr>
              <w:ind w:right="-29"/>
              <w:jc w:val="left"/>
              <w:rPr>
                <w:sz w:val="20"/>
                <w:szCs w:val="20"/>
              </w:rPr>
            </w:pPr>
            <w:r>
              <w:rPr>
                <w:sz w:val="20"/>
                <w:szCs w:val="20"/>
              </w:rPr>
              <w:t xml:space="preserve">The operator of the Islay ferries. </w:t>
            </w:r>
            <w:r w:rsidRPr="002704D0">
              <w:rPr>
                <w:sz w:val="20"/>
                <w:szCs w:val="20"/>
              </w:rPr>
              <w:t xml:space="preserve">Most car, freight and passenger traffic to and from Islay goes by ferry using the route from </w:t>
            </w:r>
            <w:proofErr w:type="spellStart"/>
            <w:r w:rsidRPr="002704D0">
              <w:rPr>
                <w:sz w:val="20"/>
                <w:szCs w:val="20"/>
              </w:rPr>
              <w:t>Kennacraig</w:t>
            </w:r>
            <w:proofErr w:type="spellEnd"/>
            <w:r w:rsidRPr="002704D0">
              <w:rPr>
                <w:sz w:val="20"/>
                <w:szCs w:val="20"/>
              </w:rPr>
              <w:t xml:space="preserve"> on West Loch Tarbert to Port Ellen or Port </w:t>
            </w:r>
            <w:proofErr w:type="spellStart"/>
            <w:r w:rsidRPr="002704D0">
              <w:rPr>
                <w:sz w:val="20"/>
                <w:szCs w:val="20"/>
              </w:rPr>
              <w:t>Askaig</w:t>
            </w:r>
            <w:proofErr w:type="spellEnd"/>
            <w:r w:rsidRPr="002704D0">
              <w:rPr>
                <w:sz w:val="20"/>
                <w:szCs w:val="20"/>
              </w:rPr>
              <w:t>.</w:t>
            </w:r>
          </w:p>
        </w:tc>
        <w:tc>
          <w:tcPr>
            <w:tcW w:w="2312" w:type="pct"/>
            <w:shd w:val="clear" w:color="auto" w:fill="auto"/>
          </w:tcPr>
          <w:p w:rsidR="00CD7886" w:rsidRPr="00F9236E" w:rsidRDefault="0085572A" w:rsidP="00CD7886">
            <w:pPr>
              <w:ind w:right="-29"/>
              <w:rPr>
                <w:sz w:val="20"/>
                <w:szCs w:val="20"/>
                <w:highlight w:val="cyan"/>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6C13DE" w:rsidTr="00F12622">
        <w:trPr>
          <w:trHeight w:val="1011"/>
        </w:trPr>
        <w:tc>
          <w:tcPr>
            <w:tcW w:w="710" w:type="pct"/>
          </w:tcPr>
          <w:p w:rsidR="006C13DE" w:rsidRPr="002704D0" w:rsidRDefault="006C13DE" w:rsidP="00CD7886">
            <w:pPr>
              <w:ind w:right="-29"/>
              <w:jc w:val="left"/>
              <w:rPr>
                <w:rFonts w:asciiTheme="minorHAnsi" w:hAnsiTheme="minorHAnsi"/>
                <w:b/>
                <w:sz w:val="20"/>
                <w:szCs w:val="20"/>
              </w:rPr>
            </w:pPr>
            <w:r>
              <w:rPr>
                <w:rFonts w:asciiTheme="minorHAnsi" w:hAnsiTheme="minorHAnsi"/>
                <w:b/>
                <w:sz w:val="20"/>
                <w:szCs w:val="20"/>
              </w:rPr>
              <w:t>Clyde Cruising Club</w:t>
            </w:r>
          </w:p>
        </w:tc>
        <w:tc>
          <w:tcPr>
            <w:tcW w:w="828" w:type="pct"/>
          </w:tcPr>
          <w:p w:rsidR="006C13DE" w:rsidRPr="002704D0" w:rsidRDefault="006C13DE" w:rsidP="00CD7886">
            <w:pPr>
              <w:ind w:right="-29"/>
              <w:jc w:val="left"/>
              <w:rPr>
                <w:rFonts w:asciiTheme="minorHAnsi" w:hAnsiTheme="minorHAnsi"/>
                <w:sz w:val="20"/>
                <w:szCs w:val="20"/>
              </w:rPr>
            </w:pPr>
            <w:r w:rsidRPr="002704D0">
              <w:rPr>
                <w:rFonts w:asciiTheme="minorHAnsi" w:hAnsiTheme="minorHAnsi"/>
                <w:sz w:val="20"/>
                <w:szCs w:val="20"/>
              </w:rPr>
              <w:t>Company Fisheries Liaison Officer (CFLO)</w:t>
            </w:r>
          </w:p>
        </w:tc>
        <w:tc>
          <w:tcPr>
            <w:tcW w:w="1150" w:type="pct"/>
          </w:tcPr>
          <w:p w:rsidR="006C13DE" w:rsidRDefault="00680EE7" w:rsidP="00CD7886">
            <w:pPr>
              <w:ind w:right="-29"/>
              <w:jc w:val="left"/>
              <w:rPr>
                <w:sz w:val="20"/>
                <w:szCs w:val="20"/>
              </w:rPr>
            </w:pPr>
            <w:r>
              <w:rPr>
                <w:sz w:val="20"/>
                <w:szCs w:val="20"/>
              </w:rPr>
              <w:t>A sailing club which operates across Scotland, including Clyde and Firth of Clyde.</w:t>
            </w:r>
          </w:p>
        </w:tc>
        <w:tc>
          <w:tcPr>
            <w:tcW w:w="2312" w:type="pct"/>
            <w:shd w:val="clear" w:color="auto" w:fill="auto"/>
          </w:tcPr>
          <w:p w:rsidR="006C13DE" w:rsidRPr="00DD2FA1" w:rsidRDefault="0085572A" w:rsidP="00CD7886">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680EE7" w:rsidTr="00F12622">
        <w:trPr>
          <w:trHeight w:val="1011"/>
        </w:trPr>
        <w:tc>
          <w:tcPr>
            <w:tcW w:w="710" w:type="pct"/>
          </w:tcPr>
          <w:p w:rsidR="00680EE7" w:rsidRDefault="00680EE7" w:rsidP="00CD7886">
            <w:pPr>
              <w:ind w:right="-29"/>
              <w:jc w:val="left"/>
              <w:rPr>
                <w:rFonts w:asciiTheme="minorHAnsi" w:hAnsiTheme="minorHAnsi"/>
                <w:b/>
                <w:sz w:val="20"/>
                <w:szCs w:val="20"/>
              </w:rPr>
            </w:pPr>
            <w:r>
              <w:rPr>
                <w:rFonts w:asciiTheme="minorHAnsi" w:hAnsiTheme="minorHAnsi"/>
                <w:b/>
                <w:sz w:val="20"/>
                <w:szCs w:val="20"/>
              </w:rPr>
              <w:lastRenderedPageBreak/>
              <w:t>Royal Gourock</w:t>
            </w:r>
          </w:p>
        </w:tc>
        <w:tc>
          <w:tcPr>
            <w:tcW w:w="828" w:type="pct"/>
          </w:tcPr>
          <w:p w:rsidR="00680EE7" w:rsidRPr="002704D0" w:rsidRDefault="00273E67" w:rsidP="00CD7886">
            <w:pPr>
              <w:ind w:right="-29"/>
              <w:jc w:val="left"/>
              <w:rPr>
                <w:rFonts w:asciiTheme="minorHAnsi" w:hAnsiTheme="minorHAnsi"/>
                <w:sz w:val="20"/>
                <w:szCs w:val="20"/>
              </w:rPr>
            </w:pPr>
            <w:r w:rsidRPr="002704D0">
              <w:rPr>
                <w:rFonts w:asciiTheme="minorHAnsi" w:hAnsiTheme="minorHAnsi"/>
                <w:sz w:val="20"/>
                <w:szCs w:val="20"/>
              </w:rPr>
              <w:t>Company Fisheries Liaison Officer (CFLO)</w:t>
            </w:r>
          </w:p>
        </w:tc>
        <w:tc>
          <w:tcPr>
            <w:tcW w:w="1150" w:type="pct"/>
          </w:tcPr>
          <w:p w:rsidR="00680EE7" w:rsidRDefault="00273E67" w:rsidP="00CD7886">
            <w:pPr>
              <w:ind w:right="-29"/>
              <w:jc w:val="left"/>
              <w:rPr>
                <w:sz w:val="20"/>
                <w:szCs w:val="20"/>
              </w:rPr>
            </w:pPr>
            <w:r>
              <w:rPr>
                <w:sz w:val="20"/>
                <w:szCs w:val="20"/>
              </w:rPr>
              <w:t>A sailing club which operates around the Clyde</w:t>
            </w:r>
          </w:p>
        </w:tc>
        <w:tc>
          <w:tcPr>
            <w:tcW w:w="2312" w:type="pct"/>
            <w:shd w:val="clear" w:color="auto" w:fill="auto"/>
          </w:tcPr>
          <w:p w:rsidR="00680EE7" w:rsidRPr="00DD2FA1" w:rsidRDefault="0085572A" w:rsidP="00CD7886">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273E67" w:rsidTr="00F12622">
        <w:trPr>
          <w:trHeight w:val="1011"/>
        </w:trPr>
        <w:tc>
          <w:tcPr>
            <w:tcW w:w="710" w:type="pct"/>
          </w:tcPr>
          <w:p w:rsidR="00273E67" w:rsidRDefault="00322943" w:rsidP="00CD7886">
            <w:pPr>
              <w:ind w:right="-29"/>
              <w:jc w:val="left"/>
              <w:rPr>
                <w:rFonts w:asciiTheme="minorHAnsi" w:hAnsiTheme="minorHAnsi"/>
                <w:b/>
                <w:sz w:val="20"/>
                <w:szCs w:val="20"/>
              </w:rPr>
            </w:pPr>
            <w:r>
              <w:rPr>
                <w:rFonts w:asciiTheme="minorHAnsi" w:hAnsiTheme="minorHAnsi"/>
                <w:b/>
                <w:sz w:val="20"/>
                <w:szCs w:val="20"/>
              </w:rPr>
              <w:t>Toward Sailing club</w:t>
            </w:r>
          </w:p>
        </w:tc>
        <w:tc>
          <w:tcPr>
            <w:tcW w:w="828" w:type="pct"/>
          </w:tcPr>
          <w:p w:rsidR="00273E67" w:rsidRPr="002704D0" w:rsidRDefault="00322943" w:rsidP="00CD7886">
            <w:pPr>
              <w:ind w:right="-29"/>
              <w:jc w:val="left"/>
              <w:rPr>
                <w:rFonts w:asciiTheme="minorHAnsi" w:hAnsiTheme="minorHAnsi"/>
                <w:sz w:val="20"/>
                <w:szCs w:val="20"/>
              </w:rPr>
            </w:pPr>
            <w:r w:rsidRPr="002704D0">
              <w:rPr>
                <w:rFonts w:asciiTheme="minorHAnsi" w:hAnsiTheme="minorHAnsi"/>
                <w:sz w:val="20"/>
                <w:szCs w:val="20"/>
              </w:rPr>
              <w:t>Company Fisheries Liaison Officer (CFLO)</w:t>
            </w:r>
          </w:p>
        </w:tc>
        <w:tc>
          <w:tcPr>
            <w:tcW w:w="1150" w:type="pct"/>
          </w:tcPr>
          <w:p w:rsidR="00273E67" w:rsidRDefault="00322943" w:rsidP="00CD7886">
            <w:pPr>
              <w:ind w:right="-29"/>
              <w:jc w:val="left"/>
              <w:rPr>
                <w:sz w:val="20"/>
                <w:szCs w:val="20"/>
              </w:rPr>
            </w:pPr>
            <w:r>
              <w:rPr>
                <w:sz w:val="20"/>
                <w:szCs w:val="20"/>
              </w:rPr>
              <w:t>A sailing club which operates around the Clyde</w:t>
            </w:r>
          </w:p>
        </w:tc>
        <w:tc>
          <w:tcPr>
            <w:tcW w:w="2312" w:type="pct"/>
            <w:shd w:val="clear" w:color="auto" w:fill="auto"/>
          </w:tcPr>
          <w:p w:rsidR="00273E67" w:rsidRPr="00DD2FA1" w:rsidRDefault="0085572A" w:rsidP="00CD7886">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322943" w:rsidTr="00F12622">
        <w:trPr>
          <w:trHeight w:val="1011"/>
        </w:trPr>
        <w:tc>
          <w:tcPr>
            <w:tcW w:w="710" w:type="pct"/>
          </w:tcPr>
          <w:p w:rsidR="00322943" w:rsidRDefault="00322943" w:rsidP="00CD7886">
            <w:pPr>
              <w:ind w:right="-29"/>
              <w:jc w:val="left"/>
              <w:rPr>
                <w:rFonts w:asciiTheme="minorHAnsi" w:hAnsiTheme="minorHAnsi"/>
                <w:b/>
                <w:sz w:val="20"/>
                <w:szCs w:val="20"/>
              </w:rPr>
            </w:pPr>
            <w:proofErr w:type="spellStart"/>
            <w:r>
              <w:rPr>
                <w:rFonts w:asciiTheme="minorHAnsi" w:hAnsiTheme="minorHAnsi"/>
                <w:b/>
                <w:sz w:val="20"/>
                <w:szCs w:val="20"/>
              </w:rPr>
              <w:t>Largs</w:t>
            </w:r>
            <w:proofErr w:type="spellEnd"/>
            <w:r>
              <w:rPr>
                <w:rFonts w:asciiTheme="minorHAnsi" w:hAnsiTheme="minorHAnsi"/>
                <w:b/>
                <w:sz w:val="20"/>
                <w:szCs w:val="20"/>
              </w:rPr>
              <w:t xml:space="preserve"> Ardrossan</w:t>
            </w:r>
          </w:p>
        </w:tc>
        <w:tc>
          <w:tcPr>
            <w:tcW w:w="828" w:type="pct"/>
          </w:tcPr>
          <w:p w:rsidR="00322943" w:rsidRPr="002704D0" w:rsidRDefault="00322943" w:rsidP="00CD7886">
            <w:pPr>
              <w:ind w:right="-29"/>
              <w:jc w:val="left"/>
              <w:rPr>
                <w:rFonts w:asciiTheme="minorHAnsi" w:hAnsiTheme="minorHAnsi"/>
                <w:sz w:val="20"/>
                <w:szCs w:val="20"/>
              </w:rPr>
            </w:pPr>
            <w:r>
              <w:rPr>
                <w:sz w:val="20"/>
                <w:szCs w:val="20"/>
              </w:rPr>
              <w:t>Company Fisheries Liaison Officer (CFLO)</w:t>
            </w:r>
          </w:p>
        </w:tc>
        <w:tc>
          <w:tcPr>
            <w:tcW w:w="1150" w:type="pct"/>
          </w:tcPr>
          <w:p w:rsidR="00322943" w:rsidRDefault="00322943" w:rsidP="00CD7886">
            <w:pPr>
              <w:ind w:right="-29"/>
              <w:jc w:val="left"/>
              <w:rPr>
                <w:sz w:val="20"/>
                <w:szCs w:val="20"/>
              </w:rPr>
            </w:pPr>
            <w:r>
              <w:rPr>
                <w:sz w:val="20"/>
                <w:szCs w:val="20"/>
              </w:rPr>
              <w:t>A sailing club which operates in the southern portion of the Clyde</w:t>
            </w:r>
          </w:p>
        </w:tc>
        <w:tc>
          <w:tcPr>
            <w:tcW w:w="2312" w:type="pct"/>
            <w:shd w:val="clear" w:color="auto" w:fill="auto"/>
          </w:tcPr>
          <w:p w:rsidR="00322943" w:rsidRPr="00DD2FA1" w:rsidRDefault="0085572A" w:rsidP="00CD7886">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CD7886" w:rsidTr="001A32DB">
        <w:trPr>
          <w:trHeight w:val="790"/>
        </w:trPr>
        <w:tc>
          <w:tcPr>
            <w:tcW w:w="710" w:type="pct"/>
          </w:tcPr>
          <w:p w:rsidR="00CD7886" w:rsidRPr="00E668CC" w:rsidRDefault="00F62E29" w:rsidP="00CD7886">
            <w:pPr>
              <w:ind w:right="-29"/>
              <w:rPr>
                <w:rFonts w:asciiTheme="minorHAnsi" w:hAnsiTheme="minorHAnsi"/>
                <w:sz w:val="20"/>
                <w:szCs w:val="20"/>
              </w:rPr>
            </w:pPr>
            <w:r>
              <w:rPr>
                <w:rFonts w:asciiTheme="minorHAnsi" w:hAnsiTheme="minorHAnsi"/>
                <w:b/>
                <w:sz w:val="20"/>
                <w:szCs w:val="20"/>
              </w:rPr>
              <w:t>West Coast Shellfish (Scotland) Ltd</w:t>
            </w:r>
          </w:p>
        </w:tc>
        <w:tc>
          <w:tcPr>
            <w:tcW w:w="828" w:type="pct"/>
          </w:tcPr>
          <w:p w:rsidR="00CD7886" w:rsidRPr="00F9236E" w:rsidRDefault="00CD7886" w:rsidP="00CD7886">
            <w:pPr>
              <w:ind w:right="-29"/>
              <w:jc w:val="left"/>
              <w:rPr>
                <w:sz w:val="20"/>
                <w:szCs w:val="20"/>
              </w:rPr>
            </w:pPr>
            <w:r>
              <w:rPr>
                <w:sz w:val="20"/>
                <w:szCs w:val="20"/>
              </w:rPr>
              <w:t>Company Fisheries Liaison Officer (CFLO)</w:t>
            </w:r>
          </w:p>
        </w:tc>
        <w:tc>
          <w:tcPr>
            <w:tcW w:w="1150" w:type="pct"/>
            <w:shd w:val="clear" w:color="auto" w:fill="auto"/>
          </w:tcPr>
          <w:p w:rsidR="00CD7886" w:rsidRPr="00F9236E" w:rsidRDefault="002F6D39" w:rsidP="00CD7886">
            <w:pPr>
              <w:ind w:right="-29"/>
              <w:jc w:val="left"/>
              <w:rPr>
                <w:sz w:val="20"/>
                <w:szCs w:val="20"/>
              </w:rPr>
            </w:pPr>
            <w:r>
              <w:rPr>
                <w:rFonts w:asciiTheme="minorHAnsi" w:hAnsiTheme="minorHAnsi"/>
                <w:sz w:val="20"/>
                <w:szCs w:val="20"/>
              </w:rPr>
              <w:t>An</w:t>
            </w:r>
            <w:r w:rsidR="00CD7886">
              <w:rPr>
                <w:rFonts w:asciiTheme="minorHAnsi" w:hAnsiTheme="minorHAnsi"/>
                <w:sz w:val="20"/>
                <w:szCs w:val="20"/>
              </w:rPr>
              <w:t xml:space="preserve"> aquaculture site within </w:t>
            </w:r>
            <w:r w:rsidR="000C6613">
              <w:rPr>
                <w:rFonts w:asciiTheme="minorHAnsi" w:hAnsiTheme="minorHAnsi"/>
                <w:sz w:val="20"/>
                <w:szCs w:val="20"/>
              </w:rPr>
              <w:t>20</w:t>
            </w:r>
            <w:r w:rsidR="00CD7886">
              <w:rPr>
                <w:rFonts w:asciiTheme="minorHAnsi" w:hAnsiTheme="minorHAnsi"/>
                <w:sz w:val="20"/>
                <w:szCs w:val="20"/>
              </w:rPr>
              <w:t xml:space="preserve"> km of the cable</w:t>
            </w:r>
            <w:r w:rsidR="000C6613">
              <w:rPr>
                <w:rFonts w:asciiTheme="minorHAnsi" w:hAnsiTheme="minorHAnsi"/>
                <w:sz w:val="20"/>
                <w:szCs w:val="20"/>
              </w:rPr>
              <w:t xml:space="preserve"> works</w:t>
            </w:r>
          </w:p>
        </w:tc>
        <w:tc>
          <w:tcPr>
            <w:tcW w:w="2312" w:type="pct"/>
            <w:shd w:val="clear" w:color="auto" w:fill="auto"/>
          </w:tcPr>
          <w:p w:rsidR="00CD7886" w:rsidRPr="00F9236E" w:rsidRDefault="0085572A" w:rsidP="00CD7886">
            <w:pPr>
              <w:ind w:right="-29"/>
              <w:rPr>
                <w:sz w:val="20"/>
                <w:szCs w:val="20"/>
                <w:highlight w:val="cyan"/>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CD7886" w:rsidTr="001A32DB">
        <w:trPr>
          <w:trHeight w:val="596"/>
        </w:trPr>
        <w:tc>
          <w:tcPr>
            <w:tcW w:w="710" w:type="pct"/>
          </w:tcPr>
          <w:p w:rsidR="00CD7886" w:rsidRPr="00DD2FA1" w:rsidRDefault="00CD7886" w:rsidP="00CD7886">
            <w:pPr>
              <w:ind w:right="-29"/>
              <w:jc w:val="left"/>
              <w:rPr>
                <w:rFonts w:asciiTheme="minorHAnsi" w:hAnsiTheme="minorHAnsi"/>
                <w:b/>
                <w:sz w:val="20"/>
                <w:szCs w:val="20"/>
              </w:rPr>
            </w:pPr>
            <w:r>
              <w:rPr>
                <w:rFonts w:asciiTheme="minorHAnsi" w:hAnsiTheme="minorHAnsi"/>
                <w:b/>
                <w:sz w:val="20"/>
                <w:szCs w:val="20"/>
              </w:rPr>
              <w:t>Kayak Wild Islay</w:t>
            </w:r>
          </w:p>
        </w:tc>
        <w:tc>
          <w:tcPr>
            <w:tcW w:w="828" w:type="pct"/>
          </w:tcPr>
          <w:p w:rsidR="00CD7886" w:rsidRPr="00DD2FA1" w:rsidRDefault="00CD7886" w:rsidP="00CD7886">
            <w:pPr>
              <w:ind w:right="-29"/>
              <w:jc w:val="left"/>
              <w:rPr>
                <w:rFonts w:asciiTheme="minorHAnsi" w:hAnsiTheme="minorHAnsi"/>
                <w:sz w:val="20"/>
                <w:szCs w:val="20"/>
              </w:rPr>
            </w:pPr>
            <w:r>
              <w:rPr>
                <w:sz w:val="20"/>
                <w:szCs w:val="20"/>
              </w:rPr>
              <w:t>Company Fisheries Liaison Officer (CFLO)</w:t>
            </w:r>
          </w:p>
        </w:tc>
        <w:tc>
          <w:tcPr>
            <w:tcW w:w="1150" w:type="pct"/>
          </w:tcPr>
          <w:p w:rsidR="00CD7886" w:rsidRPr="00DD2FA1" w:rsidRDefault="00CD7886" w:rsidP="00CD7886">
            <w:pPr>
              <w:ind w:right="-29"/>
              <w:jc w:val="left"/>
              <w:rPr>
                <w:rFonts w:asciiTheme="minorHAnsi" w:hAnsiTheme="minorHAnsi"/>
                <w:sz w:val="20"/>
                <w:szCs w:val="20"/>
              </w:rPr>
            </w:pPr>
            <w:r>
              <w:rPr>
                <w:rFonts w:asciiTheme="minorHAnsi" w:hAnsiTheme="minorHAnsi"/>
                <w:sz w:val="20"/>
                <w:szCs w:val="20"/>
              </w:rPr>
              <w:t xml:space="preserve">Sea kayaking trips around Islay, based in </w:t>
            </w:r>
            <w:r w:rsidR="007568E3">
              <w:rPr>
                <w:rFonts w:asciiTheme="minorHAnsi" w:hAnsiTheme="minorHAnsi"/>
                <w:sz w:val="20"/>
                <w:szCs w:val="20"/>
              </w:rPr>
              <w:t>P</w:t>
            </w:r>
            <w:r>
              <w:rPr>
                <w:rFonts w:asciiTheme="minorHAnsi" w:hAnsiTheme="minorHAnsi"/>
                <w:sz w:val="20"/>
                <w:szCs w:val="20"/>
              </w:rPr>
              <w:t>ort Ellen</w:t>
            </w:r>
          </w:p>
        </w:tc>
        <w:tc>
          <w:tcPr>
            <w:tcW w:w="2312" w:type="pct"/>
            <w:shd w:val="clear" w:color="auto" w:fill="auto"/>
          </w:tcPr>
          <w:p w:rsidR="00CD7886" w:rsidRPr="00DD2FA1" w:rsidRDefault="0085572A" w:rsidP="00CD7886">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CD7886" w:rsidTr="00F12622">
        <w:trPr>
          <w:trHeight w:val="988"/>
        </w:trPr>
        <w:tc>
          <w:tcPr>
            <w:tcW w:w="710" w:type="pct"/>
          </w:tcPr>
          <w:p w:rsidR="00CD7886" w:rsidRPr="00DD2FA1" w:rsidRDefault="00CD7886" w:rsidP="00CD7886">
            <w:pPr>
              <w:ind w:right="-29"/>
              <w:jc w:val="left"/>
              <w:rPr>
                <w:rFonts w:asciiTheme="minorHAnsi" w:hAnsiTheme="minorHAnsi"/>
                <w:b/>
                <w:sz w:val="20"/>
                <w:szCs w:val="20"/>
              </w:rPr>
            </w:pPr>
            <w:r>
              <w:rPr>
                <w:rFonts w:asciiTheme="minorHAnsi" w:hAnsiTheme="minorHAnsi"/>
                <w:b/>
                <w:sz w:val="20"/>
                <w:szCs w:val="20"/>
              </w:rPr>
              <w:t>Islay Sea Adventures</w:t>
            </w:r>
          </w:p>
        </w:tc>
        <w:tc>
          <w:tcPr>
            <w:tcW w:w="828" w:type="pct"/>
          </w:tcPr>
          <w:p w:rsidR="00CD7886" w:rsidRPr="00DD2FA1" w:rsidRDefault="00CD7886" w:rsidP="00CD7886">
            <w:pPr>
              <w:ind w:right="-29"/>
              <w:jc w:val="left"/>
              <w:rPr>
                <w:rFonts w:asciiTheme="minorHAnsi" w:hAnsiTheme="minorHAnsi"/>
                <w:sz w:val="20"/>
                <w:szCs w:val="20"/>
              </w:rPr>
            </w:pPr>
            <w:r>
              <w:rPr>
                <w:sz w:val="20"/>
                <w:szCs w:val="20"/>
              </w:rPr>
              <w:t>Company Fisheries Liaison Officer (CFLO)</w:t>
            </w:r>
          </w:p>
        </w:tc>
        <w:tc>
          <w:tcPr>
            <w:tcW w:w="1150" w:type="pct"/>
          </w:tcPr>
          <w:p w:rsidR="00CD7886" w:rsidRPr="00DD2FA1" w:rsidRDefault="00CD7886" w:rsidP="00CD7886">
            <w:pPr>
              <w:ind w:right="-29"/>
              <w:jc w:val="left"/>
              <w:rPr>
                <w:rFonts w:asciiTheme="minorHAnsi" w:hAnsiTheme="minorHAnsi"/>
                <w:sz w:val="20"/>
                <w:szCs w:val="20"/>
              </w:rPr>
            </w:pPr>
            <w:r>
              <w:rPr>
                <w:rFonts w:asciiTheme="minorHAnsi" w:hAnsiTheme="minorHAnsi"/>
                <w:sz w:val="20"/>
                <w:szCs w:val="20"/>
              </w:rPr>
              <w:t>Wildlife and fishing boat trips on a 38ft revenge charter</w:t>
            </w:r>
          </w:p>
        </w:tc>
        <w:tc>
          <w:tcPr>
            <w:tcW w:w="2312" w:type="pct"/>
            <w:shd w:val="clear" w:color="auto" w:fill="auto"/>
          </w:tcPr>
          <w:p w:rsidR="00CD7886" w:rsidRPr="00DD2FA1" w:rsidRDefault="0085572A" w:rsidP="00CD7886">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CD7886" w:rsidTr="00F12622">
        <w:trPr>
          <w:trHeight w:val="988"/>
        </w:trPr>
        <w:tc>
          <w:tcPr>
            <w:tcW w:w="710" w:type="pct"/>
          </w:tcPr>
          <w:p w:rsidR="00CD7886" w:rsidRPr="00F9236E" w:rsidRDefault="00CD7886" w:rsidP="00CD7886">
            <w:pPr>
              <w:ind w:right="-29"/>
              <w:jc w:val="left"/>
              <w:rPr>
                <w:rFonts w:asciiTheme="minorHAnsi" w:hAnsiTheme="minorHAnsi"/>
                <w:b/>
                <w:sz w:val="20"/>
                <w:szCs w:val="20"/>
              </w:rPr>
            </w:pPr>
            <w:r>
              <w:rPr>
                <w:rFonts w:asciiTheme="minorHAnsi" w:hAnsiTheme="minorHAnsi"/>
                <w:b/>
                <w:sz w:val="20"/>
                <w:szCs w:val="20"/>
              </w:rPr>
              <w:t>Fyne Pioneer</w:t>
            </w:r>
          </w:p>
        </w:tc>
        <w:tc>
          <w:tcPr>
            <w:tcW w:w="828" w:type="pct"/>
          </w:tcPr>
          <w:p w:rsidR="00CD7886" w:rsidRPr="00DD2FA1" w:rsidRDefault="00CD7886" w:rsidP="00CD7886">
            <w:pPr>
              <w:ind w:right="-29"/>
              <w:jc w:val="left"/>
              <w:rPr>
                <w:rFonts w:asciiTheme="minorHAnsi" w:hAnsiTheme="minorHAnsi"/>
                <w:sz w:val="20"/>
                <w:szCs w:val="20"/>
              </w:rPr>
            </w:pPr>
            <w:r>
              <w:rPr>
                <w:sz w:val="20"/>
                <w:szCs w:val="20"/>
              </w:rPr>
              <w:t>Company Fisheries Liaison Officer (CFLO)</w:t>
            </w:r>
          </w:p>
        </w:tc>
        <w:tc>
          <w:tcPr>
            <w:tcW w:w="1150" w:type="pct"/>
          </w:tcPr>
          <w:p w:rsidR="00CD7886" w:rsidRPr="006C63C2" w:rsidRDefault="00CD7886" w:rsidP="00CD7886">
            <w:pPr>
              <w:ind w:right="-29"/>
              <w:jc w:val="left"/>
              <w:rPr>
                <w:rFonts w:asciiTheme="minorHAnsi" w:hAnsiTheme="minorHAnsi"/>
                <w:sz w:val="20"/>
                <w:szCs w:val="20"/>
              </w:rPr>
            </w:pPr>
            <w:r>
              <w:rPr>
                <w:rFonts w:asciiTheme="minorHAnsi" w:hAnsiTheme="minorHAnsi"/>
                <w:sz w:val="20"/>
                <w:szCs w:val="20"/>
              </w:rPr>
              <w:t>Dive charters operating around Jura and Islay and the Clyde</w:t>
            </w:r>
          </w:p>
        </w:tc>
        <w:tc>
          <w:tcPr>
            <w:tcW w:w="2312" w:type="pct"/>
            <w:shd w:val="clear" w:color="auto" w:fill="auto"/>
          </w:tcPr>
          <w:p w:rsidR="00CD7886" w:rsidRPr="00DD2FA1" w:rsidRDefault="0085572A" w:rsidP="00CD7886">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CD7886" w:rsidTr="00F12622">
        <w:trPr>
          <w:trHeight w:val="988"/>
        </w:trPr>
        <w:tc>
          <w:tcPr>
            <w:tcW w:w="710" w:type="pct"/>
          </w:tcPr>
          <w:p w:rsidR="00CD7886" w:rsidRDefault="00CD7886" w:rsidP="00CD7886">
            <w:pPr>
              <w:ind w:right="-29"/>
              <w:jc w:val="left"/>
              <w:rPr>
                <w:rFonts w:asciiTheme="minorHAnsi" w:hAnsiTheme="minorHAnsi"/>
                <w:b/>
                <w:sz w:val="20"/>
                <w:szCs w:val="20"/>
              </w:rPr>
            </w:pPr>
            <w:r>
              <w:rPr>
                <w:rFonts w:asciiTheme="minorHAnsi" w:hAnsiTheme="minorHAnsi"/>
                <w:b/>
                <w:sz w:val="20"/>
                <w:szCs w:val="20"/>
              </w:rPr>
              <w:lastRenderedPageBreak/>
              <w:t>The Majestic Line – West Coast Cruises</w:t>
            </w:r>
          </w:p>
        </w:tc>
        <w:tc>
          <w:tcPr>
            <w:tcW w:w="828" w:type="pct"/>
          </w:tcPr>
          <w:p w:rsidR="00CD7886" w:rsidRDefault="00CD7886" w:rsidP="00CD7886">
            <w:pPr>
              <w:ind w:right="-29"/>
              <w:jc w:val="left"/>
              <w:rPr>
                <w:sz w:val="20"/>
                <w:szCs w:val="20"/>
              </w:rPr>
            </w:pPr>
            <w:r>
              <w:rPr>
                <w:sz w:val="20"/>
                <w:szCs w:val="20"/>
              </w:rPr>
              <w:t>Company Fisheries Liaison Officer (CFLO)</w:t>
            </w:r>
          </w:p>
        </w:tc>
        <w:tc>
          <w:tcPr>
            <w:tcW w:w="1150" w:type="pct"/>
          </w:tcPr>
          <w:p w:rsidR="00CD7886" w:rsidRPr="006C63C2" w:rsidRDefault="00CD7886" w:rsidP="00CD7886">
            <w:pPr>
              <w:ind w:right="-29"/>
              <w:jc w:val="left"/>
              <w:rPr>
                <w:rFonts w:asciiTheme="minorHAnsi" w:hAnsiTheme="minorHAnsi"/>
                <w:sz w:val="20"/>
                <w:szCs w:val="20"/>
              </w:rPr>
            </w:pPr>
            <w:r>
              <w:rPr>
                <w:rFonts w:asciiTheme="minorHAnsi" w:hAnsiTheme="minorHAnsi"/>
                <w:sz w:val="20"/>
                <w:szCs w:val="20"/>
              </w:rPr>
              <w:t>A luxury cruise line</w:t>
            </w:r>
            <w:r w:rsidR="007568E3">
              <w:rPr>
                <w:rFonts w:asciiTheme="minorHAnsi" w:hAnsiTheme="minorHAnsi"/>
                <w:sz w:val="20"/>
                <w:szCs w:val="20"/>
              </w:rPr>
              <w:t>r</w:t>
            </w:r>
            <w:r>
              <w:rPr>
                <w:rFonts w:asciiTheme="minorHAnsi" w:hAnsiTheme="minorHAnsi"/>
                <w:sz w:val="20"/>
                <w:szCs w:val="20"/>
              </w:rPr>
              <w:t xml:space="preserve"> which operates a </w:t>
            </w:r>
            <w:proofErr w:type="gramStart"/>
            <w:r>
              <w:rPr>
                <w:rFonts w:asciiTheme="minorHAnsi" w:hAnsiTheme="minorHAnsi"/>
                <w:sz w:val="20"/>
                <w:szCs w:val="20"/>
              </w:rPr>
              <w:t>10 night</w:t>
            </w:r>
            <w:proofErr w:type="gramEnd"/>
            <w:r>
              <w:rPr>
                <w:rFonts w:asciiTheme="minorHAnsi" w:hAnsiTheme="minorHAnsi"/>
                <w:sz w:val="20"/>
                <w:szCs w:val="20"/>
              </w:rPr>
              <w:t xml:space="preserve"> cruise from Islay, Jura and the Southern Hebrides and a 6 day cruise for the isles of Clyde and Southern Hebrides</w:t>
            </w:r>
          </w:p>
        </w:tc>
        <w:tc>
          <w:tcPr>
            <w:tcW w:w="2312" w:type="pct"/>
            <w:shd w:val="clear" w:color="auto" w:fill="auto"/>
          </w:tcPr>
          <w:p w:rsidR="00CD7886" w:rsidRPr="00DD2FA1" w:rsidRDefault="0085572A" w:rsidP="00CD7886">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CD7886" w:rsidTr="00F12622">
        <w:trPr>
          <w:trHeight w:val="988"/>
        </w:trPr>
        <w:tc>
          <w:tcPr>
            <w:tcW w:w="710" w:type="pct"/>
          </w:tcPr>
          <w:p w:rsidR="00CD7886" w:rsidRDefault="00CD7886" w:rsidP="00CD7886">
            <w:pPr>
              <w:ind w:right="-29"/>
              <w:jc w:val="left"/>
              <w:rPr>
                <w:rFonts w:asciiTheme="minorHAnsi" w:hAnsiTheme="minorHAnsi"/>
                <w:b/>
                <w:sz w:val="20"/>
                <w:szCs w:val="20"/>
              </w:rPr>
            </w:pPr>
            <w:r>
              <w:rPr>
                <w:rFonts w:asciiTheme="minorHAnsi" w:hAnsiTheme="minorHAnsi"/>
                <w:b/>
                <w:sz w:val="20"/>
                <w:szCs w:val="20"/>
              </w:rPr>
              <w:t>Hebridean Island Cruises</w:t>
            </w:r>
          </w:p>
        </w:tc>
        <w:tc>
          <w:tcPr>
            <w:tcW w:w="828" w:type="pct"/>
          </w:tcPr>
          <w:p w:rsidR="00CD7886" w:rsidRDefault="00CD7886" w:rsidP="00CD7886">
            <w:pPr>
              <w:ind w:right="-29"/>
              <w:jc w:val="left"/>
              <w:rPr>
                <w:sz w:val="20"/>
                <w:szCs w:val="20"/>
              </w:rPr>
            </w:pPr>
            <w:r>
              <w:rPr>
                <w:sz w:val="20"/>
                <w:szCs w:val="20"/>
              </w:rPr>
              <w:t>Company Fisheries Liaison Officer (CFLO)</w:t>
            </w:r>
          </w:p>
        </w:tc>
        <w:tc>
          <w:tcPr>
            <w:tcW w:w="1150" w:type="pct"/>
          </w:tcPr>
          <w:p w:rsidR="00CD7886" w:rsidRPr="006C63C2" w:rsidRDefault="00CD7886" w:rsidP="00CD7886">
            <w:pPr>
              <w:ind w:right="-29"/>
              <w:jc w:val="left"/>
              <w:rPr>
                <w:rFonts w:asciiTheme="minorHAnsi" w:hAnsiTheme="minorHAnsi"/>
                <w:sz w:val="20"/>
                <w:szCs w:val="20"/>
              </w:rPr>
            </w:pPr>
            <w:r>
              <w:rPr>
                <w:rFonts w:asciiTheme="minorHAnsi" w:hAnsiTheme="minorHAnsi"/>
                <w:sz w:val="20"/>
                <w:szCs w:val="20"/>
              </w:rPr>
              <w:t>Offers luxury cruise</w:t>
            </w:r>
            <w:r w:rsidR="007568E3">
              <w:rPr>
                <w:rFonts w:asciiTheme="minorHAnsi" w:hAnsiTheme="minorHAnsi"/>
                <w:sz w:val="20"/>
                <w:szCs w:val="20"/>
              </w:rPr>
              <w:t>s</w:t>
            </w:r>
            <w:r>
              <w:rPr>
                <w:rFonts w:asciiTheme="minorHAnsi" w:hAnsiTheme="minorHAnsi"/>
                <w:sz w:val="20"/>
                <w:szCs w:val="20"/>
              </w:rPr>
              <w:t xml:space="preserve"> across the Hebrides including visiting Jura and Islay</w:t>
            </w:r>
          </w:p>
        </w:tc>
        <w:tc>
          <w:tcPr>
            <w:tcW w:w="2312" w:type="pct"/>
            <w:shd w:val="clear" w:color="auto" w:fill="auto"/>
          </w:tcPr>
          <w:p w:rsidR="00CD7886" w:rsidRPr="00DD2FA1" w:rsidRDefault="0085572A" w:rsidP="00CD7886">
            <w:pPr>
              <w:ind w:right="-29"/>
              <w:rPr>
                <w:rFonts w:asciiTheme="minorHAnsi" w:hAnsiTheme="minorHAnsi"/>
                <w:sz w:val="20"/>
                <w:szCs w:val="20"/>
              </w:rPr>
            </w:pPr>
            <w:r w:rsidRPr="0085572A">
              <w:rPr>
                <w:rFonts w:asciiTheme="minorHAnsi" w:hAnsiTheme="minorHAnsi"/>
                <w:sz w:val="20"/>
                <w:szCs w:val="20"/>
              </w:rPr>
              <w:t>CFLO</w:t>
            </w:r>
            <w:r w:rsidRPr="00DD2FA1">
              <w:rPr>
                <w:rFonts w:asciiTheme="minorHAnsi" w:hAnsiTheme="minorHAnsi"/>
                <w:sz w:val="20"/>
                <w:szCs w:val="20"/>
              </w:rPr>
              <w:t xml:space="preserve"> will engage on matters related to the project as required</w:t>
            </w:r>
          </w:p>
        </w:tc>
      </w:tr>
      <w:tr w:rsidR="00CD7886" w:rsidTr="00F12622">
        <w:trPr>
          <w:trHeight w:val="988"/>
        </w:trPr>
        <w:tc>
          <w:tcPr>
            <w:tcW w:w="710" w:type="pct"/>
          </w:tcPr>
          <w:p w:rsidR="00CD7886" w:rsidRDefault="00CD7886" w:rsidP="00CD7886">
            <w:pPr>
              <w:ind w:right="-29"/>
              <w:jc w:val="left"/>
              <w:rPr>
                <w:rFonts w:asciiTheme="minorHAnsi" w:hAnsiTheme="minorHAnsi"/>
                <w:b/>
                <w:sz w:val="20"/>
                <w:szCs w:val="20"/>
              </w:rPr>
            </w:pPr>
            <w:r>
              <w:rPr>
                <w:rFonts w:asciiTheme="minorHAnsi" w:hAnsiTheme="minorHAnsi"/>
                <w:b/>
                <w:sz w:val="20"/>
                <w:szCs w:val="20"/>
              </w:rPr>
              <w:t>Peel Ports</w:t>
            </w:r>
          </w:p>
        </w:tc>
        <w:tc>
          <w:tcPr>
            <w:tcW w:w="828" w:type="pct"/>
          </w:tcPr>
          <w:p w:rsidR="00CD7886" w:rsidRDefault="00CD7886" w:rsidP="00CD7886">
            <w:pPr>
              <w:ind w:right="-29"/>
              <w:jc w:val="left"/>
              <w:rPr>
                <w:sz w:val="20"/>
                <w:szCs w:val="20"/>
              </w:rPr>
            </w:pPr>
            <w:r>
              <w:rPr>
                <w:sz w:val="20"/>
                <w:szCs w:val="20"/>
              </w:rPr>
              <w:t>Company Fisheries Liaison Officer (CFLO)</w:t>
            </w:r>
          </w:p>
        </w:tc>
        <w:tc>
          <w:tcPr>
            <w:tcW w:w="1150" w:type="pct"/>
          </w:tcPr>
          <w:p w:rsidR="00CD7886" w:rsidRDefault="00CD7886" w:rsidP="00CD7886">
            <w:pPr>
              <w:ind w:right="-29"/>
              <w:jc w:val="left"/>
              <w:rPr>
                <w:rFonts w:asciiTheme="minorHAnsi" w:hAnsiTheme="minorHAnsi"/>
                <w:sz w:val="20"/>
                <w:szCs w:val="20"/>
              </w:rPr>
            </w:pPr>
            <w:r>
              <w:rPr>
                <w:rFonts w:asciiTheme="minorHAnsi" w:hAnsiTheme="minorHAnsi"/>
                <w:sz w:val="20"/>
                <w:szCs w:val="20"/>
              </w:rPr>
              <w:t>Peel Ports manage all commercial/container traffic in and out of Ocean Terminal Greenock.</w:t>
            </w:r>
          </w:p>
        </w:tc>
        <w:tc>
          <w:tcPr>
            <w:tcW w:w="2312" w:type="pct"/>
            <w:shd w:val="clear" w:color="auto" w:fill="auto"/>
          </w:tcPr>
          <w:p w:rsidR="00CD7886" w:rsidRPr="00DD2FA1" w:rsidRDefault="0085572A" w:rsidP="00CD7886">
            <w:pPr>
              <w:ind w:right="-29"/>
              <w:rPr>
                <w:rFonts w:asciiTheme="minorHAnsi" w:hAnsiTheme="minorHAnsi"/>
                <w:sz w:val="20"/>
                <w:szCs w:val="20"/>
              </w:rPr>
            </w:pPr>
            <w:bookmarkStart w:id="26" w:name="_Hlk516147025"/>
            <w:r w:rsidRPr="0085572A">
              <w:rPr>
                <w:rFonts w:asciiTheme="minorHAnsi" w:hAnsiTheme="minorHAnsi"/>
                <w:sz w:val="20"/>
                <w:szCs w:val="20"/>
              </w:rPr>
              <w:t>SHEPD and CFLO</w:t>
            </w:r>
            <w:r w:rsidR="00CD7886" w:rsidRPr="00DD2FA1">
              <w:rPr>
                <w:rFonts w:asciiTheme="minorHAnsi" w:hAnsiTheme="minorHAnsi"/>
                <w:sz w:val="20"/>
                <w:szCs w:val="20"/>
              </w:rPr>
              <w:t xml:space="preserve"> will engage on matters related to the project as required</w:t>
            </w:r>
            <w:r w:rsidR="00CD7886">
              <w:rPr>
                <w:rFonts w:asciiTheme="minorHAnsi" w:hAnsiTheme="minorHAnsi"/>
                <w:sz w:val="20"/>
                <w:szCs w:val="20"/>
              </w:rPr>
              <w:t xml:space="preserve"> and will notify with the </w:t>
            </w:r>
            <w:proofErr w:type="spellStart"/>
            <w:r w:rsidR="00CD7886">
              <w:rPr>
                <w:rFonts w:asciiTheme="minorHAnsi" w:hAnsiTheme="minorHAnsi"/>
                <w:sz w:val="20"/>
                <w:szCs w:val="20"/>
              </w:rPr>
              <w:t>NtM</w:t>
            </w:r>
            <w:proofErr w:type="spellEnd"/>
            <w:r w:rsidR="00CD7886">
              <w:rPr>
                <w:rFonts w:asciiTheme="minorHAnsi" w:hAnsiTheme="minorHAnsi"/>
                <w:sz w:val="20"/>
                <w:szCs w:val="20"/>
              </w:rPr>
              <w:t xml:space="preserve"> as cables may be in locations where vessels </w:t>
            </w:r>
            <w:r w:rsidR="007568E3">
              <w:rPr>
                <w:rFonts w:asciiTheme="minorHAnsi" w:hAnsiTheme="minorHAnsi"/>
                <w:sz w:val="20"/>
                <w:szCs w:val="20"/>
              </w:rPr>
              <w:t xml:space="preserve">transit </w:t>
            </w:r>
            <w:r w:rsidR="00AB133F">
              <w:rPr>
                <w:rFonts w:asciiTheme="minorHAnsi" w:hAnsiTheme="minorHAnsi"/>
                <w:sz w:val="20"/>
                <w:szCs w:val="20"/>
              </w:rPr>
              <w:t>on route to the port</w:t>
            </w:r>
            <w:bookmarkEnd w:id="26"/>
          </w:p>
        </w:tc>
      </w:tr>
      <w:tr w:rsidR="00CD7886" w:rsidTr="00F12622">
        <w:trPr>
          <w:trHeight w:val="988"/>
        </w:trPr>
        <w:tc>
          <w:tcPr>
            <w:tcW w:w="710" w:type="pct"/>
          </w:tcPr>
          <w:p w:rsidR="00CD7886" w:rsidRDefault="001A32DB" w:rsidP="00CD7886">
            <w:pPr>
              <w:ind w:right="-29"/>
              <w:jc w:val="left"/>
              <w:rPr>
                <w:rFonts w:asciiTheme="minorHAnsi" w:hAnsiTheme="minorHAnsi"/>
                <w:b/>
                <w:sz w:val="20"/>
                <w:szCs w:val="20"/>
              </w:rPr>
            </w:pPr>
            <w:r>
              <w:rPr>
                <w:rFonts w:asciiTheme="minorHAnsi" w:hAnsiTheme="minorHAnsi"/>
                <w:b/>
                <w:sz w:val="20"/>
                <w:szCs w:val="20"/>
              </w:rPr>
              <w:t>HM Naval Base Clyde</w:t>
            </w:r>
          </w:p>
        </w:tc>
        <w:tc>
          <w:tcPr>
            <w:tcW w:w="828" w:type="pct"/>
          </w:tcPr>
          <w:p w:rsidR="00CD7886" w:rsidRDefault="001A32DB" w:rsidP="00CD7886">
            <w:pPr>
              <w:ind w:right="-29"/>
              <w:jc w:val="left"/>
              <w:rPr>
                <w:sz w:val="20"/>
                <w:szCs w:val="20"/>
              </w:rPr>
            </w:pPr>
            <w:r>
              <w:rPr>
                <w:sz w:val="20"/>
                <w:szCs w:val="20"/>
              </w:rPr>
              <w:t>Company Fisheries Liaison Officer (CFLO)</w:t>
            </w:r>
          </w:p>
        </w:tc>
        <w:tc>
          <w:tcPr>
            <w:tcW w:w="1150" w:type="pct"/>
          </w:tcPr>
          <w:p w:rsidR="00CD7886" w:rsidRDefault="001A32DB" w:rsidP="00CD7886">
            <w:pPr>
              <w:ind w:right="-29"/>
              <w:jc w:val="left"/>
              <w:rPr>
                <w:rFonts w:asciiTheme="minorHAnsi" w:hAnsiTheme="minorHAnsi"/>
                <w:sz w:val="20"/>
                <w:szCs w:val="20"/>
              </w:rPr>
            </w:pPr>
            <w:r>
              <w:rPr>
                <w:rFonts w:asciiTheme="minorHAnsi" w:hAnsiTheme="minorHAnsi"/>
                <w:sz w:val="20"/>
                <w:szCs w:val="20"/>
              </w:rPr>
              <w:t xml:space="preserve">Naval base Clyde covers </w:t>
            </w:r>
            <w:proofErr w:type="spellStart"/>
            <w:r>
              <w:rPr>
                <w:rFonts w:asciiTheme="minorHAnsi" w:hAnsiTheme="minorHAnsi"/>
                <w:sz w:val="20"/>
                <w:szCs w:val="20"/>
              </w:rPr>
              <w:t>Fasland</w:t>
            </w:r>
            <w:proofErr w:type="spellEnd"/>
            <w:r>
              <w:rPr>
                <w:rFonts w:asciiTheme="minorHAnsi" w:hAnsiTheme="minorHAnsi"/>
                <w:sz w:val="20"/>
                <w:szCs w:val="20"/>
              </w:rPr>
              <w:t xml:space="preserve"> and </w:t>
            </w:r>
            <w:proofErr w:type="spellStart"/>
            <w:r>
              <w:rPr>
                <w:rFonts w:asciiTheme="minorHAnsi" w:hAnsiTheme="minorHAnsi"/>
                <w:sz w:val="20"/>
                <w:szCs w:val="20"/>
              </w:rPr>
              <w:t>Coulport</w:t>
            </w:r>
            <w:proofErr w:type="spellEnd"/>
          </w:p>
        </w:tc>
        <w:tc>
          <w:tcPr>
            <w:tcW w:w="2312" w:type="pct"/>
            <w:shd w:val="clear" w:color="auto" w:fill="auto"/>
          </w:tcPr>
          <w:p w:rsidR="00CD7886" w:rsidRPr="00DD2FA1" w:rsidRDefault="0085572A" w:rsidP="00CD7886">
            <w:pPr>
              <w:ind w:right="-29"/>
              <w:rPr>
                <w:rFonts w:asciiTheme="minorHAnsi" w:hAnsiTheme="minorHAnsi"/>
                <w:sz w:val="20"/>
                <w:szCs w:val="20"/>
              </w:rPr>
            </w:pPr>
            <w:r w:rsidRPr="0085572A">
              <w:rPr>
                <w:rFonts w:asciiTheme="minorHAnsi" w:hAnsiTheme="minorHAnsi"/>
                <w:sz w:val="20"/>
                <w:szCs w:val="20"/>
              </w:rPr>
              <w:t>SHEPD and CFLO</w:t>
            </w:r>
            <w:r w:rsidRPr="00DD2FA1">
              <w:rPr>
                <w:rFonts w:asciiTheme="minorHAnsi" w:hAnsiTheme="minorHAnsi"/>
                <w:sz w:val="20"/>
                <w:szCs w:val="20"/>
              </w:rPr>
              <w:t xml:space="preserve"> will engage on matters related to the project as required</w:t>
            </w:r>
            <w:r>
              <w:rPr>
                <w:rFonts w:asciiTheme="minorHAnsi" w:hAnsiTheme="minorHAnsi"/>
                <w:sz w:val="20"/>
                <w:szCs w:val="20"/>
              </w:rPr>
              <w:t xml:space="preserve"> and will notify with the </w:t>
            </w:r>
            <w:proofErr w:type="spellStart"/>
            <w:r>
              <w:rPr>
                <w:rFonts w:asciiTheme="minorHAnsi" w:hAnsiTheme="minorHAnsi"/>
                <w:sz w:val="20"/>
                <w:szCs w:val="20"/>
              </w:rPr>
              <w:t>NtM</w:t>
            </w:r>
            <w:proofErr w:type="spellEnd"/>
            <w:r>
              <w:rPr>
                <w:rFonts w:asciiTheme="minorHAnsi" w:hAnsiTheme="minorHAnsi"/>
                <w:sz w:val="20"/>
                <w:szCs w:val="20"/>
              </w:rPr>
              <w:t xml:space="preserve"> as cables may be in locations where vessels transit on route to the port</w:t>
            </w:r>
          </w:p>
        </w:tc>
      </w:tr>
    </w:tbl>
    <w:p w:rsidR="00F12622" w:rsidRDefault="00F12622" w:rsidP="004D7FA3">
      <w:pPr>
        <w:ind w:right="-29"/>
      </w:pPr>
    </w:p>
    <w:p w:rsidR="00BD7AEB" w:rsidRDefault="00BD7AEB" w:rsidP="004D7FA3">
      <w:pPr>
        <w:ind w:right="-29"/>
      </w:pPr>
    </w:p>
    <w:p w:rsidR="00BD7AEB" w:rsidRDefault="00BD7AEB" w:rsidP="004D7FA3">
      <w:pPr>
        <w:ind w:right="-29"/>
        <w:sectPr w:rsidR="00BD7AEB" w:rsidSect="004D7FA3">
          <w:pgSz w:w="16838" w:h="11906" w:orient="landscape"/>
          <w:pgMar w:top="1021" w:right="1416" w:bottom="1021" w:left="1701" w:header="709" w:footer="489" w:gutter="0"/>
          <w:cols w:space="708"/>
          <w:docGrid w:linePitch="360"/>
        </w:sectPr>
      </w:pPr>
    </w:p>
    <w:p w:rsidR="00515489" w:rsidRPr="00E65FA2" w:rsidRDefault="00752AAA" w:rsidP="00E65FA2">
      <w:pPr>
        <w:pStyle w:val="Heading1"/>
        <w:ind w:right="-29"/>
      </w:pPr>
      <w:bookmarkStart w:id="27" w:name="_Toc521493208"/>
      <w:r>
        <w:lastRenderedPageBreak/>
        <w:t xml:space="preserve">The </w:t>
      </w:r>
      <w:r w:rsidR="00513C2C">
        <w:t>purpose of</w:t>
      </w:r>
      <w:r>
        <w:t xml:space="preserve"> the </w:t>
      </w:r>
      <w:r w:rsidR="00515489">
        <w:t>F</w:t>
      </w:r>
      <w:r w:rsidR="009A6355" w:rsidRPr="009A6355">
        <w:t xml:space="preserve">ishing Liaison Mitigation Action Plan for </w:t>
      </w:r>
      <w:r w:rsidR="00960319" w:rsidRPr="00960319">
        <w:t>Jura/Islay</w:t>
      </w:r>
      <w:bookmarkEnd w:id="27"/>
      <w:r w:rsidR="009A6355" w:rsidRPr="00E65FA2">
        <w:t xml:space="preserve"> </w:t>
      </w:r>
    </w:p>
    <w:p w:rsidR="00EC6FDD" w:rsidRDefault="00EC6FDD" w:rsidP="004D7FA3">
      <w:pPr>
        <w:pStyle w:val="ListParagraph"/>
        <w:numPr>
          <w:ilvl w:val="0"/>
          <w:numId w:val="0"/>
        </w:numPr>
        <w:ind w:left="851" w:right="-29"/>
      </w:pPr>
    </w:p>
    <w:p w:rsidR="00045E39" w:rsidRPr="00F62E29" w:rsidRDefault="00045E39" w:rsidP="00BB14DF">
      <w:pPr>
        <w:pStyle w:val="ListParagraph"/>
        <w:ind w:right="-29"/>
      </w:pPr>
      <w:bookmarkStart w:id="28" w:name="_Hlk517360623"/>
      <w:bookmarkStart w:id="29" w:name="_Hlk517360562"/>
      <w:bookmarkStart w:id="30" w:name="_Hlk517174819"/>
      <w:r w:rsidRPr="00045E39">
        <w:t xml:space="preserve">This </w:t>
      </w:r>
      <w:r w:rsidR="00752AAA">
        <w:t xml:space="preserve">plan </w:t>
      </w:r>
      <w:r w:rsidRPr="00045E39">
        <w:t xml:space="preserve">describes how </w:t>
      </w:r>
      <w:r w:rsidR="00513C2C">
        <w:t>SHEPD</w:t>
      </w:r>
      <w:r w:rsidRPr="00045E39">
        <w:t xml:space="preserve"> will interact with</w:t>
      </w:r>
      <w:r w:rsidR="00513C2C">
        <w:t xml:space="preserve"> all</w:t>
      </w:r>
      <w:r w:rsidRPr="00045E39">
        <w:t xml:space="preserve"> legitimate sea users and the fishing industry prior to and during submarine electricity cable works</w:t>
      </w:r>
      <w:r w:rsidR="00F62E29" w:rsidRPr="00016D11">
        <w:t>.</w:t>
      </w:r>
      <w:r w:rsidR="00F62E29" w:rsidRPr="00016D11">
        <w:rPr>
          <w:b/>
        </w:rPr>
        <w:t xml:space="preserve"> </w:t>
      </w:r>
      <w:r w:rsidR="00016D11">
        <w:t>The aim</w:t>
      </w:r>
      <w:r w:rsidRPr="00016D11">
        <w:t xml:space="preserve"> is to facilitate co-ex</w:t>
      </w:r>
      <w:r w:rsidR="00A4611A">
        <w:t>istence between all parties</w:t>
      </w:r>
      <w:r w:rsidRPr="00016D11">
        <w:t xml:space="preserve"> as recommended in the FLOWW</w:t>
      </w:r>
      <w:r w:rsidRPr="00016D11">
        <w:rPr>
          <w:rStyle w:val="FootnoteReference"/>
        </w:rPr>
        <w:footnoteReference w:id="6"/>
      </w:r>
      <w:r w:rsidRPr="00016D11">
        <w:t xml:space="preserve"> and ESCA</w:t>
      </w:r>
      <w:r w:rsidRPr="00016D11">
        <w:rPr>
          <w:rStyle w:val="FootnoteReference"/>
        </w:rPr>
        <w:footnoteReference w:id="7"/>
      </w:r>
      <w:r w:rsidRPr="00016D11">
        <w:t xml:space="preserve"> (previously SCUK) guidelines</w:t>
      </w:r>
      <w:r w:rsidR="00016D11" w:rsidRPr="00016D11">
        <w:rPr>
          <w:b/>
        </w:rPr>
        <w:t>.</w:t>
      </w:r>
      <w:r w:rsidRPr="00016D11">
        <w:rPr>
          <w:b/>
        </w:rPr>
        <w:t xml:space="preserve"> S</w:t>
      </w:r>
      <w:r w:rsidRPr="00016D11">
        <w:t xml:space="preserve">HEPD has also developed the Marine Mitigation and Co-existence Planning document which </w:t>
      </w:r>
      <w:r w:rsidR="00016D11">
        <w:t xml:space="preserve">should be used in conjunction with this FLMAP and </w:t>
      </w:r>
      <w:r w:rsidRPr="00016D11">
        <w:t xml:space="preserve">can be found at </w:t>
      </w:r>
      <w:r w:rsidRPr="00016D11">
        <w:rPr>
          <w:i/>
        </w:rPr>
        <w:t xml:space="preserve">Appendix C Marine Mitigation and Co-existence </w:t>
      </w:r>
      <w:r w:rsidRPr="00F62E29">
        <w:rPr>
          <w:i/>
        </w:rPr>
        <w:t>Planning</w:t>
      </w:r>
      <w:r w:rsidRPr="000347CF">
        <w:rPr>
          <w:vertAlign w:val="superscript"/>
        </w:rPr>
        <w:footnoteReference w:id="8"/>
      </w:r>
      <w:r w:rsidR="00F62E29" w:rsidRPr="00F62E29">
        <w:t>.</w:t>
      </w:r>
    </w:p>
    <w:bookmarkEnd w:id="28"/>
    <w:p w:rsidR="00F62E29" w:rsidRPr="00F62E29" w:rsidRDefault="00F62E29" w:rsidP="000347CF">
      <w:pPr>
        <w:pStyle w:val="ListParagraph"/>
        <w:numPr>
          <w:ilvl w:val="0"/>
          <w:numId w:val="0"/>
        </w:numPr>
        <w:ind w:left="851" w:right="-29"/>
      </w:pPr>
    </w:p>
    <w:p w:rsidR="00045E39" w:rsidRDefault="00016D11" w:rsidP="00F62E29">
      <w:pPr>
        <w:pStyle w:val="ListParagraph"/>
        <w:ind w:right="-29"/>
      </w:pPr>
      <w:bookmarkStart w:id="31" w:name="_Hlk517360640"/>
      <w:r>
        <w:t xml:space="preserve">The following areas </w:t>
      </w:r>
      <w:r w:rsidR="00E46551">
        <w:t>are</w:t>
      </w:r>
      <w:r>
        <w:t xml:space="preserve"> </w:t>
      </w:r>
      <w:r w:rsidR="00A4611A">
        <w:t>covered</w:t>
      </w:r>
      <w:r w:rsidR="00E46551">
        <w:t xml:space="preserve"> within </w:t>
      </w:r>
      <w:r w:rsidR="00513C2C">
        <w:t>the document:</w:t>
      </w:r>
    </w:p>
    <w:p w:rsidR="00016D11" w:rsidRDefault="00A4611A" w:rsidP="00683BF3">
      <w:pPr>
        <w:pStyle w:val="ListParagraph"/>
        <w:numPr>
          <w:ilvl w:val="0"/>
          <w:numId w:val="47"/>
        </w:numPr>
        <w:ind w:right="-29"/>
      </w:pPr>
      <w:r>
        <w:t>The</w:t>
      </w:r>
      <w:r w:rsidR="00016D11">
        <w:t xml:space="preserve"> responsibilities of the Company Fishing Liaison Officer (CFLO), and the Fishing Industry Representative (FIR), and how </w:t>
      </w:r>
      <w:r w:rsidR="00016D11" w:rsidRPr="00960319">
        <w:t xml:space="preserve">the FIR and CFLO will operate. The roles of the CFLO and FIR are detailed in </w:t>
      </w:r>
      <w:r w:rsidR="00016D11" w:rsidRPr="00960319">
        <w:rPr>
          <w:i/>
        </w:rPr>
        <w:t>Appendix B Company Fishing Liaison Officer Specification</w:t>
      </w:r>
      <w:r w:rsidR="00016D11" w:rsidRPr="00960319">
        <w:rPr>
          <w:rStyle w:val="FootnoteReference"/>
          <w:i/>
        </w:rPr>
        <w:footnoteReference w:id="9"/>
      </w:r>
      <w:r w:rsidR="00016D11" w:rsidRPr="00960319">
        <w:t xml:space="preserve">. </w:t>
      </w:r>
    </w:p>
    <w:p w:rsidR="00A4611A" w:rsidRDefault="00A4611A" w:rsidP="00683BF3">
      <w:pPr>
        <w:pStyle w:val="ListParagraph"/>
        <w:numPr>
          <w:ilvl w:val="0"/>
          <w:numId w:val="47"/>
        </w:numPr>
      </w:pPr>
      <w:r>
        <w:t>Overview of the fishing and legitimate sea user consultation</w:t>
      </w:r>
    </w:p>
    <w:p w:rsidR="00A4611A" w:rsidRDefault="00A4611A" w:rsidP="00683BF3">
      <w:pPr>
        <w:pStyle w:val="ListParagraph"/>
        <w:numPr>
          <w:ilvl w:val="0"/>
          <w:numId w:val="47"/>
        </w:numPr>
      </w:pPr>
      <w:r>
        <w:t>Communication and liaison and engagement strategy</w:t>
      </w:r>
    </w:p>
    <w:p w:rsidR="00A4611A" w:rsidRDefault="00A4611A" w:rsidP="00683BF3">
      <w:pPr>
        <w:pStyle w:val="ListParagraph"/>
        <w:numPr>
          <w:ilvl w:val="0"/>
          <w:numId w:val="47"/>
        </w:numPr>
      </w:pPr>
      <w:r>
        <w:t>Safety issues and mitigation strategies</w:t>
      </w:r>
    </w:p>
    <w:bookmarkEnd w:id="31"/>
    <w:p w:rsidR="00F62E29" w:rsidRDefault="00F62E29" w:rsidP="000347CF">
      <w:pPr>
        <w:pStyle w:val="ListParagraph"/>
        <w:numPr>
          <w:ilvl w:val="0"/>
          <w:numId w:val="0"/>
        </w:numPr>
        <w:ind w:left="851" w:right="-29"/>
      </w:pPr>
    </w:p>
    <w:p w:rsidR="00A4611A" w:rsidRDefault="00A4611A" w:rsidP="00B00AC2">
      <w:pPr>
        <w:pStyle w:val="ListParagraph"/>
        <w:ind w:right="-29"/>
      </w:pPr>
      <w:bookmarkStart w:id="32" w:name="_Hlk517360652"/>
      <w:r>
        <w:t xml:space="preserve">The FLMAP will form an audit trail, documenting communication and liaison </w:t>
      </w:r>
      <w:r w:rsidR="00B00AC2">
        <w:t>activities between</w:t>
      </w:r>
      <w:r>
        <w:t xml:space="preserve"> </w:t>
      </w:r>
      <w:r w:rsidR="00B00AC2">
        <w:t>SHEPD</w:t>
      </w:r>
      <w:r>
        <w:t xml:space="preserve"> and legitimate sea users during specific cable works</w:t>
      </w:r>
      <w:r w:rsidR="00E46551">
        <w:t>.</w:t>
      </w:r>
      <w:r>
        <w:t xml:space="preserve"> As such, it will be developed and upd</w:t>
      </w:r>
      <w:r w:rsidR="00E46551">
        <w:t>ated accordingly.</w:t>
      </w:r>
    </w:p>
    <w:bookmarkEnd w:id="32"/>
    <w:p w:rsidR="00B00AC2" w:rsidRPr="00B00AC2" w:rsidRDefault="00B00AC2" w:rsidP="00B00AC2">
      <w:pPr>
        <w:pStyle w:val="ListParagraph"/>
        <w:numPr>
          <w:ilvl w:val="0"/>
          <w:numId w:val="0"/>
        </w:numPr>
        <w:ind w:left="851" w:right="-29"/>
      </w:pPr>
    </w:p>
    <w:p w:rsidR="00A4611A" w:rsidRDefault="00E46551" w:rsidP="00B00AC2">
      <w:pPr>
        <w:pStyle w:val="ListParagraph"/>
        <w:ind w:right="-29"/>
      </w:pPr>
      <w:bookmarkStart w:id="33" w:name="_Hlk517360663"/>
      <w:r>
        <w:t>Some activities such as cable installations works require additional information which will inform the potential interactions with legitimate sea users. When required SHEPD will provide the Project Description and other necessary documents.</w:t>
      </w:r>
      <w:bookmarkEnd w:id="29"/>
      <w:r>
        <w:tab/>
      </w:r>
    </w:p>
    <w:p w:rsidR="0011754D" w:rsidRDefault="00EC6FDD" w:rsidP="004D7FA3">
      <w:pPr>
        <w:pStyle w:val="Heading1"/>
        <w:ind w:right="-29"/>
      </w:pPr>
      <w:bookmarkStart w:id="34" w:name="_Toc521493209"/>
      <w:bookmarkEnd w:id="30"/>
      <w:bookmarkEnd w:id="33"/>
      <w:r>
        <w:t>Commercial Fishing</w:t>
      </w:r>
      <w:bookmarkEnd w:id="34"/>
    </w:p>
    <w:p w:rsidR="00EC6FDD" w:rsidRDefault="00D26316" w:rsidP="004D7FA3">
      <w:pPr>
        <w:pStyle w:val="ListParagraph"/>
        <w:ind w:right="-29"/>
      </w:pPr>
      <w:bookmarkStart w:id="35" w:name="_Hlk517174854"/>
      <w:bookmarkStart w:id="36" w:name="_Hlk517438912"/>
      <w:r>
        <w:t xml:space="preserve">This section summarises the existing commercial fishing baseline in relation to the submarine electricity cable assets. Commercial fishing activity is defined as the activity undertaken by licensed fishing vessels undertaken for the legitimate capture and sale of finfish and shellfish. The baseline evaluation will focus specifically on those fleets which are active in the vicinity of the cable corridors. </w:t>
      </w:r>
      <w:r w:rsidR="001D1063">
        <w:t xml:space="preserve">The commercial fisheries charts are given in </w:t>
      </w:r>
      <w:bookmarkStart w:id="37" w:name="_Hlk517360782"/>
      <w:bookmarkEnd w:id="35"/>
      <w:r w:rsidR="001D1063">
        <w:t xml:space="preserve">Appendix F Commercial Fisheries </w:t>
      </w:r>
      <w:bookmarkEnd w:id="36"/>
      <w:r w:rsidR="001D1063">
        <w:t xml:space="preserve">Charts from </w:t>
      </w:r>
      <w:bookmarkEnd w:id="37"/>
      <w:r w:rsidR="001D1063">
        <w:fldChar w:fldCharType="begin"/>
      </w:r>
      <w:r w:rsidR="001D1063">
        <w:instrText xml:space="preserve"> REF _Ref514924157 \h </w:instrText>
      </w:r>
      <w:r w:rsidR="001D1063">
        <w:fldChar w:fldCharType="separate"/>
      </w:r>
      <w:r w:rsidR="009B2110">
        <w:t xml:space="preserve">Figure </w:t>
      </w:r>
      <w:r w:rsidR="009B2110">
        <w:rPr>
          <w:noProof/>
        </w:rPr>
        <w:t>1</w:t>
      </w:r>
      <w:r w:rsidR="001D1063">
        <w:fldChar w:fldCharType="end"/>
      </w:r>
      <w:r w:rsidR="001D1063">
        <w:t xml:space="preserve"> to </w:t>
      </w:r>
      <w:r w:rsidR="001D1063">
        <w:fldChar w:fldCharType="begin"/>
      </w:r>
      <w:r w:rsidR="001D1063">
        <w:instrText xml:space="preserve"> REF _Ref514928144 \h </w:instrText>
      </w:r>
      <w:r w:rsidR="001D1063">
        <w:fldChar w:fldCharType="separate"/>
      </w:r>
      <w:r w:rsidR="009B2110">
        <w:t xml:space="preserve">Figure </w:t>
      </w:r>
      <w:r w:rsidR="009B2110">
        <w:rPr>
          <w:noProof/>
        </w:rPr>
        <w:t>14</w:t>
      </w:r>
      <w:r w:rsidR="001D1063">
        <w:fldChar w:fldCharType="end"/>
      </w:r>
      <w:r w:rsidR="001D1063">
        <w:t>.</w:t>
      </w:r>
    </w:p>
    <w:p w:rsidR="001040FC" w:rsidRDefault="001040FC" w:rsidP="004D7FA3">
      <w:pPr>
        <w:pStyle w:val="ListParagraph"/>
        <w:numPr>
          <w:ilvl w:val="0"/>
          <w:numId w:val="0"/>
        </w:numPr>
        <w:ind w:left="851" w:right="-29"/>
      </w:pPr>
    </w:p>
    <w:p w:rsidR="00D26316" w:rsidRDefault="00D26316" w:rsidP="00D26316">
      <w:pPr>
        <w:pStyle w:val="ListParagraph"/>
        <w:ind w:right="-29"/>
      </w:pPr>
      <w:bookmarkStart w:id="38" w:name="_Hlk517259505"/>
      <w:r>
        <w:lastRenderedPageBreak/>
        <w:t>Commercial fishing in European Union (EU) waters is subject to numerous controls and regulations at European, national and local levels. Such measures may have a direct impact on fishing effort, landings weights and values. Many of these measures are implemented at short notice with limited consultation, which limits confidence in predicting future trends. The main bodies regulating fishing in sea areas in which the cables are located are the EU through the Common Fisheries Policy (CFP), Marine Scotland (MS) and the Inshore Fisheries Management and Conservation (IFMAC) through national and regional regulations, and regional Inshore Fisheries and Groups (</w:t>
      </w:r>
      <w:proofErr w:type="spellStart"/>
      <w:r>
        <w:t>rIFGs</w:t>
      </w:r>
      <w:proofErr w:type="spellEnd"/>
      <w:r>
        <w:t xml:space="preserve">). </w:t>
      </w:r>
    </w:p>
    <w:bookmarkEnd w:id="38"/>
    <w:p w:rsidR="001040FC" w:rsidRDefault="001040FC" w:rsidP="004D7FA3">
      <w:pPr>
        <w:pStyle w:val="ListParagraph"/>
        <w:numPr>
          <w:ilvl w:val="0"/>
          <w:numId w:val="0"/>
        </w:numPr>
        <w:ind w:left="851" w:right="-29"/>
      </w:pPr>
    </w:p>
    <w:p w:rsidR="00EC6FDD" w:rsidRDefault="00E40947" w:rsidP="00AE45E5">
      <w:pPr>
        <w:pStyle w:val="ListParagraph"/>
      </w:pPr>
      <w:r>
        <w:t>The</w:t>
      </w:r>
      <w:r w:rsidR="00EC6FDD" w:rsidRPr="00CB06B0">
        <w:t xml:space="preserve"> </w:t>
      </w:r>
      <w:r>
        <w:t xml:space="preserve">three </w:t>
      </w:r>
      <w:r w:rsidR="00EC6FDD" w:rsidRPr="00CB06B0">
        <w:t xml:space="preserve">cables are located within International Council for the Exploration of the Sea (ICES) </w:t>
      </w:r>
      <w:proofErr w:type="spellStart"/>
      <w:r w:rsidR="00AE45E5" w:rsidRPr="00CB06B0">
        <w:t>IVa</w:t>
      </w:r>
      <w:proofErr w:type="spellEnd"/>
      <w:r w:rsidR="00AE45E5" w:rsidRPr="00CB06B0">
        <w:t xml:space="preserve"> (North Eastern Atlantic Sea)</w:t>
      </w:r>
      <w:r>
        <w:t xml:space="preserve"> area</w:t>
      </w:r>
      <w:r w:rsidR="00AE45E5" w:rsidRPr="00CB06B0">
        <w:t xml:space="preserve">. </w:t>
      </w:r>
      <w:r w:rsidR="00EC6FDD">
        <w:t>Pressure stocks are managed by ICES Division and quota is also allocated at this scale. Fishing data are recorded, collated and analysed by ICES rectangles within each division</w:t>
      </w:r>
      <w:r>
        <w:t xml:space="preserve">. </w:t>
      </w:r>
      <w:r w:rsidR="00EC6FDD">
        <w:t xml:space="preserve">ICES rectangles are the smallest spatial unit available for the collation of fishing data and have therefore been used to define the analysis areas for the proposed cable replacements. Fishing data are recorded, collated and analysed by ICES statistical rectangles within each ICES division and these rectangles are the smallest spatial unit for which fishing data is available. </w:t>
      </w:r>
      <w:r w:rsidR="00E84C40">
        <w:t xml:space="preserve">The cables that will be inspected </w:t>
      </w:r>
      <w:r>
        <w:t xml:space="preserve">are </w:t>
      </w:r>
      <w:r w:rsidR="00EC6FDD">
        <w:t xml:space="preserve">located within ICES rectangles </w:t>
      </w:r>
      <w:r w:rsidR="00AE45E5" w:rsidRPr="00CB06B0">
        <w:t>41E4 and 40E3</w:t>
      </w:r>
      <w:r w:rsidR="001040FC" w:rsidRPr="00CB06B0">
        <w:rPr>
          <w:rStyle w:val="FootnoteReference"/>
        </w:rPr>
        <w:footnoteReference w:id="10"/>
      </w:r>
      <w:r w:rsidR="001D1063">
        <w:t xml:space="preserve"> around Jura and Islay</w:t>
      </w:r>
      <w:r w:rsidR="00EC6FDD" w:rsidRPr="00CB06B0">
        <w:t xml:space="preserve">. </w:t>
      </w:r>
    </w:p>
    <w:p w:rsidR="001040FC" w:rsidRDefault="001040FC" w:rsidP="004D7FA3">
      <w:pPr>
        <w:pStyle w:val="ListParagraph"/>
        <w:numPr>
          <w:ilvl w:val="0"/>
          <w:numId w:val="0"/>
        </w:numPr>
        <w:ind w:left="851" w:right="-29"/>
      </w:pPr>
    </w:p>
    <w:p w:rsidR="00EC6FDD" w:rsidRDefault="00EC6FDD" w:rsidP="004D7FA3">
      <w:pPr>
        <w:pStyle w:val="ListParagraph"/>
        <w:ind w:right="-29"/>
      </w:pPr>
      <w:r>
        <w:t xml:space="preserve">The </w:t>
      </w:r>
      <w:r w:rsidR="00AE45E5" w:rsidRPr="00CB06B0">
        <w:t>three</w:t>
      </w:r>
      <w:r w:rsidRPr="001040FC">
        <w:rPr>
          <w:color w:val="FF0000"/>
        </w:rPr>
        <w:t xml:space="preserve"> </w:t>
      </w:r>
      <w:r>
        <w:t>submarine electricity cable</w:t>
      </w:r>
      <w:r w:rsidR="00CB06B0">
        <w:t>s</w:t>
      </w:r>
      <w:r>
        <w:t xml:space="preserve"> </w:t>
      </w:r>
      <w:r w:rsidR="00035960">
        <w:t xml:space="preserve">on Jura and Islay </w:t>
      </w:r>
      <w:r w:rsidR="00960319">
        <w:t>are</w:t>
      </w:r>
      <w:r>
        <w:t xml:space="preserve"> sit</w:t>
      </w:r>
      <w:r w:rsidR="007B2B6C">
        <w:t>uat</w:t>
      </w:r>
      <w:r>
        <w:t xml:space="preserve">ed within the 6nm limit, in which the UK has exclusive fishing rights. The territorial fishing limits of EU member states extend out to 12nm, within which only the vessels of a state or vessels from other states with historical rights are entitled to legally fish. </w:t>
      </w:r>
    </w:p>
    <w:p w:rsidR="001040FC" w:rsidRDefault="001040FC" w:rsidP="004D7FA3">
      <w:pPr>
        <w:pStyle w:val="ListParagraph"/>
        <w:numPr>
          <w:ilvl w:val="0"/>
          <w:numId w:val="0"/>
        </w:numPr>
        <w:ind w:left="851" w:right="-29"/>
      </w:pPr>
    </w:p>
    <w:p w:rsidR="00EC6FDD" w:rsidRDefault="00EC6FDD" w:rsidP="004D7FA3">
      <w:pPr>
        <w:pStyle w:val="ListParagraph"/>
        <w:ind w:right="-29"/>
      </w:pPr>
      <w:bookmarkStart w:id="40" w:name="_Hlk517442063"/>
      <w:r>
        <w:t>There is no single data source or recognised model for establishing a baseline of commercial fishing activity within discrete sea areas such as those encompassed by the footprint of submarine electricity cables. The overview has therefore been derived using data and information from a number of sources. In addition to analysis of fisheries statistical datasets, emphasis has been placed on undertaking direct consultation with the relevant national fishermen’s federations, local associations and skippers whose fishing grounds are located within the vicinity of the cable corridor.</w:t>
      </w:r>
    </w:p>
    <w:bookmarkEnd w:id="40"/>
    <w:p w:rsidR="001040FC" w:rsidRDefault="001040FC" w:rsidP="004D7FA3">
      <w:pPr>
        <w:pStyle w:val="ListParagraph"/>
        <w:numPr>
          <w:ilvl w:val="0"/>
          <w:numId w:val="0"/>
        </w:numPr>
        <w:ind w:left="851" w:right="-29"/>
      </w:pPr>
    </w:p>
    <w:p w:rsidR="004D7FA3" w:rsidRPr="004D7FA3" w:rsidRDefault="004D7FA3" w:rsidP="004D7FA3">
      <w:pPr>
        <w:pStyle w:val="ListParagraph"/>
        <w:ind w:right="-29"/>
        <w:rPr>
          <w:rFonts w:asciiTheme="minorHAnsi" w:hAnsiTheme="minorHAnsi" w:cs="Arial"/>
          <w:lang w:eastAsia="en-GB"/>
        </w:rPr>
      </w:pPr>
      <w:r>
        <w:t xml:space="preserve">The key data sources used to characterise the baseline of the commercial fishing receptors are summarised in </w:t>
      </w:r>
      <w:r>
        <w:rPr>
          <w:i/>
          <w:color w:val="FF0000"/>
        </w:rPr>
        <w:fldChar w:fldCharType="begin"/>
      </w:r>
      <w:r>
        <w:instrText xml:space="preserve"> REF _Ref513714295 \h </w:instrText>
      </w:r>
      <w:r>
        <w:rPr>
          <w:i/>
          <w:color w:val="FF0000"/>
        </w:rPr>
      </w:r>
      <w:r>
        <w:rPr>
          <w:i/>
          <w:color w:val="FF0000"/>
        </w:rPr>
        <w:fldChar w:fldCharType="separate"/>
      </w:r>
      <w:r w:rsidR="009B2110">
        <w:t xml:space="preserve">Table </w:t>
      </w:r>
      <w:r w:rsidR="009B2110">
        <w:rPr>
          <w:noProof/>
        </w:rPr>
        <w:t>5</w:t>
      </w:r>
      <w:r>
        <w:rPr>
          <w:i/>
          <w:color w:val="FF0000"/>
        </w:rPr>
        <w:fldChar w:fldCharType="end"/>
      </w:r>
      <w:r>
        <w:t xml:space="preserve">. </w:t>
      </w:r>
      <w:bookmarkStart w:id="41" w:name="_Hlk517259677"/>
      <w:r>
        <w:t xml:space="preserve">It should be noted that Vessel Monitoring Systems (VMS) datasets show </w:t>
      </w:r>
      <w:r w:rsidR="00E40947">
        <w:t xml:space="preserve">fishing </w:t>
      </w:r>
      <w:r>
        <w:t xml:space="preserve">activity for the over-15m fleet only and will </w:t>
      </w:r>
      <w:r w:rsidRPr="001040FC">
        <w:t>therefore underrepresent total fishing activity. It is considered that the surveillance sightings and effort data will be more representative as vessels working in the vicinity of the cable corridors will often be under 10m vessels.</w:t>
      </w:r>
      <w:bookmarkEnd w:id="41"/>
    </w:p>
    <w:p w:rsidR="004D7FA3" w:rsidRDefault="004D7FA3" w:rsidP="004D7FA3">
      <w:pPr>
        <w:pStyle w:val="ListParagraph"/>
        <w:numPr>
          <w:ilvl w:val="0"/>
          <w:numId w:val="0"/>
        </w:numPr>
        <w:ind w:left="851" w:right="-29"/>
        <w:rPr>
          <w:rFonts w:asciiTheme="minorHAnsi" w:hAnsiTheme="minorHAnsi" w:cs="Arial"/>
          <w:lang w:eastAsia="en-GB"/>
        </w:rPr>
      </w:pPr>
    </w:p>
    <w:p w:rsidR="004608E7" w:rsidRDefault="004608E7" w:rsidP="004608E7">
      <w:pPr>
        <w:pStyle w:val="Caption"/>
        <w:keepNext/>
        <w:jc w:val="left"/>
      </w:pPr>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t xml:space="preserve"> </w:t>
      </w:r>
      <w:r w:rsidRPr="004D7FA3">
        <w:t>Commercial fishing key data sources</w:t>
      </w:r>
    </w:p>
    <w:tbl>
      <w:tblPr>
        <w:tblStyle w:val="TableGrid"/>
        <w:tblW w:w="9072" w:type="dxa"/>
        <w:tblInd w:w="-5" w:type="dxa"/>
        <w:tblLook w:val="04A0" w:firstRow="1" w:lastRow="0" w:firstColumn="1" w:lastColumn="0" w:noHBand="0" w:noVBand="1"/>
      </w:tblPr>
      <w:tblGrid>
        <w:gridCol w:w="2241"/>
        <w:gridCol w:w="707"/>
        <w:gridCol w:w="2694"/>
        <w:gridCol w:w="1149"/>
        <w:gridCol w:w="2281"/>
      </w:tblGrid>
      <w:tr w:rsidR="004608E7" w:rsidRPr="00093990" w:rsidTr="004608E7">
        <w:trPr>
          <w:tblHeader/>
        </w:trPr>
        <w:tc>
          <w:tcPr>
            <w:tcW w:w="2241" w:type="dxa"/>
            <w:shd w:val="clear" w:color="auto" w:fill="C6D9F1" w:themeFill="text2" w:themeFillTint="33"/>
          </w:tcPr>
          <w:p w:rsidR="004608E7" w:rsidRPr="009470E6" w:rsidRDefault="004608E7" w:rsidP="004608E7">
            <w:pPr>
              <w:rPr>
                <w:rFonts w:asciiTheme="minorHAnsi" w:hAnsiTheme="minorHAnsi"/>
                <w:b/>
                <w:sz w:val="20"/>
                <w:szCs w:val="20"/>
              </w:rPr>
            </w:pPr>
            <w:r w:rsidRPr="009470E6">
              <w:rPr>
                <w:rFonts w:asciiTheme="minorHAnsi" w:hAnsiTheme="minorHAnsi"/>
                <w:b/>
                <w:sz w:val="20"/>
                <w:szCs w:val="20"/>
              </w:rPr>
              <w:t>Data</w:t>
            </w:r>
          </w:p>
        </w:tc>
        <w:tc>
          <w:tcPr>
            <w:tcW w:w="707" w:type="dxa"/>
            <w:shd w:val="clear" w:color="auto" w:fill="C6D9F1" w:themeFill="text2" w:themeFillTint="33"/>
          </w:tcPr>
          <w:p w:rsidR="004608E7" w:rsidRPr="009470E6" w:rsidRDefault="004608E7" w:rsidP="004608E7">
            <w:pPr>
              <w:rPr>
                <w:rFonts w:asciiTheme="minorHAnsi" w:hAnsiTheme="minorHAnsi"/>
                <w:b/>
                <w:sz w:val="20"/>
                <w:szCs w:val="20"/>
              </w:rPr>
            </w:pPr>
            <w:r w:rsidRPr="009470E6">
              <w:rPr>
                <w:rFonts w:asciiTheme="minorHAnsi" w:hAnsiTheme="minorHAnsi"/>
                <w:b/>
                <w:sz w:val="20"/>
                <w:szCs w:val="20"/>
              </w:rPr>
              <w:t>Year</w:t>
            </w:r>
          </w:p>
        </w:tc>
        <w:tc>
          <w:tcPr>
            <w:tcW w:w="2694" w:type="dxa"/>
            <w:shd w:val="clear" w:color="auto" w:fill="C6D9F1" w:themeFill="text2" w:themeFillTint="33"/>
          </w:tcPr>
          <w:p w:rsidR="004608E7" w:rsidRPr="009470E6" w:rsidRDefault="004608E7" w:rsidP="004608E7">
            <w:pPr>
              <w:rPr>
                <w:rFonts w:asciiTheme="minorHAnsi" w:hAnsiTheme="minorHAnsi"/>
                <w:b/>
                <w:sz w:val="20"/>
                <w:szCs w:val="20"/>
              </w:rPr>
            </w:pPr>
            <w:r w:rsidRPr="009470E6">
              <w:rPr>
                <w:rFonts w:asciiTheme="minorHAnsi" w:hAnsiTheme="minorHAnsi"/>
                <w:b/>
                <w:sz w:val="20"/>
                <w:szCs w:val="20"/>
              </w:rPr>
              <w:t>Coverage</w:t>
            </w:r>
          </w:p>
        </w:tc>
        <w:tc>
          <w:tcPr>
            <w:tcW w:w="1149" w:type="dxa"/>
            <w:shd w:val="clear" w:color="auto" w:fill="C6D9F1" w:themeFill="text2" w:themeFillTint="33"/>
          </w:tcPr>
          <w:p w:rsidR="004608E7" w:rsidRPr="009470E6" w:rsidRDefault="004608E7" w:rsidP="004608E7">
            <w:pPr>
              <w:rPr>
                <w:rFonts w:asciiTheme="minorHAnsi" w:hAnsiTheme="minorHAnsi"/>
                <w:b/>
                <w:sz w:val="20"/>
                <w:szCs w:val="20"/>
              </w:rPr>
            </w:pPr>
            <w:r w:rsidRPr="009470E6">
              <w:rPr>
                <w:rFonts w:asciiTheme="minorHAnsi" w:hAnsiTheme="minorHAnsi"/>
                <w:b/>
                <w:sz w:val="20"/>
                <w:szCs w:val="20"/>
              </w:rPr>
              <w:t>Confidence</w:t>
            </w:r>
          </w:p>
        </w:tc>
        <w:tc>
          <w:tcPr>
            <w:tcW w:w="2281" w:type="dxa"/>
            <w:shd w:val="clear" w:color="auto" w:fill="C6D9F1" w:themeFill="text2" w:themeFillTint="33"/>
          </w:tcPr>
          <w:p w:rsidR="004608E7" w:rsidRPr="009470E6" w:rsidRDefault="004608E7" w:rsidP="004608E7">
            <w:pPr>
              <w:rPr>
                <w:rFonts w:asciiTheme="minorHAnsi" w:hAnsiTheme="minorHAnsi"/>
                <w:b/>
                <w:sz w:val="20"/>
                <w:szCs w:val="20"/>
              </w:rPr>
            </w:pPr>
            <w:r w:rsidRPr="009470E6">
              <w:rPr>
                <w:rFonts w:asciiTheme="minorHAnsi" w:hAnsiTheme="minorHAnsi"/>
                <w:b/>
                <w:sz w:val="20"/>
                <w:szCs w:val="20"/>
              </w:rPr>
              <w:t>Notes</w:t>
            </w:r>
          </w:p>
        </w:tc>
      </w:tr>
      <w:tr w:rsidR="004608E7" w:rsidRPr="00093990" w:rsidTr="004608E7">
        <w:tc>
          <w:tcPr>
            <w:tcW w:w="2241" w:type="dxa"/>
          </w:tcPr>
          <w:p w:rsidR="004608E7" w:rsidRPr="00960319" w:rsidRDefault="004608E7" w:rsidP="004608E7">
            <w:pPr>
              <w:jc w:val="left"/>
              <w:rPr>
                <w:rFonts w:asciiTheme="minorHAnsi" w:hAnsiTheme="minorHAnsi"/>
                <w:sz w:val="20"/>
                <w:szCs w:val="20"/>
              </w:rPr>
            </w:pPr>
            <w:r w:rsidRPr="00960319">
              <w:rPr>
                <w:rFonts w:asciiTheme="minorHAnsi" w:hAnsiTheme="minorHAnsi"/>
                <w:sz w:val="20"/>
                <w:szCs w:val="20"/>
              </w:rPr>
              <w:t xml:space="preserve">UK Marine Management Organisation (MMO) Fishing Statistics </w:t>
            </w:r>
            <w:r w:rsidRPr="00960319">
              <w:rPr>
                <w:rFonts w:asciiTheme="minorHAnsi" w:hAnsiTheme="minorHAnsi"/>
                <w:sz w:val="20"/>
                <w:szCs w:val="20"/>
              </w:rPr>
              <w:lastRenderedPageBreak/>
              <w:t>(landings values and fishing effort data)</w:t>
            </w:r>
          </w:p>
        </w:tc>
        <w:tc>
          <w:tcPr>
            <w:tcW w:w="707" w:type="dxa"/>
          </w:tcPr>
          <w:p w:rsidR="004608E7" w:rsidRPr="00960319" w:rsidRDefault="004608E7" w:rsidP="004608E7">
            <w:pPr>
              <w:jc w:val="left"/>
              <w:rPr>
                <w:rFonts w:asciiTheme="minorHAnsi" w:hAnsiTheme="minorHAnsi"/>
                <w:sz w:val="20"/>
                <w:szCs w:val="20"/>
              </w:rPr>
            </w:pPr>
            <w:r w:rsidRPr="00960319">
              <w:rPr>
                <w:rFonts w:asciiTheme="minorHAnsi" w:hAnsiTheme="minorHAnsi"/>
                <w:sz w:val="20"/>
                <w:szCs w:val="20"/>
              </w:rPr>
              <w:lastRenderedPageBreak/>
              <w:t>2012 to 2016</w:t>
            </w:r>
          </w:p>
        </w:tc>
        <w:tc>
          <w:tcPr>
            <w:tcW w:w="2694" w:type="dxa"/>
          </w:tcPr>
          <w:p w:rsidR="004608E7" w:rsidRPr="009470E6" w:rsidRDefault="004608E7" w:rsidP="004608E7">
            <w:pPr>
              <w:jc w:val="left"/>
              <w:rPr>
                <w:rFonts w:asciiTheme="minorHAnsi" w:hAnsiTheme="minorHAnsi"/>
                <w:sz w:val="20"/>
                <w:szCs w:val="20"/>
                <w:lang w:val="nl-NL"/>
              </w:rPr>
            </w:pPr>
            <w:r w:rsidRPr="009470E6">
              <w:rPr>
                <w:rFonts w:asciiTheme="minorHAnsi" w:hAnsiTheme="minorHAnsi"/>
                <w:sz w:val="20"/>
                <w:szCs w:val="20"/>
                <w:lang w:val="nl-NL"/>
              </w:rPr>
              <w:t>UK vessels landing into UK and European ports.  Non-UK vessels landing into UK ports.</w:t>
            </w:r>
          </w:p>
        </w:tc>
        <w:tc>
          <w:tcPr>
            <w:tcW w:w="1149" w:type="dxa"/>
          </w:tcPr>
          <w:p w:rsidR="004608E7" w:rsidRPr="009470E6" w:rsidRDefault="004608E7" w:rsidP="004608E7">
            <w:pPr>
              <w:jc w:val="left"/>
              <w:rPr>
                <w:rFonts w:asciiTheme="minorHAnsi" w:hAnsiTheme="minorHAnsi"/>
                <w:sz w:val="20"/>
                <w:szCs w:val="20"/>
              </w:rPr>
            </w:pPr>
            <w:r w:rsidRPr="009470E6">
              <w:rPr>
                <w:rFonts w:asciiTheme="minorHAnsi" w:hAnsiTheme="minorHAnsi"/>
                <w:sz w:val="20"/>
                <w:szCs w:val="20"/>
              </w:rPr>
              <w:t xml:space="preserve">High </w:t>
            </w:r>
          </w:p>
        </w:tc>
        <w:tc>
          <w:tcPr>
            <w:tcW w:w="2281" w:type="dxa"/>
          </w:tcPr>
          <w:p w:rsidR="004608E7" w:rsidRPr="009470E6" w:rsidRDefault="004608E7" w:rsidP="004608E7">
            <w:pPr>
              <w:jc w:val="left"/>
              <w:rPr>
                <w:rFonts w:asciiTheme="minorHAnsi" w:hAnsiTheme="minorHAnsi"/>
                <w:sz w:val="20"/>
                <w:szCs w:val="20"/>
              </w:rPr>
            </w:pPr>
            <w:r w:rsidRPr="009470E6">
              <w:rPr>
                <w:rFonts w:asciiTheme="minorHAnsi" w:hAnsiTheme="minorHAnsi"/>
                <w:sz w:val="20"/>
                <w:szCs w:val="20"/>
              </w:rPr>
              <w:t>Landings data provided by value (£).</w:t>
            </w:r>
          </w:p>
        </w:tc>
      </w:tr>
      <w:tr w:rsidR="004608E7" w:rsidRPr="00093990" w:rsidTr="004608E7">
        <w:tc>
          <w:tcPr>
            <w:tcW w:w="2241" w:type="dxa"/>
          </w:tcPr>
          <w:p w:rsidR="004608E7" w:rsidRPr="00960319" w:rsidRDefault="004608E7" w:rsidP="004608E7">
            <w:pPr>
              <w:jc w:val="left"/>
              <w:rPr>
                <w:rFonts w:asciiTheme="minorHAnsi" w:hAnsiTheme="minorHAnsi"/>
                <w:sz w:val="20"/>
                <w:szCs w:val="20"/>
              </w:rPr>
            </w:pPr>
            <w:r w:rsidRPr="00960319">
              <w:rPr>
                <w:rFonts w:asciiTheme="minorHAnsi" w:hAnsiTheme="minorHAnsi"/>
                <w:sz w:val="20"/>
                <w:szCs w:val="20"/>
              </w:rPr>
              <w:t xml:space="preserve">UK MMO Surveillance Sightings </w:t>
            </w:r>
          </w:p>
        </w:tc>
        <w:tc>
          <w:tcPr>
            <w:tcW w:w="707" w:type="dxa"/>
          </w:tcPr>
          <w:p w:rsidR="004608E7" w:rsidRPr="00960319" w:rsidRDefault="004608E7" w:rsidP="004608E7">
            <w:pPr>
              <w:jc w:val="left"/>
              <w:rPr>
                <w:rFonts w:asciiTheme="minorHAnsi" w:hAnsiTheme="minorHAnsi"/>
                <w:sz w:val="20"/>
                <w:szCs w:val="20"/>
              </w:rPr>
            </w:pPr>
            <w:r w:rsidRPr="00960319">
              <w:rPr>
                <w:rFonts w:asciiTheme="minorHAnsi" w:hAnsiTheme="minorHAnsi"/>
                <w:sz w:val="20"/>
                <w:szCs w:val="20"/>
              </w:rPr>
              <w:t>2012 to 2016</w:t>
            </w:r>
          </w:p>
        </w:tc>
        <w:tc>
          <w:tcPr>
            <w:tcW w:w="2694" w:type="dxa"/>
          </w:tcPr>
          <w:p w:rsidR="004608E7" w:rsidRPr="009470E6" w:rsidRDefault="004608E7" w:rsidP="004608E7">
            <w:pPr>
              <w:jc w:val="left"/>
              <w:rPr>
                <w:rFonts w:asciiTheme="minorHAnsi" w:hAnsiTheme="minorHAnsi"/>
                <w:sz w:val="20"/>
                <w:szCs w:val="20"/>
              </w:rPr>
            </w:pPr>
            <w:r w:rsidRPr="009470E6">
              <w:rPr>
                <w:rFonts w:asciiTheme="minorHAnsi" w:hAnsiTheme="minorHAnsi"/>
                <w:sz w:val="20"/>
                <w:szCs w:val="20"/>
              </w:rPr>
              <w:t>Sightings of vessels by gear type (all nationalities) recorded in UK waters on weekly surveillance fly overs during daylight hours.</w:t>
            </w:r>
          </w:p>
        </w:tc>
        <w:tc>
          <w:tcPr>
            <w:tcW w:w="1149" w:type="dxa"/>
          </w:tcPr>
          <w:p w:rsidR="004608E7" w:rsidRPr="009470E6" w:rsidRDefault="004608E7" w:rsidP="004608E7">
            <w:pPr>
              <w:jc w:val="left"/>
              <w:rPr>
                <w:rFonts w:asciiTheme="minorHAnsi" w:hAnsiTheme="minorHAnsi"/>
                <w:sz w:val="20"/>
                <w:szCs w:val="20"/>
              </w:rPr>
            </w:pPr>
            <w:r w:rsidRPr="009470E6">
              <w:rPr>
                <w:rFonts w:asciiTheme="minorHAnsi" w:hAnsiTheme="minorHAnsi"/>
                <w:sz w:val="20"/>
                <w:szCs w:val="20"/>
              </w:rPr>
              <w:t>Medium to high</w:t>
            </w:r>
          </w:p>
        </w:tc>
        <w:tc>
          <w:tcPr>
            <w:tcW w:w="2281" w:type="dxa"/>
          </w:tcPr>
          <w:p w:rsidR="004608E7" w:rsidRPr="009470E6" w:rsidRDefault="004608E7" w:rsidP="004608E7">
            <w:pPr>
              <w:jc w:val="left"/>
              <w:rPr>
                <w:rFonts w:asciiTheme="minorHAnsi" w:hAnsiTheme="minorHAnsi"/>
                <w:sz w:val="20"/>
                <w:szCs w:val="20"/>
              </w:rPr>
            </w:pPr>
            <w:r w:rsidRPr="009470E6">
              <w:rPr>
                <w:rFonts w:asciiTheme="minorHAnsi" w:hAnsiTheme="minorHAnsi"/>
                <w:sz w:val="20"/>
                <w:szCs w:val="20"/>
              </w:rPr>
              <w:t>May underestimate total extent of fishing activity due to flyover frequency and timing.</w:t>
            </w:r>
          </w:p>
        </w:tc>
      </w:tr>
      <w:tr w:rsidR="004608E7" w:rsidRPr="00093990" w:rsidTr="004608E7">
        <w:tc>
          <w:tcPr>
            <w:tcW w:w="2241" w:type="dxa"/>
          </w:tcPr>
          <w:p w:rsidR="004608E7" w:rsidRPr="00960319" w:rsidRDefault="004608E7" w:rsidP="004608E7">
            <w:pPr>
              <w:jc w:val="left"/>
              <w:rPr>
                <w:rFonts w:asciiTheme="minorHAnsi" w:hAnsiTheme="minorHAnsi"/>
                <w:sz w:val="20"/>
                <w:szCs w:val="20"/>
              </w:rPr>
            </w:pPr>
            <w:r w:rsidRPr="00960319">
              <w:rPr>
                <w:rFonts w:asciiTheme="minorHAnsi" w:hAnsiTheme="minorHAnsi"/>
                <w:sz w:val="20"/>
                <w:szCs w:val="20"/>
              </w:rPr>
              <w:t xml:space="preserve">UK MMO Satellite Tracking (VMS) Data </w:t>
            </w:r>
          </w:p>
        </w:tc>
        <w:tc>
          <w:tcPr>
            <w:tcW w:w="707" w:type="dxa"/>
          </w:tcPr>
          <w:p w:rsidR="004608E7" w:rsidRPr="00960319" w:rsidRDefault="004608E7" w:rsidP="004608E7">
            <w:pPr>
              <w:jc w:val="left"/>
              <w:rPr>
                <w:rFonts w:asciiTheme="minorHAnsi" w:hAnsiTheme="minorHAnsi"/>
                <w:sz w:val="20"/>
                <w:szCs w:val="20"/>
              </w:rPr>
            </w:pPr>
            <w:r w:rsidRPr="00960319">
              <w:rPr>
                <w:rFonts w:asciiTheme="minorHAnsi" w:hAnsiTheme="minorHAnsi"/>
                <w:sz w:val="20"/>
                <w:szCs w:val="20"/>
              </w:rPr>
              <w:t>2012 to 2016</w:t>
            </w:r>
          </w:p>
        </w:tc>
        <w:tc>
          <w:tcPr>
            <w:tcW w:w="2694" w:type="dxa"/>
          </w:tcPr>
          <w:p w:rsidR="004608E7" w:rsidRPr="009470E6" w:rsidRDefault="004608E7" w:rsidP="004608E7">
            <w:pPr>
              <w:jc w:val="left"/>
              <w:rPr>
                <w:rFonts w:asciiTheme="minorHAnsi" w:hAnsiTheme="minorHAnsi"/>
                <w:sz w:val="20"/>
                <w:szCs w:val="20"/>
              </w:rPr>
            </w:pPr>
            <w:r w:rsidRPr="009470E6">
              <w:rPr>
                <w:rFonts w:asciiTheme="minorHAnsi" w:hAnsiTheme="minorHAnsi"/>
                <w:sz w:val="20"/>
                <w:szCs w:val="20"/>
              </w:rPr>
              <w:t xml:space="preserve">Aggregated VMS pings recorded in 0.05° by 0.05° grids from UK vessels only in European waters. </w:t>
            </w:r>
          </w:p>
          <w:p w:rsidR="004608E7" w:rsidRPr="009470E6" w:rsidRDefault="004608E7" w:rsidP="004608E7">
            <w:pPr>
              <w:jc w:val="left"/>
              <w:rPr>
                <w:rFonts w:asciiTheme="minorHAnsi" w:hAnsiTheme="minorHAnsi"/>
                <w:sz w:val="20"/>
                <w:szCs w:val="20"/>
              </w:rPr>
            </w:pPr>
            <w:r w:rsidRPr="009470E6">
              <w:rPr>
                <w:rFonts w:asciiTheme="minorHAnsi" w:hAnsiTheme="minorHAnsi"/>
                <w:sz w:val="20"/>
                <w:szCs w:val="20"/>
              </w:rPr>
              <w:t>Only vessels over 15m.</w:t>
            </w:r>
          </w:p>
        </w:tc>
        <w:tc>
          <w:tcPr>
            <w:tcW w:w="1149" w:type="dxa"/>
          </w:tcPr>
          <w:p w:rsidR="004608E7" w:rsidRPr="009470E6" w:rsidRDefault="004608E7" w:rsidP="004608E7">
            <w:pPr>
              <w:jc w:val="left"/>
              <w:rPr>
                <w:rFonts w:asciiTheme="minorHAnsi" w:hAnsiTheme="minorHAnsi"/>
                <w:sz w:val="20"/>
                <w:szCs w:val="20"/>
              </w:rPr>
            </w:pPr>
            <w:r w:rsidRPr="009470E6">
              <w:rPr>
                <w:rFonts w:asciiTheme="minorHAnsi" w:hAnsiTheme="minorHAnsi"/>
                <w:sz w:val="20"/>
                <w:szCs w:val="20"/>
              </w:rPr>
              <w:t>High</w:t>
            </w:r>
          </w:p>
        </w:tc>
        <w:tc>
          <w:tcPr>
            <w:tcW w:w="2281" w:type="dxa"/>
          </w:tcPr>
          <w:p w:rsidR="004608E7" w:rsidRPr="009470E6" w:rsidRDefault="004608E7" w:rsidP="004608E7">
            <w:pPr>
              <w:jc w:val="left"/>
              <w:rPr>
                <w:rFonts w:asciiTheme="minorHAnsi" w:hAnsiTheme="minorHAnsi"/>
                <w:sz w:val="20"/>
                <w:szCs w:val="20"/>
              </w:rPr>
            </w:pPr>
            <w:r w:rsidRPr="009470E6">
              <w:rPr>
                <w:rFonts w:asciiTheme="minorHAnsi" w:hAnsiTheme="minorHAnsi"/>
                <w:sz w:val="20"/>
                <w:szCs w:val="20"/>
              </w:rPr>
              <w:t xml:space="preserve">VMS provided by value (£). </w:t>
            </w:r>
          </w:p>
          <w:p w:rsidR="004608E7" w:rsidRPr="009470E6" w:rsidRDefault="004608E7" w:rsidP="004608E7">
            <w:pPr>
              <w:jc w:val="left"/>
              <w:rPr>
                <w:rFonts w:asciiTheme="minorHAnsi" w:hAnsiTheme="minorHAnsi"/>
                <w:sz w:val="20"/>
                <w:szCs w:val="20"/>
              </w:rPr>
            </w:pPr>
            <w:r w:rsidRPr="00960319">
              <w:rPr>
                <w:rFonts w:asciiTheme="minorHAnsi" w:hAnsiTheme="minorHAnsi"/>
                <w:sz w:val="20"/>
                <w:szCs w:val="20"/>
              </w:rPr>
              <w:t xml:space="preserve">As this dataset is limited to vessels over 15m this </w:t>
            </w:r>
            <w:r w:rsidRPr="009470E6">
              <w:rPr>
                <w:rFonts w:asciiTheme="minorHAnsi" w:hAnsiTheme="minorHAnsi"/>
                <w:sz w:val="20"/>
                <w:szCs w:val="20"/>
              </w:rPr>
              <w:t>will not be indicative of the inshore fleet.</w:t>
            </w:r>
          </w:p>
        </w:tc>
      </w:tr>
    </w:tbl>
    <w:p w:rsidR="004608E7" w:rsidRDefault="004608E7" w:rsidP="004608E7">
      <w:pPr>
        <w:pStyle w:val="ListParagraph"/>
        <w:numPr>
          <w:ilvl w:val="0"/>
          <w:numId w:val="0"/>
        </w:numPr>
        <w:ind w:left="851"/>
        <w:rPr>
          <w:rFonts w:asciiTheme="minorHAnsi" w:hAnsiTheme="minorHAnsi" w:cs="Arial"/>
          <w:lang w:eastAsia="en-GB"/>
        </w:rPr>
      </w:pPr>
    </w:p>
    <w:p w:rsidR="005A45C1" w:rsidRDefault="004D7FA3" w:rsidP="005A45C1">
      <w:pPr>
        <w:pStyle w:val="ListParagraph"/>
        <w:rPr>
          <w:rFonts w:asciiTheme="minorHAnsi" w:hAnsiTheme="minorHAnsi" w:cs="Arial"/>
          <w:lang w:eastAsia="en-GB"/>
        </w:rPr>
      </w:pPr>
      <w:r w:rsidRPr="00035960">
        <w:rPr>
          <w:rFonts w:asciiTheme="minorHAnsi" w:hAnsiTheme="minorHAnsi" w:cs="Arial"/>
          <w:lang w:eastAsia="en-GB"/>
        </w:rPr>
        <w:t>The</w:t>
      </w:r>
      <w:r w:rsidR="00E40947">
        <w:rPr>
          <w:rFonts w:asciiTheme="minorHAnsi" w:hAnsiTheme="minorHAnsi" w:cs="Arial"/>
          <w:lang w:eastAsia="en-GB"/>
        </w:rPr>
        <w:t xml:space="preserve"> potential </w:t>
      </w:r>
      <w:r w:rsidRPr="00035960">
        <w:rPr>
          <w:rFonts w:asciiTheme="minorHAnsi" w:hAnsiTheme="minorHAnsi" w:cs="Arial"/>
          <w:lang w:eastAsia="en-GB"/>
        </w:rPr>
        <w:t xml:space="preserve">fishing activity in the vicinity of the </w:t>
      </w:r>
      <w:r w:rsidR="007B2B6C" w:rsidRPr="00035960">
        <w:rPr>
          <w:rFonts w:asciiTheme="minorHAnsi" w:hAnsiTheme="minorHAnsi" w:cs="Arial"/>
          <w:lang w:eastAsia="en-GB"/>
        </w:rPr>
        <w:t xml:space="preserve">Jura/Islay </w:t>
      </w:r>
      <w:r w:rsidRPr="00035960">
        <w:rPr>
          <w:rFonts w:asciiTheme="minorHAnsi" w:hAnsiTheme="minorHAnsi" w:cs="Arial"/>
          <w:lang w:eastAsia="en-GB"/>
        </w:rPr>
        <w:t>submarine electricity cable</w:t>
      </w:r>
      <w:r w:rsidR="005A45C1">
        <w:rPr>
          <w:rFonts w:asciiTheme="minorHAnsi" w:hAnsiTheme="minorHAnsi" w:cs="Arial"/>
          <w:lang w:eastAsia="en-GB"/>
        </w:rPr>
        <w:t xml:space="preserve"> routes </w:t>
      </w:r>
      <w:r w:rsidR="004608E7">
        <w:rPr>
          <w:rFonts w:asciiTheme="minorHAnsi" w:hAnsiTheme="minorHAnsi" w:cs="Arial"/>
          <w:lang w:eastAsia="en-GB"/>
        </w:rPr>
        <w:t>(</w:t>
      </w:r>
      <w:r w:rsidR="005A45C1" w:rsidRPr="004608E7">
        <w:rPr>
          <w:rFonts w:asciiTheme="minorHAnsi" w:hAnsiTheme="minorHAnsi" w:cs="Arial"/>
          <w:lang w:eastAsia="en-GB"/>
        </w:rPr>
        <w:t xml:space="preserve">Bridgend, </w:t>
      </w:r>
      <w:r w:rsidR="004608E7">
        <w:rPr>
          <w:rFonts w:asciiTheme="minorHAnsi" w:hAnsiTheme="minorHAnsi" w:cs="Arial"/>
          <w:lang w:eastAsia="en-GB"/>
        </w:rPr>
        <w:t>(</w:t>
      </w:r>
      <w:r w:rsidR="005A45C1" w:rsidRPr="004608E7">
        <w:rPr>
          <w:rFonts w:asciiTheme="minorHAnsi" w:hAnsiTheme="minorHAnsi" w:cs="Arial"/>
          <w:lang w:eastAsia="en-GB"/>
        </w:rPr>
        <w:t>Islay</w:t>
      </w:r>
      <w:r w:rsidR="004608E7">
        <w:rPr>
          <w:rFonts w:asciiTheme="minorHAnsi" w:hAnsiTheme="minorHAnsi" w:cs="Arial"/>
          <w:lang w:eastAsia="en-GB"/>
        </w:rPr>
        <w:t>)</w:t>
      </w:r>
      <w:r w:rsidR="005A45C1" w:rsidRPr="005A45C1">
        <w:rPr>
          <w:rFonts w:asciiTheme="minorHAnsi" w:hAnsiTheme="minorHAnsi" w:cs="Arial"/>
          <w:lang w:eastAsia="en-GB"/>
        </w:rPr>
        <w:t>, Jura-Islay and Jura-Mainland</w:t>
      </w:r>
      <w:r w:rsidR="00780DD8">
        <w:rPr>
          <w:rFonts w:asciiTheme="minorHAnsi" w:hAnsiTheme="minorHAnsi" w:cs="Arial"/>
          <w:lang w:eastAsia="en-GB"/>
        </w:rPr>
        <w:t xml:space="preserve">; </w:t>
      </w:r>
      <w:r w:rsidR="005A45C1">
        <w:rPr>
          <w:rFonts w:asciiTheme="minorHAnsi" w:hAnsiTheme="minorHAnsi" w:cs="Arial"/>
          <w:lang w:eastAsia="en-GB"/>
        </w:rPr>
        <w:fldChar w:fldCharType="begin"/>
      </w:r>
      <w:r w:rsidR="005A45C1">
        <w:rPr>
          <w:rFonts w:asciiTheme="minorHAnsi" w:hAnsiTheme="minorHAnsi" w:cs="Arial"/>
          <w:lang w:eastAsia="en-GB"/>
        </w:rPr>
        <w:instrText xml:space="preserve"> REF _Ref514924157 \h </w:instrText>
      </w:r>
      <w:r w:rsidR="005A45C1">
        <w:rPr>
          <w:rFonts w:asciiTheme="minorHAnsi" w:hAnsiTheme="minorHAnsi" w:cs="Arial"/>
          <w:lang w:eastAsia="en-GB"/>
        </w:rPr>
      </w:r>
      <w:r w:rsidR="005A45C1">
        <w:rPr>
          <w:rFonts w:asciiTheme="minorHAnsi" w:hAnsiTheme="minorHAnsi" w:cs="Arial"/>
          <w:lang w:eastAsia="en-GB"/>
        </w:rPr>
        <w:fldChar w:fldCharType="separate"/>
      </w:r>
      <w:r w:rsidR="009B2110">
        <w:t xml:space="preserve">Figure </w:t>
      </w:r>
      <w:r w:rsidR="009B2110">
        <w:rPr>
          <w:noProof/>
        </w:rPr>
        <w:t>1</w:t>
      </w:r>
      <w:r w:rsidR="005A45C1">
        <w:rPr>
          <w:rFonts w:asciiTheme="minorHAnsi" w:hAnsiTheme="minorHAnsi" w:cs="Arial"/>
          <w:lang w:eastAsia="en-GB"/>
        </w:rPr>
        <w:fldChar w:fldCharType="end"/>
      </w:r>
      <w:r w:rsidR="005A45C1">
        <w:rPr>
          <w:rFonts w:asciiTheme="minorHAnsi" w:hAnsiTheme="minorHAnsi" w:cs="Arial"/>
          <w:lang w:eastAsia="en-GB"/>
        </w:rPr>
        <w:t xml:space="preserve">) </w:t>
      </w:r>
      <w:r w:rsidR="005A45C1" w:rsidRPr="005A45C1">
        <w:rPr>
          <w:rFonts w:asciiTheme="minorHAnsi" w:hAnsiTheme="minorHAnsi" w:cs="Arial"/>
          <w:lang w:eastAsia="en-GB"/>
        </w:rPr>
        <w:t>are</w:t>
      </w:r>
      <w:r w:rsidRPr="00035960">
        <w:rPr>
          <w:rFonts w:asciiTheme="minorHAnsi" w:hAnsiTheme="minorHAnsi" w:cs="Arial"/>
          <w:lang w:eastAsia="en-GB"/>
        </w:rPr>
        <w:t xml:space="preserve"> reviewed in order to assess possible interaction</w:t>
      </w:r>
      <w:r w:rsidR="005A45C1">
        <w:rPr>
          <w:rFonts w:asciiTheme="minorHAnsi" w:hAnsiTheme="minorHAnsi" w:cs="Arial"/>
          <w:lang w:eastAsia="en-GB"/>
        </w:rPr>
        <w:t xml:space="preserve"> scenarios</w:t>
      </w:r>
      <w:r w:rsidRPr="00035960">
        <w:rPr>
          <w:rFonts w:asciiTheme="minorHAnsi" w:hAnsiTheme="minorHAnsi" w:cs="Arial"/>
          <w:lang w:eastAsia="en-GB"/>
        </w:rPr>
        <w:t>.</w:t>
      </w:r>
    </w:p>
    <w:p w:rsidR="005A45C1" w:rsidRPr="005A45C1" w:rsidRDefault="005A45C1" w:rsidP="005A45C1">
      <w:pPr>
        <w:pStyle w:val="ListParagraph"/>
        <w:numPr>
          <w:ilvl w:val="0"/>
          <w:numId w:val="0"/>
        </w:numPr>
        <w:ind w:left="1135"/>
        <w:rPr>
          <w:rFonts w:asciiTheme="minorHAnsi" w:hAnsiTheme="minorHAnsi" w:cs="Arial"/>
          <w:lang w:eastAsia="en-GB"/>
        </w:rPr>
      </w:pPr>
    </w:p>
    <w:p w:rsidR="004D7FA3" w:rsidRPr="00035960" w:rsidRDefault="004D7FA3" w:rsidP="005A45C1">
      <w:pPr>
        <w:pStyle w:val="ListParagraph"/>
        <w:rPr>
          <w:rFonts w:asciiTheme="minorHAnsi" w:hAnsiTheme="minorHAnsi" w:cs="Arial"/>
          <w:lang w:eastAsia="en-GB"/>
        </w:rPr>
      </w:pPr>
      <w:r w:rsidRPr="00035960">
        <w:rPr>
          <w:rFonts w:asciiTheme="minorHAnsi" w:hAnsiTheme="minorHAnsi" w:cs="Arial"/>
          <w:lang w:eastAsia="en-GB"/>
        </w:rPr>
        <w:t xml:space="preserve">Surveillance sightings by method </w:t>
      </w:r>
      <w:r w:rsidR="005A45C1">
        <w:rPr>
          <w:rFonts w:asciiTheme="minorHAnsi" w:hAnsiTheme="minorHAnsi" w:cs="Arial"/>
          <w:lang w:eastAsia="en-GB"/>
        </w:rPr>
        <w:t xml:space="preserve">have recorded predominately </w:t>
      </w:r>
      <w:r w:rsidR="00AB133F">
        <w:t xml:space="preserve">potting (creeling) </w:t>
      </w:r>
      <w:r w:rsidR="005A45C1">
        <w:rPr>
          <w:rFonts w:asciiTheme="minorHAnsi" w:hAnsiTheme="minorHAnsi" w:cs="Arial"/>
          <w:lang w:eastAsia="en-GB"/>
        </w:rPr>
        <w:t xml:space="preserve">vessels </w:t>
      </w:r>
      <w:r w:rsidR="00483BA9">
        <w:rPr>
          <w:rFonts w:asciiTheme="minorHAnsi" w:hAnsiTheme="minorHAnsi" w:cs="Arial"/>
          <w:lang w:eastAsia="en-GB"/>
        </w:rPr>
        <w:t xml:space="preserve">and </w:t>
      </w:r>
      <w:r w:rsidR="00483BA9" w:rsidRPr="00035960">
        <w:rPr>
          <w:rFonts w:asciiTheme="minorHAnsi" w:hAnsiTheme="minorHAnsi" w:cs="Arial"/>
          <w:lang w:eastAsia="en-GB"/>
        </w:rPr>
        <w:t xml:space="preserve">scallop dredging </w:t>
      </w:r>
      <w:r w:rsidR="005A45C1">
        <w:rPr>
          <w:rFonts w:asciiTheme="minorHAnsi" w:hAnsiTheme="minorHAnsi" w:cs="Arial"/>
          <w:lang w:eastAsia="en-GB"/>
        </w:rPr>
        <w:t>in the vicinity of the Jura/Islay cables</w:t>
      </w:r>
      <w:r w:rsidR="00C45121" w:rsidRPr="00035960">
        <w:rPr>
          <w:rFonts w:asciiTheme="minorHAnsi" w:hAnsiTheme="minorHAnsi" w:cs="Arial"/>
          <w:lang w:eastAsia="en-GB"/>
        </w:rPr>
        <w:t>,</w:t>
      </w:r>
      <w:r w:rsidR="00F93CC2" w:rsidRPr="00035960">
        <w:rPr>
          <w:rFonts w:asciiTheme="minorHAnsi" w:hAnsiTheme="minorHAnsi" w:cs="Arial"/>
          <w:lang w:eastAsia="en-GB"/>
        </w:rPr>
        <w:t xml:space="preserve"> </w:t>
      </w:r>
      <w:r w:rsidR="005A45C1">
        <w:rPr>
          <w:rFonts w:asciiTheme="minorHAnsi" w:hAnsiTheme="minorHAnsi" w:cs="Arial"/>
          <w:lang w:eastAsia="en-GB"/>
        </w:rPr>
        <w:t xml:space="preserve">with </w:t>
      </w:r>
      <w:r w:rsidR="00F93CC2" w:rsidRPr="00035960">
        <w:rPr>
          <w:rFonts w:asciiTheme="minorHAnsi" w:hAnsiTheme="minorHAnsi" w:cs="Arial"/>
          <w:lang w:eastAsia="en-GB"/>
        </w:rPr>
        <w:t>and d</w:t>
      </w:r>
      <w:r w:rsidR="00C45121" w:rsidRPr="00035960">
        <w:rPr>
          <w:rFonts w:asciiTheme="minorHAnsi" w:hAnsiTheme="minorHAnsi" w:cs="Arial"/>
          <w:lang w:eastAsia="en-GB"/>
        </w:rPr>
        <w:t>emersal trawl</w:t>
      </w:r>
      <w:r w:rsidR="00035960">
        <w:rPr>
          <w:rFonts w:asciiTheme="minorHAnsi" w:hAnsiTheme="minorHAnsi" w:cs="Arial"/>
          <w:lang w:eastAsia="en-GB"/>
        </w:rPr>
        <w:t>ing</w:t>
      </w:r>
      <w:r w:rsidR="005A45C1">
        <w:rPr>
          <w:rFonts w:asciiTheme="minorHAnsi" w:hAnsiTheme="minorHAnsi" w:cs="Arial"/>
          <w:lang w:eastAsia="en-GB"/>
        </w:rPr>
        <w:t xml:space="preserve"> also observed</w:t>
      </w:r>
      <w:r w:rsidR="00035960">
        <w:rPr>
          <w:rFonts w:asciiTheme="minorHAnsi" w:hAnsiTheme="minorHAnsi" w:cs="Arial"/>
          <w:lang w:eastAsia="en-GB"/>
        </w:rPr>
        <w:t xml:space="preserve"> (</w:t>
      </w:r>
      <w:r w:rsidR="00035960">
        <w:rPr>
          <w:rFonts w:asciiTheme="minorHAnsi" w:hAnsiTheme="minorHAnsi" w:cs="Arial"/>
          <w:lang w:eastAsia="en-GB"/>
        </w:rPr>
        <w:fldChar w:fldCharType="begin"/>
      </w:r>
      <w:r w:rsidR="00035960">
        <w:rPr>
          <w:rFonts w:asciiTheme="minorHAnsi" w:hAnsiTheme="minorHAnsi" w:cs="Arial"/>
          <w:lang w:eastAsia="en-GB"/>
        </w:rPr>
        <w:instrText xml:space="preserve"> REF _Ref514855745 \h </w:instrText>
      </w:r>
      <w:r w:rsidR="005A45C1">
        <w:rPr>
          <w:rFonts w:asciiTheme="minorHAnsi" w:hAnsiTheme="minorHAnsi" w:cs="Arial"/>
          <w:lang w:eastAsia="en-GB"/>
        </w:rPr>
        <w:instrText xml:space="preserve"> \* MERGEFORMAT </w:instrText>
      </w:r>
      <w:r w:rsidR="00035960">
        <w:rPr>
          <w:rFonts w:asciiTheme="minorHAnsi" w:hAnsiTheme="minorHAnsi" w:cs="Arial"/>
          <w:lang w:eastAsia="en-GB"/>
        </w:rPr>
      </w:r>
      <w:r w:rsidR="00035960">
        <w:rPr>
          <w:rFonts w:asciiTheme="minorHAnsi" w:hAnsiTheme="minorHAnsi" w:cs="Arial"/>
          <w:lang w:eastAsia="en-GB"/>
        </w:rPr>
        <w:fldChar w:fldCharType="separate"/>
      </w:r>
      <w:r w:rsidR="009B2110" w:rsidRPr="009B2110">
        <w:rPr>
          <w:rFonts w:asciiTheme="minorHAnsi" w:hAnsiTheme="minorHAnsi" w:cs="Arial"/>
          <w:lang w:eastAsia="en-GB"/>
        </w:rPr>
        <w:t>Figure 2</w:t>
      </w:r>
      <w:r w:rsidR="00035960">
        <w:rPr>
          <w:rFonts w:asciiTheme="minorHAnsi" w:hAnsiTheme="minorHAnsi" w:cs="Arial"/>
          <w:lang w:eastAsia="en-GB"/>
        </w:rPr>
        <w:fldChar w:fldCharType="end"/>
      </w:r>
      <w:r w:rsidR="00035960">
        <w:rPr>
          <w:rFonts w:asciiTheme="minorHAnsi" w:hAnsiTheme="minorHAnsi" w:cs="Arial"/>
          <w:lang w:eastAsia="en-GB"/>
        </w:rPr>
        <w:t>)</w:t>
      </w:r>
      <w:r w:rsidR="00D81A5C" w:rsidRPr="00035960">
        <w:rPr>
          <w:rFonts w:asciiTheme="minorHAnsi" w:hAnsiTheme="minorHAnsi" w:cs="Arial"/>
          <w:lang w:eastAsia="en-GB"/>
        </w:rPr>
        <w:t>. Fishing vessel o</w:t>
      </w:r>
      <w:r w:rsidR="0062562B" w:rsidRPr="00035960">
        <w:rPr>
          <w:rFonts w:asciiTheme="minorHAnsi" w:hAnsiTheme="minorHAnsi" w:cs="Arial"/>
          <w:lang w:eastAsia="en-GB"/>
        </w:rPr>
        <w:t xml:space="preserve">bservations have been </w:t>
      </w:r>
      <w:r w:rsidR="00D81A5C" w:rsidRPr="00035960">
        <w:rPr>
          <w:rFonts w:asciiTheme="minorHAnsi" w:hAnsiTheme="minorHAnsi" w:cs="Arial"/>
          <w:lang w:eastAsia="en-GB"/>
        </w:rPr>
        <w:t>recorded</w:t>
      </w:r>
      <w:r w:rsidR="0062562B" w:rsidRPr="00035960">
        <w:rPr>
          <w:rFonts w:asciiTheme="minorHAnsi" w:hAnsiTheme="minorHAnsi" w:cs="Arial"/>
          <w:lang w:eastAsia="en-GB"/>
        </w:rPr>
        <w:t xml:space="preserve"> </w:t>
      </w:r>
      <w:r w:rsidR="00D81A5C" w:rsidRPr="00035960">
        <w:rPr>
          <w:rFonts w:asciiTheme="minorHAnsi" w:hAnsiTheme="minorHAnsi" w:cs="Arial"/>
          <w:lang w:eastAsia="en-GB"/>
        </w:rPr>
        <w:t>near</w:t>
      </w:r>
      <w:r w:rsidR="00C45121" w:rsidRPr="00035960">
        <w:rPr>
          <w:rFonts w:asciiTheme="minorHAnsi" w:hAnsiTheme="minorHAnsi" w:cs="Arial"/>
          <w:lang w:eastAsia="en-GB"/>
        </w:rPr>
        <w:t xml:space="preserve"> the </w:t>
      </w:r>
      <w:r w:rsidR="009839BC">
        <w:rPr>
          <w:rFonts w:asciiTheme="minorHAnsi" w:hAnsiTheme="minorHAnsi" w:cs="Arial"/>
          <w:lang w:eastAsia="en-GB"/>
        </w:rPr>
        <w:t>m</w:t>
      </w:r>
      <w:r w:rsidR="00C45121" w:rsidRPr="00035960">
        <w:rPr>
          <w:rFonts w:asciiTheme="minorHAnsi" w:hAnsiTheme="minorHAnsi" w:cs="Arial"/>
          <w:lang w:eastAsia="en-GB"/>
        </w:rPr>
        <w:t xml:space="preserve">ainland to </w:t>
      </w:r>
      <w:r w:rsidR="009839BC">
        <w:rPr>
          <w:rFonts w:asciiTheme="minorHAnsi" w:hAnsiTheme="minorHAnsi" w:cs="Arial"/>
          <w:lang w:eastAsia="en-GB"/>
        </w:rPr>
        <w:t>J</w:t>
      </w:r>
      <w:r w:rsidR="00C45121" w:rsidRPr="00035960">
        <w:rPr>
          <w:rFonts w:asciiTheme="minorHAnsi" w:hAnsiTheme="minorHAnsi" w:cs="Arial"/>
          <w:lang w:eastAsia="en-GB"/>
        </w:rPr>
        <w:t xml:space="preserve">ura and </w:t>
      </w:r>
      <w:r w:rsidR="009839BC">
        <w:rPr>
          <w:rFonts w:asciiTheme="minorHAnsi" w:hAnsiTheme="minorHAnsi" w:cs="Arial"/>
          <w:lang w:eastAsia="en-GB"/>
        </w:rPr>
        <w:t>J</w:t>
      </w:r>
      <w:r w:rsidR="00C45121" w:rsidRPr="00035960">
        <w:rPr>
          <w:rFonts w:asciiTheme="minorHAnsi" w:hAnsiTheme="minorHAnsi" w:cs="Arial"/>
          <w:lang w:eastAsia="en-GB"/>
        </w:rPr>
        <w:t>ura to Islay cables. S</w:t>
      </w:r>
      <w:r w:rsidR="002F7D7D" w:rsidRPr="00035960">
        <w:rPr>
          <w:rFonts w:asciiTheme="minorHAnsi" w:hAnsiTheme="minorHAnsi" w:cs="Arial"/>
          <w:lang w:eastAsia="en-GB"/>
        </w:rPr>
        <w:t>urveillance</w:t>
      </w:r>
      <w:r w:rsidR="00C45121" w:rsidRPr="00035960">
        <w:rPr>
          <w:rFonts w:asciiTheme="minorHAnsi" w:hAnsiTheme="minorHAnsi" w:cs="Arial"/>
          <w:lang w:eastAsia="en-GB"/>
        </w:rPr>
        <w:t xml:space="preserve"> sightings by </w:t>
      </w:r>
      <w:r w:rsidR="00035960">
        <w:rPr>
          <w:rFonts w:asciiTheme="minorHAnsi" w:hAnsiTheme="minorHAnsi" w:cs="Arial"/>
          <w:lang w:eastAsia="en-GB"/>
        </w:rPr>
        <w:t>n</w:t>
      </w:r>
      <w:r w:rsidR="00C45121" w:rsidRPr="00035960">
        <w:rPr>
          <w:rFonts w:asciiTheme="minorHAnsi" w:hAnsiTheme="minorHAnsi" w:cs="Arial"/>
          <w:lang w:eastAsia="en-GB"/>
        </w:rPr>
        <w:t>ationality show</w:t>
      </w:r>
      <w:r w:rsidR="002F7D7D" w:rsidRPr="00035960">
        <w:rPr>
          <w:rFonts w:asciiTheme="minorHAnsi" w:hAnsiTheme="minorHAnsi" w:cs="Arial"/>
          <w:lang w:eastAsia="en-GB"/>
        </w:rPr>
        <w:t xml:space="preserve"> that 100% of all sightings</w:t>
      </w:r>
      <w:r w:rsidR="00C45121" w:rsidRPr="00035960">
        <w:rPr>
          <w:rFonts w:asciiTheme="minorHAnsi" w:hAnsiTheme="minorHAnsi" w:cs="Arial"/>
          <w:lang w:eastAsia="en-GB"/>
        </w:rPr>
        <w:t xml:space="preserve"> between 2012 and 2016</w:t>
      </w:r>
      <w:r w:rsidR="002F7D7D" w:rsidRPr="00035960">
        <w:rPr>
          <w:rFonts w:asciiTheme="minorHAnsi" w:hAnsiTheme="minorHAnsi" w:cs="Arial"/>
          <w:lang w:eastAsia="en-GB"/>
        </w:rPr>
        <w:t xml:space="preserve"> were from UK</w:t>
      </w:r>
      <w:r w:rsidR="00C45121" w:rsidRPr="00035960">
        <w:rPr>
          <w:rFonts w:asciiTheme="minorHAnsi" w:hAnsiTheme="minorHAnsi" w:cs="Arial"/>
          <w:lang w:eastAsia="en-GB"/>
        </w:rPr>
        <w:t xml:space="preserve"> registered</w:t>
      </w:r>
      <w:r w:rsidR="002F7D7D" w:rsidRPr="00035960">
        <w:rPr>
          <w:rFonts w:asciiTheme="minorHAnsi" w:hAnsiTheme="minorHAnsi" w:cs="Arial"/>
          <w:lang w:eastAsia="en-GB"/>
        </w:rPr>
        <w:t xml:space="preserve"> vessels</w:t>
      </w:r>
      <w:r w:rsidR="00035960">
        <w:rPr>
          <w:rFonts w:asciiTheme="minorHAnsi" w:hAnsiTheme="minorHAnsi" w:cs="Arial"/>
          <w:lang w:eastAsia="en-GB"/>
        </w:rPr>
        <w:t xml:space="preserve"> (</w:t>
      </w:r>
      <w:r w:rsidR="00035960">
        <w:rPr>
          <w:rFonts w:asciiTheme="minorHAnsi" w:hAnsiTheme="minorHAnsi" w:cs="Arial"/>
          <w:lang w:eastAsia="en-GB"/>
        </w:rPr>
        <w:fldChar w:fldCharType="begin"/>
      </w:r>
      <w:r w:rsidR="00035960">
        <w:rPr>
          <w:rFonts w:asciiTheme="minorHAnsi" w:hAnsiTheme="minorHAnsi" w:cs="Arial"/>
          <w:lang w:eastAsia="en-GB"/>
        </w:rPr>
        <w:instrText xml:space="preserve"> REF _Ref514855902 \h </w:instrText>
      </w:r>
      <w:r w:rsidR="005A45C1">
        <w:rPr>
          <w:rFonts w:asciiTheme="minorHAnsi" w:hAnsiTheme="minorHAnsi" w:cs="Arial"/>
          <w:lang w:eastAsia="en-GB"/>
        </w:rPr>
        <w:instrText xml:space="preserve"> \* MERGEFORMAT </w:instrText>
      </w:r>
      <w:r w:rsidR="00035960">
        <w:rPr>
          <w:rFonts w:asciiTheme="minorHAnsi" w:hAnsiTheme="minorHAnsi" w:cs="Arial"/>
          <w:lang w:eastAsia="en-GB"/>
        </w:rPr>
      </w:r>
      <w:r w:rsidR="00035960">
        <w:rPr>
          <w:rFonts w:asciiTheme="minorHAnsi" w:hAnsiTheme="minorHAnsi" w:cs="Arial"/>
          <w:lang w:eastAsia="en-GB"/>
        </w:rPr>
        <w:fldChar w:fldCharType="separate"/>
      </w:r>
      <w:r w:rsidR="009B2110" w:rsidRPr="009B2110">
        <w:rPr>
          <w:rFonts w:asciiTheme="minorHAnsi" w:hAnsiTheme="minorHAnsi" w:cs="Arial"/>
          <w:lang w:eastAsia="en-GB"/>
        </w:rPr>
        <w:t>Figure 3</w:t>
      </w:r>
      <w:r w:rsidR="00035960">
        <w:rPr>
          <w:rFonts w:asciiTheme="minorHAnsi" w:hAnsiTheme="minorHAnsi" w:cs="Arial"/>
          <w:lang w:eastAsia="en-GB"/>
        </w:rPr>
        <w:fldChar w:fldCharType="end"/>
      </w:r>
      <w:r w:rsidR="00035960">
        <w:rPr>
          <w:rFonts w:asciiTheme="minorHAnsi" w:hAnsiTheme="minorHAnsi" w:cs="Arial"/>
          <w:lang w:eastAsia="en-GB"/>
        </w:rPr>
        <w:t>)</w:t>
      </w:r>
      <w:r w:rsidR="002F7D7D" w:rsidRPr="00035960">
        <w:rPr>
          <w:rFonts w:asciiTheme="minorHAnsi" w:hAnsiTheme="minorHAnsi" w:cs="Arial"/>
          <w:lang w:eastAsia="en-GB"/>
        </w:rPr>
        <w:t xml:space="preserve">. </w:t>
      </w:r>
    </w:p>
    <w:p w:rsidR="004D7FA3" w:rsidRPr="00860C4A" w:rsidRDefault="004D7FA3" w:rsidP="004D7FA3">
      <w:pPr>
        <w:pStyle w:val="ListParagraph"/>
        <w:numPr>
          <w:ilvl w:val="0"/>
          <w:numId w:val="0"/>
        </w:numPr>
        <w:ind w:left="851"/>
        <w:rPr>
          <w:rFonts w:asciiTheme="minorHAnsi" w:hAnsiTheme="minorHAnsi" w:cs="Arial"/>
          <w:highlight w:val="yellow"/>
          <w:lang w:eastAsia="en-GB"/>
        </w:rPr>
      </w:pPr>
    </w:p>
    <w:p w:rsidR="00026246" w:rsidRPr="00FC3EE5" w:rsidRDefault="00013B12" w:rsidP="00026246">
      <w:pPr>
        <w:pStyle w:val="ListParagraph"/>
      </w:pPr>
      <w:r w:rsidRPr="00FC3EE5">
        <w:t>The main</w:t>
      </w:r>
      <w:r w:rsidRPr="00035960">
        <w:t xml:space="preserve"> commercial species caught within</w:t>
      </w:r>
      <w:r w:rsidR="00035960" w:rsidRPr="00035960">
        <w:t xml:space="preserve"> the</w:t>
      </w:r>
      <w:r w:rsidRPr="00035960">
        <w:t xml:space="preserve"> ICES</w:t>
      </w:r>
      <w:r w:rsidR="00035960" w:rsidRPr="00035960">
        <w:t xml:space="preserve"> rectangles</w:t>
      </w:r>
      <w:r w:rsidR="009839BC">
        <w:t xml:space="preserve"> </w:t>
      </w:r>
      <w:r w:rsidR="009839BC" w:rsidRPr="00035960">
        <w:t>(41E4 and 41E3)</w:t>
      </w:r>
      <w:r w:rsidR="009839BC">
        <w:t>,</w:t>
      </w:r>
      <w:r w:rsidR="009839BC" w:rsidRPr="00035960">
        <w:t xml:space="preserve"> where</w:t>
      </w:r>
      <w:r w:rsidR="00035960" w:rsidRPr="00035960">
        <w:t xml:space="preserve"> the cables are </w:t>
      </w:r>
      <w:r w:rsidR="00035960" w:rsidRPr="00A55C81">
        <w:t xml:space="preserve">located </w:t>
      </w:r>
      <w:r w:rsidR="009839BC" w:rsidRPr="00A55C81">
        <w:t xml:space="preserve">are </w:t>
      </w:r>
      <w:r w:rsidR="00035960" w:rsidRPr="00A55C81">
        <w:t>N</w:t>
      </w:r>
      <w:r w:rsidRPr="00A55C81">
        <w:t xml:space="preserve">ephrops, </w:t>
      </w:r>
      <w:r w:rsidR="00035960" w:rsidRPr="00A55C81">
        <w:t>s</w:t>
      </w:r>
      <w:r w:rsidRPr="00A55C81">
        <w:t>callop</w:t>
      </w:r>
      <w:r w:rsidR="009623CC" w:rsidRPr="00A55C81">
        <w:t xml:space="preserve">s and </w:t>
      </w:r>
      <w:r w:rsidR="00035960" w:rsidRPr="00A55C81">
        <w:t>e</w:t>
      </w:r>
      <w:r w:rsidR="009623CC" w:rsidRPr="00A55C81">
        <w:t xml:space="preserve">dible </w:t>
      </w:r>
      <w:r w:rsidR="00035960" w:rsidRPr="00A55C81">
        <w:t>c</w:t>
      </w:r>
      <w:r w:rsidR="009623CC" w:rsidRPr="00A55C81">
        <w:t xml:space="preserve">rabs. </w:t>
      </w:r>
      <w:r w:rsidR="00646FEE" w:rsidRPr="00A55C81">
        <w:t>Pelagic</w:t>
      </w:r>
      <w:r w:rsidR="00026246" w:rsidRPr="00A55C81">
        <w:t xml:space="preserve"> species are less important to the region</w:t>
      </w:r>
      <w:r w:rsidR="00A55C81">
        <w:t>.</w:t>
      </w:r>
      <w:r w:rsidR="00A55C81" w:rsidRPr="00A55C81">
        <w:t xml:space="preserve"> </w:t>
      </w:r>
      <w:r w:rsidR="00FC3EE5" w:rsidRPr="00FC3EE5">
        <w:t>N</w:t>
      </w:r>
      <w:r w:rsidR="00C45121" w:rsidRPr="00FC3EE5">
        <w:t xml:space="preserve">ephrops and scallops account for the majority of value and weight </w:t>
      </w:r>
      <w:r w:rsidR="00FC3EE5" w:rsidRPr="00FC3EE5">
        <w:t>in</w:t>
      </w:r>
      <w:r w:rsidR="003C0867" w:rsidRPr="00FC3EE5">
        <w:t xml:space="preserve"> the</w:t>
      </w:r>
      <w:r w:rsidR="00C45121" w:rsidRPr="00FC3EE5">
        <w:t xml:space="preserve"> total </w:t>
      </w:r>
      <w:r w:rsidR="003C0867" w:rsidRPr="00FC3EE5">
        <w:t xml:space="preserve">regional </w:t>
      </w:r>
      <w:r w:rsidR="002F017A" w:rsidRPr="00FC3EE5">
        <w:t>catches</w:t>
      </w:r>
      <w:r w:rsidR="00FC3EE5" w:rsidRPr="00FC3EE5">
        <w:t xml:space="preserve"> </w:t>
      </w:r>
      <w:r w:rsidR="00FC3EE5" w:rsidRPr="00035960">
        <w:t>(</w:t>
      </w:r>
      <w:r w:rsidR="00FC3EE5" w:rsidRPr="00035960">
        <w:fldChar w:fldCharType="begin"/>
      </w:r>
      <w:r w:rsidR="00FC3EE5" w:rsidRPr="00035960">
        <w:instrText xml:space="preserve"> REF _Ref514414696 \h  \* MERGEFORMAT </w:instrText>
      </w:r>
      <w:r w:rsidR="00FC3EE5" w:rsidRPr="00035960">
        <w:fldChar w:fldCharType="separate"/>
      </w:r>
      <w:r w:rsidR="009B2110">
        <w:t>Figure 4</w:t>
      </w:r>
      <w:r w:rsidR="00FC3EE5" w:rsidRPr="00035960">
        <w:fldChar w:fldCharType="end"/>
      </w:r>
      <w:r w:rsidR="00FC3EE5" w:rsidRPr="00035960">
        <w:t xml:space="preserve"> and </w:t>
      </w:r>
      <w:r w:rsidR="00FC3EE5" w:rsidRPr="00C82120">
        <w:fldChar w:fldCharType="begin"/>
      </w:r>
      <w:r w:rsidR="00FC3EE5" w:rsidRPr="00C82120">
        <w:instrText xml:space="preserve"> REF _Ref514414753 \h  \* MERGEFORMAT </w:instrText>
      </w:r>
      <w:r w:rsidR="00FC3EE5" w:rsidRPr="00C82120">
        <w:fldChar w:fldCharType="separate"/>
      </w:r>
      <w:r w:rsidR="009B2110">
        <w:t>Figure 5</w:t>
      </w:r>
      <w:r w:rsidR="00FC3EE5" w:rsidRPr="00C82120">
        <w:fldChar w:fldCharType="end"/>
      </w:r>
      <w:r w:rsidR="00FC3EE5" w:rsidRPr="00C82120">
        <w:t>)</w:t>
      </w:r>
      <w:r w:rsidR="002F6D39">
        <w:t>,</w:t>
      </w:r>
      <w:r w:rsidR="00FC3EE5" w:rsidRPr="00C82120">
        <w:t xml:space="preserve"> </w:t>
      </w:r>
      <w:r w:rsidR="002F017A" w:rsidRPr="00FC3EE5">
        <w:t xml:space="preserve">MMO </w:t>
      </w:r>
      <w:r w:rsidR="00C45121" w:rsidRPr="00FC3EE5">
        <w:t xml:space="preserve">method by effort </w:t>
      </w:r>
      <w:r w:rsidR="002F017A" w:rsidRPr="00FC3EE5">
        <w:t>(</w:t>
      </w:r>
      <w:r w:rsidR="002F017A" w:rsidRPr="00FC3EE5">
        <w:fldChar w:fldCharType="begin"/>
      </w:r>
      <w:r w:rsidR="002F017A" w:rsidRPr="00FC3EE5">
        <w:instrText xml:space="preserve"> REF _Ref514764428 \h </w:instrText>
      </w:r>
      <w:r w:rsidR="00FC3EE5">
        <w:instrText xml:space="preserve"> \* MERGEFORMAT </w:instrText>
      </w:r>
      <w:r w:rsidR="002F017A" w:rsidRPr="00FC3EE5">
        <w:fldChar w:fldCharType="separate"/>
      </w:r>
      <w:r w:rsidR="009B2110">
        <w:t>Figure 6</w:t>
      </w:r>
      <w:r w:rsidR="002F017A" w:rsidRPr="00FC3EE5">
        <w:fldChar w:fldCharType="end"/>
      </w:r>
      <w:r w:rsidR="002F017A" w:rsidRPr="00FC3EE5">
        <w:t xml:space="preserve">) </w:t>
      </w:r>
      <w:r w:rsidR="00C45121" w:rsidRPr="00FC3EE5">
        <w:t xml:space="preserve">shows </w:t>
      </w:r>
      <w:r w:rsidR="003C0867" w:rsidRPr="00FC3EE5">
        <w:t>the majority of fishing activity</w:t>
      </w:r>
      <w:r w:rsidR="00DE2CAE" w:rsidRPr="00FC3EE5">
        <w:t>/effort</w:t>
      </w:r>
      <w:r w:rsidR="003C0867" w:rsidRPr="00FC3EE5">
        <w:t xml:space="preserve"> within the region </w:t>
      </w:r>
      <w:r w:rsidR="00D81A5C" w:rsidRPr="00FC3EE5">
        <w:t>can be attributed to</w:t>
      </w:r>
      <w:r w:rsidR="002F017A" w:rsidRPr="00FC3EE5">
        <w:t xml:space="preserve"> </w:t>
      </w:r>
      <w:r w:rsidR="00AB133F">
        <w:t>potting (creeling).</w:t>
      </w:r>
    </w:p>
    <w:p w:rsidR="00026246" w:rsidRPr="00860C4A" w:rsidRDefault="00026246" w:rsidP="00960319">
      <w:pPr>
        <w:pStyle w:val="ListParagraph"/>
        <w:numPr>
          <w:ilvl w:val="0"/>
          <w:numId w:val="0"/>
        </w:numPr>
        <w:ind w:left="1135"/>
        <w:rPr>
          <w:rFonts w:asciiTheme="minorHAnsi" w:hAnsiTheme="minorHAnsi" w:cs="Arial"/>
          <w:highlight w:val="yellow"/>
          <w:lang w:eastAsia="en-GB"/>
        </w:rPr>
      </w:pPr>
    </w:p>
    <w:p w:rsidR="00FA1F38" w:rsidRPr="00A46158" w:rsidRDefault="009623CC" w:rsidP="00960319">
      <w:pPr>
        <w:pStyle w:val="ListParagraph"/>
      </w:pPr>
      <w:r w:rsidRPr="00EF35A6">
        <w:rPr>
          <w:rFonts w:asciiTheme="minorHAnsi" w:hAnsiTheme="minorHAnsi" w:cs="Arial"/>
          <w:lang w:eastAsia="en-GB"/>
        </w:rPr>
        <w:t xml:space="preserve">MMO </w:t>
      </w:r>
      <w:r w:rsidRPr="00FA1F38">
        <w:rPr>
          <w:rFonts w:asciiTheme="minorHAnsi" w:hAnsiTheme="minorHAnsi" w:cs="Arial"/>
          <w:lang w:eastAsia="en-GB"/>
        </w:rPr>
        <w:t xml:space="preserve">VMS </w:t>
      </w:r>
      <w:r w:rsidR="00EF35A6" w:rsidRPr="00FA1F38">
        <w:rPr>
          <w:rFonts w:asciiTheme="minorHAnsi" w:hAnsiTheme="minorHAnsi" w:cs="Arial"/>
          <w:lang w:eastAsia="en-GB"/>
        </w:rPr>
        <w:t>value</w:t>
      </w:r>
      <w:r w:rsidRPr="00FA1F38">
        <w:rPr>
          <w:rFonts w:asciiTheme="minorHAnsi" w:hAnsiTheme="minorHAnsi" w:cs="Arial"/>
          <w:lang w:eastAsia="en-GB"/>
        </w:rPr>
        <w:t xml:space="preserve"> for all gears</w:t>
      </w:r>
      <w:r w:rsidR="00026246" w:rsidRPr="00FA1F38">
        <w:rPr>
          <w:rFonts w:asciiTheme="minorHAnsi" w:hAnsiTheme="minorHAnsi" w:cs="Arial"/>
          <w:lang w:eastAsia="en-GB"/>
        </w:rPr>
        <w:t xml:space="preserve"> (</w:t>
      </w:r>
      <w:r w:rsidR="00B765B7" w:rsidRPr="00FA1F38">
        <w:rPr>
          <w:rFonts w:asciiTheme="minorHAnsi" w:hAnsiTheme="minorHAnsi" w:cs="Arial"/>
          <w:lang w:eastAsia="en-GB"/>
        </w:rPr>
        <w:fldChar w:fldCharType="begin"/>
      </w:r>
      <w:r w:rsidR="00B765B7" w:rsidRPr="00FA1F38">
        <w:rPr>
          <w:rFonts w:asciiTheme="minorHAnsi" w:hAnsiTheme="minorHAnsi" w:cs="Arial"/>
          <w:lang w:eastAsia="en-GB"/>
        </w:rPr>
        <w:instrText xml:space="preserve"> REF _Ref514415089 \h </w:instrText>
      </w:r>
      <w:r w:rsidR="00EF35A6" w:rsidRPr="00FA1F38">
        <w:rPr>
          <w:rFonts w:asciiTheme="minorHAnsi" w:hAnsiTheme="minorHAnsi" w:cs="Arial"/>
          <w:lang w:eastAsia="en-GB"/>
        </w:rPr>
        <w:instrText xml:space="preserve"> \* MERGEFORMAT </w:instrText>
      </w:r>
      <w:r w:rsidR="00B765B7" w:rsidRPr="00FA1F38">
        <w:rPr>
          <w:rFonts w:asciiTheme="minorHAnsi" w:hAnsiTheme="minorHAnsi" w:cs="Arial"/>
          <w:lang w:eastAsia="en-GB"/>
        </w:rPr>
      </w:r>
      <w:r w:rsidR="00B765B7" w:rsidRPr="00FA1F38">
        <w:rPr>
          <w:rFonts w:asciiTheme="minorHAnsi" w:hAnsiTheme="minorHAnsi" w:cs="Arial"/>
          <w:lang w:eastAsia="en-GB"/>
        </w:rPr>
        <w:fldChar w:fldCharType="separate"/>
      </w:r>
      <w:r w:rsidR="009B2110">
        <w:t xml:space="preserve">Figure </w:t>
      </w:r>
      <w:r w:rsidR="009B2110">
        <w:rPr>
          <w:noProof/>
        </w:rPr>
        <w:t>7</w:t>
      </w:r>
      <w:r w:rsidR="00B765B7" w:rsidRPr="00FA1F38">
        <w:rPr>
          <w:rFonts w:asciiTheme="minorHAnsi" w:hAnsiTheme="minorHAnsi" w:cs="Arial"/>
          <w:lang w:eastAsia="en-GB"/>
        </w:rPr>
        <w:fldChar w:fldCharType="end"/>
      </w:r>
      <w:r w:rsidR="00B765B7" w:rsidRPr="00FA1F38">
        <w:rPr>
          <w:rFonts w:asciiTheme="minorHAnsi" w:hAnsiTheme="minorHAnsi" w:cs="Arial"/>
          <w:lang w:eastAsia="en-GB"/>
        </w:rPr>
        <w:t>)</w:t>
      </w:r>
      <w:r w:rsidR="00EF35A6" w:rsidRPr="00FA1F38">
        <w:rPr>
          <w:rFonts w:asciiTheme="minorHAnsi" w:hAnsiTheme="minorHAnsi" w:cs="Arial"/>
          <w:lang w:eastAsia="en-GB"/>
        </w:rPr>
        <w:t xml:space="preserve"> indicates </w:t>
      </w:r>
      <w:r w:rsidRPr="00FA1F38">
        <w:rPr>
          <w:rFonts w:asciiTheme="minorHAnsi" w:hAnsiTheme="minorHAnsi" w:cs="Arial"/>
          <w:lang w:eastAsia="en-GB"/>
        </w:rPr>
        <w:t>that both the Jura-Is</w:t>
      </w:r>
      <w:r w:rsidR="00DE2CAE" w:rsidRPr="00FA1F38">
        <w:rPr>
          <w:rFonts w:asciiTheme="minorHAnsi" w:hAnsiTheme="minorHAnsi" w:cs="Arial"/>
          <w:lang w:eastAsia="en-GB"/>
        </w:rPr>
        <w:t>lay and Bridgend,</w:t>
      </w:r>
      <w:r w:rsidR="00B765B7" w:rsidRPr="00FA1F38">
        <w:rPr>
          <w:rFonts w:asciiTheme="minorHAnsi" w:hAnsiTheme="minorHAnsi" w:cs="Arial"/>
          <w:lang w:eastAsia="en-GB"/>
        </w:rPr>
        <w:t xml:space="preserve"> Islay cables</w:t>
      </w:r>
      <w:r w:rsidRPr="00FA1F38">
        <w:rPr>
          <w:rFonts w:asciiTheme="minorHAnsi" w:hAnsiTheme="minorHAnsi" w:cs="Arial"/>
          <w:lang w:eastAsia="en-GB"/>
        </w:rPr>
        <w:t xml:space="preserve"> have </w:t>
      </w:r>
      <w:r w:rsidR="00EF35A6" w:rsidRPr="00FA1F38">
        <w:rPr>
          <w:rFonts w:asciiTheme="minorHAnsi" w:hAnsiTheme="minorHAnsi" w:cs="Arial"/>
          <w:lang w:eastAsia="en-GB"/>
        </w:rPr>
        <w:t xml:space="preserve">low </w:t>
      </w:r>
      <w:r w:rsidRPr="00FA1F38">
        <w:rPr>
          <w:rFonts w:asciiTheme="minorHAnsi" w:hAnsiTheme="minorHAnsi" w:cs="Arial"/>
          <w:lang w:eastAsia="en-GB"/>
        </w:rPr>
        <w:t xml:space="preserve">fishing effort </w:t>
      </w:r>
      <w:r w:rsidR="00EF35A6" w:rsidRPr="00FA1F38">
        <w:rPr>
          <w:rFonts w:asciiTheme="minorHAnsi" w:hAnsiTheme="minorHAnsi" w:cs="Arial"/>
          <w:lang w:eastAsia="en-GB"/>
        </w:rPr>
        <w:t>recorded in the vicinity of these cables with the</w:t>
      </w:r>
      <w:r w:rsidR="00FA1F38" w:rsidRPr="00FA1F38">
        <w:rPr>
          <w:rFonts w:asciiTheme="minorHAnsi" w:hAnsiTheme="minorHAnsi" w:cs="Arial"/>
          <w:lang w:eastAsia="en-GB"/>
        </w:rPr>
        <w:t xml:space="preserve"> area</w:t>
      </w:r>
      <w:r w:rsidR="00FA1F38">
        <w:rPr>
          <w:rFonts w:asciiTheme="minorHAnsi" w:hAnsiTheme="minorHAnsi" w:cs="Arial"/>
          <w:lang w:eastAsia="en-GB"/>
        </w:rPr>
        <w:t xml:space="preserve"> around the</w:t>
      </w:r>
      <w:r w:rsidR="00EF35A6" w:rsidRPr="00FA1F38">
        <w:rPr>
          <w:rFonts w:asciiTheme="minorHAnsi" w:hAnsiTheme="minorHAnsi" w:cs="Arial"/>
          <w:lang w:eastAsia="en-GB"/>
        </w:rPr>
        <w:t xml:space="preserve"> </w:t>
      </w:r>
      <w:r w:rsidR="00423E2D" w:rsidRPr="00FA1F38">
        <w:rPr>
          <w:rFonts w:asciiTheme="minorHAnsi" w:hAnsiTheme="minorHAnsi" w:cs="Arial"/>
          <w:lang w:eastAsia="en-GB"/>
        </w:rPr>
        <w:t>Mainland to</w:t>
      </w:r>
      <w:r w:rsidRPr="00FA1F38">
        <w:rPr>
          <w:rFonts w:asciiTheme="minorHAnsi" w:hAnsiTheme="minorHAnsi" w:cs="Arial"/>
          <w:lang w:eastAsia="en-GB"/>
        </w:rPr>
        <w:t xml:space="preserve"> Jura cable</w:t>
      </w:r>
      <w:r w:rsidR="00EF35A6" w:rsidRPr="00FA1F38">
        <w:rPr>
          <w:rFonts w:asciiTheme="minorHAnsi" w:hAnsiTheme="minorHAnsi" w:cs="Arial"/>
          <w:lang w:eastAsia="en-GB"/>
        </w:rPr>
        <w:t xml:space="preserve"> recording a value of £10,000 to £20,000.</w:t>
      </w:r>
      <w:r w:rsidR="00FA1F38">
        <w:rPr>
          <w:rFonts w:asciiTheme="minorHAnsi" w:hAnsiTheme="minorHAnsi" w:cs="Arial"/>
          <w:lang w:eastAsia="en-GB"/>
        </w:rPr>
        <w:t xml:space="preserve"> Dredging effort in the vicinity of the </w:t>
      </w:r>
      <w:r w:rsidR="00FA1F38" w:rsidRPr="00FA1F38">
        <w:rPr>
          <w:rFonts w:asciiTheme="minorHAnsi" w:hAnsiTheme="minorHAnsi" w:cs="Arial"/>
          <w:lang w:eastAsia="en-GB"/>
        </w:rPr>
        <w:t>Mainland to Jura cable</w:t>
      </w:r>
      <w:r w:rsidR="00FA1F38">
        <w:rPr>
          <w:rFonts w:asciiTheme="minorHAnsi" w:hAnsiTheme="minorHAnsi" w:cs="Arial"/>
          <w:lang w:eastAsia="en-GB"/>
        </w:rPr>
        <w:t>, peaked at 50-100 hours of effort and a value of £10,000 to £20,000 (</w:t>
      </w:r>
      <w:r w:rsidR="00FA1F38">
        <w:rPr>
          <w:rFonts w:asciiTheme="minorHAnsi" w:hAnsiTheme="minorHAnsi" w:cs="Arial"/>
          <w:lang w:eastAsia="en-GB"/>
        </w:rPr>
        <w:fldChar w:fldCharType="begin"/>
      </w:r>
      <w:r w:rsidR="00FA1F38">
        <w:rPr>
          <w:rFonts w:asciiTheme="minorHAnsi" w:hAnsiTheme="minorHAnsi" w:cs="Arial"/>
          <w:lang w:eastAsia="en-GB"/>
        </w:rPr>
        <w:instrText xml:space="preserve"> REF _Ref514925892 \h </w:instrText>
      </w:r>
      <w:r w:rsidR="00FA1F38">
        <w:rPr>
          <w:rFonts w:asciiTheme="minorHAnsi" w:hAnsiTheme="minorHAnsi" w:cs="Arial"/>
          <w:lang w:eastAsia="en-GB"/>
        </w:rPr>
      </w:r>
      <w:r w:rsidR="00FA1F38">
        <w:rPr>
          <w:rFonts w:asciiTheme="minorHAnsi" w:hAnsiTheme="minorHAnsi" w:cs="Arial"/>
          <w:lang w:eastAsia="en-GB"/>
        </w:rPr>
        <w:fldChar w:fldCharType="separate"/>
      </w:r>
      <w:r w:rsidR="009B2110">
        <w:t xml:space="preserve">Figure </w:t>
      </w:r>
      <w:r w:rsidR="009B2110">
        <w:rPr>
          <w:noProof/>
        </w:rPr>
        <w:t>8</w:t>
      </w:r>
      <w:r w:rsidR="00FA1F38">
        <w:rPr>
          <w:rFonts w:asciiTheme="minorHAnsi" w:hAnsiTheme="minorHAnsi" w:cs="Arial"/>
          <w:lang w:eastAsia="en-GB"/>
        </w:rPr>
        <w:fldChar w:fldCharType="end"/>
      </w:r>
      <w:r w:rsidR="00FA1F38">
        <w:rPr>
          <w:rFonts w:asciiTheme="minorHAnsi" w:hAnsiTheme="minorHAnsi" w:cs="Arial"/>
          <w:lang w:eastAsia="en-GB"/>
        </w:rPr>
        <w:t xml:space="preserve"> and </w:t>
      </w:r>
      <w:r w:rsidR="00FA1F38">
        <w:rPr>
          <w:rFonts w:asciiTheme="minorHAnsi" w:hAnsiTheme="minorHAnsi" w:cs="Arial"/>
          <w:lang w:eastAsia="en-GB"/>
        </w:rPr>
        <w:fldChar w:fldCharType="begin"/>
      </w:r>
      <w:r w:rsidR="00FA1F38">
        <w:rPr>
          <w:rFonts w:asciiTheme="minorHAnsi" w:hAnsiTheme="minorHAnsi" w:cs="Arial"/>
          <w:lang w:eastAsia="en-GB"/>
        </w:rPr>
        <w:instrText xml:space="preserve"> REF _Ref514925893 \h </w:instrText>
      </w:r>
      <w:r w:rsidR="00FA1F38">
        <w:rPr>
          <w:rFonts w:asciiTheme="minorHAnsi" w:hAnsiTheme="minorHAnsi" w:cs="Arial"/>
          <w:lang w:eastAsia="en-GB"/>
        </w:rPr>
      </w:r>
      <w:r w:rsidR="00FA1F38">
        <w:rPr>
          <w:rFonts w:asciiTheme="minorHAnsi" w:hAnsiTheme="minorHAnsi" w:cs="Arial"/>
          <w:lang w:eastAsia="en-GB"/>
        </w:rPr>
        <w:fldChar w:fldCharType="separate"/>
      </w:r>
      <w:r w:rsidR="009B2110">
        <w:t xml:space="preserve">Figure </w:t>
      </w:r>
      <w:r w:rsidR="009B2110">
        <w:rPr>
          <w:noProof/>
        </w:rPr>
        <w:t>9</w:t>
      </w:r>
      <w:r w:rsidR="00FA1F38">
        <w:rPr>
          <w:rFonts w:asciiTheme="minorHAnsi" w:hAnsiTheme="minorHAnsi" w:cs="Arial"/>
          <w:lang w:eastAsia="en-GB"/>
        </w:rPr>
        <w:fldChar w:fldCharType="end"/>
      </w:r>
      <w:r w:rsidR="00FA1F38">
        <w:rPr>
          <w:rFonts w:asciiTheme="minorHAnsi" w:hAnsiTheme="minorHAnsi" w:cs="Arial"/>
          <w:lang w:eastAsia="en-GB"/>
        </w:rPr>
        <w:t xml:space="preserve">). The highest </w:t>
      </w:r>
      <w:r w:rsidR="00485681">
        <w:rPr>
          <w:rFonts w:asciiTheme="minorHAnsi" w:hAnsiTheme="minorHAnsi" w:cs="Arial"/>
          <w:lang w:eastAsia="en-GB"/>
        </w:rPr>
        <w:t xml:space="preserve">recoded dredge value (over £35,000) was </w:t>
      </w:r>
      <w:r w:rsidR="00485681" w:rsidRPr="00A46158">
        <w:t>recorded south of the Mainland-Jura cable.</w:t>
      </w:r>
    </w:p>
    <w:p w:rsidR="00A46158" w:rsidRPr="00A46158" w:rsidRDefault="00A46158" w:rsidP="00A46158">
      <w:pPr>
        <w:pStyle w:val="ListParagraph"/>
        <w:numPr>
          <w:ilvl w:val="0"/>
          <w:numId w:val="0"/>
        </w:numPr>
        <w:ind w:left="1135"/>
      </w:pPr>
    </w:p>
    <w:p w:rsidR="00485681" w:rsidRPr="00A46158" w:rsidRDefault="00B86C97" w:rsidP="00960319">
      <w:pPr>
        <w:pStyle w:val="ListParagraph"/>
        <w:rPr>
          <w:rFonts w:asciiTheme="minorHAnsi" w:hAnsiTheme="minorHAnsi" w:cs="Arial"/>
          <w:lang w:eastAsia="en-GB"/>
        </w:rPr>
      </w:pPr>
      <w:r w:rsidRPr="00A46158">
        <w:t>As previously</w:t>
      </w:r>
      <w:r w:rsidRPr="00FA1F38">
        <w:rPr>
          <w:rFonts w:asciiTheme="minorHAnsi" w:hAnsiTheme="minorHAnsi" w:cs="Arial"/>
          <w:lang w:eastAsia="en-GB"/>
        </w:rPr>
        <w:t xml:space="preserve"> </w:t>
      </w:r>
      <w:r w:rsidR="00FA1F38" w:rsidRPr="00FA1F38">
        <w:rPr>
          <w:rFonts w:asciiTheme="minorHAnsi" w:hAnsiTheme="minorHAnsi" w:cs="Arial"/>
          <w:lang w:eastAsia="en-GB"/>
        </w:rPr>
        <w:t>indicated</w:t>
      </w:r>
      <w:r w:rsidRPr="00FA1F38">
        <w:rPr>
          <w:rFonts w:asciiTheme="minorHAnsi" w:hAnsiTheme="minorHAnsi" w:cs="Arial"/>
          <w:lang w:eastAsia="en-GB"/>
        </w:rPr>
        <w:t xml:space="preserve"> </w:t>
      </w:r>
      <w:r w:rsidR="009623CC" w:rsidRPr="00FA1F38">
        <w:rPr>
          <w:rFonts w:asciiTheme="minorHAnsi" w:hAnsiTheme="minorHAnsi" w:cs="Arial"/>
          <w:lang w:eastAsia="en-GB"/>
        </w:rPr>
        <w:t xml:space="preserve">VMS </w:t>
      </w:r>
      <w:r w:rsidR="00FA1F38" w:rsidRPr="00FA1F38">
        <w:rPr>
          <w:rFonts w:asciiTheme="minorHAnsi" w:hAnsiTheme="minorHAnsi" w:cs="Arial"/>
          <w:lang w:eastAsia="en-GB"/>
        </w:rPr>
        <w:t xml:space="preserve">data </w:t>
      </w:r>
      <w:r w:rsidR="009623CC" w:rsidRPr="00FA1F38">
        <w:rPr>
          <w:rFonts w:asciiTheme="minorHAnsi" w:hAnsiTheme="minorHAnsi" w:cs="Arial"/>
          <w:lang w:eastAsia="en-GB"/>
        </w:rPr>
        <w:t>only shows data regard</w:t>
      </w:r>
      <w:r w:rsidR="00026246" w:rsidRPr="00FA1F38">
        <w:rPr>
          <w:rFonts w:asciiTheme="minorHAnsi" w:hAnsiTheme="minorHAnsi" w:cs="Arial"/>
          <w:lang w:eastAsia="en-GB"/>
        </w:rPr>
        <w:t>ing vessels over 15m in length</w:t>
      </w:r>
      <w:r w:rsidRPr="00FA1F38">
        <w:rPr>
          <w:rFonts w:asciiTheme="minorHAnsi" w:hAnsiTheme="minorHAnsi" w:cs="Arial"/>
          <w:lang w:eastAsia="en-GB"/>
        </w:rPr>
        <w:t>,</w:t>
      </w:r>
      <w:r w:rsidR="00026246" w:rsidRPr="00FA1F38">
        <w:rPr>
          <w:rFonts w:asciiTheme="minorHAnsi" w:hAnsiTheme="minorHAnsi" w:cs="Arial"/>
          <w:lang w:eastAsia="en-GB"/>
        </w:rPr>
        <w:t xml:space="preserve"> therefore</w:t>
      </w:r>
      <w:r w:rsidR="00FA1F38" w:rsidRPr="00FA1F38">
        <w:rPr>
          <w:rFonts w:asciiTheme="minorHAnsi" w:hAnsiTheme="minorHAnsi" w:cs="Arial"/>
          <w:lang w:eastAsia="en-GB"/>
        </w:rPr>
        <w:t xml:space="preserve"> it</w:t>
      </w:r>
      <w:r w:rsidR="00026246" w:rsidRPr="00FA1F38">
        <w:rPr>
          <w:rFonts w:asciiTheme="minorHAnsi" w:hAnsiTheme="minorHAnsi" w:cs="Arial"/>
          <w:lang w:eastAsia="en-GB"/>
        </w:rPr>
        <w:t xml:space="preserve"> does not show the true extent of the smaller </w:t>
      </w:r>
      <w:r w:rsidR="00B765B7" w:rsidRPr="00FA1F38">
        <w:rPr>
          <w:rFonts w:asciiTheme="minorHAnsi" w:hAnsiTheme="minorHAnsi" w:cs="Arial"/>
          <w:lang w:eastAsia="en-GB"/>
        </w:rPr>
        <w:t>vessel</w:t>
      </w:r>
      <w:r w:rsidR="00FA1F38" w:rsidRPr="00FA1F38">
        <w:rPr>
          <w:rFonts w:asciiTheme="minorHAnsi" w:hAnsiTheme="minorHAnsi" w:cs="Arial"/>
          <w:lang w:eastAsia="en-GB"/>
        </w:rPr>
        <w:t xml:space="preserve"> activity</w:t>
      </w:r>
      <w:r w:rsidR="00B765B7" w:rsidRPr="00FA1F38">
        <w:rPr>
          <w:rFonts w:asciiTheme="minorHAnsi" w:hAnsiTheme="minorHAnsi" w:cs="Arial"/>
          <w:lang w:eastAsia="en-GB"/>
        </w:rPr>
        <w:t xml:space="preserve"> </w:t>
      </w:r>
      <w:r w:rsidR="00FA1F38">
        <w:rPr>
          <w:rFonts w:asciiTheme="minorHAnsi" w:hAnsiTheme="minorHAnsi" w:cs="Arial"/>
          <w:lang w:eastAsia="en-GB"/>
        </w:rPr>
        <w:t>(under 10m</w:t>
      </w:r>
      <w:r w:rsidR="00485681">
        <w:rPr>
          <w:rFonts w:asciiTheme="minorHAnsi" w:hAnsiTheme="minorHAnsi" w:cs="Arial"/>
          <w:lang w:eastAsia="en-GB"/>
        </w:rPr>
        <w:t xml:space="preserve"> fleet</w:t>
      </w:r>
      <w:r w:rsidR="00FA1F38">
        <w:rPr>
          <w:rFonts w:asciiTheme="minorHAnsi" w:hAnsiTheme="minorHAnsi" w:cs="Arial"/>
          <w:lang w:eastAsia="en-GB"/>
        </w:rPr>
        <w:t xml:space="preserve">) </w:t>
      </w:r>
      <w:r w:rsidR="00B765B7" w:rsidRPr="00FA1F38">
        <w:rPr>
          <w:rFonts w:asciiTheme="minorHAnsi" w:hAnsiTheme="minorHAnsi" w:cs="Arial"/>
          <w:lang w:eastAsia="en-GB"/>
        </w:rPr>
        <w:t>such as potters</w:t>
      </w:r>
      <w:r w:rsidR="00026246" w:rsidRPr="00FA1F38">
        <w:rPr>
          <w:rFonts w:asciiTheme="minorHAnsi" w:hAnsiTheme="minorHAnsi" w:cs="Arial"/>
          <w:lang w:eastAsia="en-GB"/>
        </w:rPr>
        <w:t xml:space="preserve">. </w:t>
      </w:r>
      <w:r w:rsidR="002F017A" w:rsidRPr="00FA1F38">
        <w:rPr>
          <w:rFonts w:asciiTheme="minorHAnsi" w:hAnsiTheme="minorHAnsi" w:cs="Arial"/>
          <w:lang w:eastAsia="en-GB"/>
        </w:rPr>
        <w:t xml:space="preserve">This is </w:t>
      </w:r>
      <w:r w:rsidR="002F6D39">
        <w:rPr>
          <w:rFonts w:asciiTheme="minorHAnsi" w:hAnsiTheme="minorHAnsi" w:cs="Arial"/>
          <w:lang w:eastAsia="en-GB"/>
        </w:rPr>
        <w:t>demonstrated</w:t>
      </w:r>
      <w:r w:rsidR="002F6D39" w:rsidRPr="00FA1F38">
        <w:rPr>
          <w:rFonts w:asciiTheme="minorHAnsi" w:hAnsiTheme="minorHAnsi" w:cs="Arial"/>
          <w:lang w:eastAsia="en-GB"/>
        </w:rPr>
        <w:t xml:space="preserve"> </w:t>
      </w:r>
      <w:r w:rsidR="00B765B7" w:rsidRPr="00FA1F38">
        <w:rPr>
          <w:rFonts w:asciiTheme="minorHAnsi" w:hAnsiTheme="minorHAnsi" w:cs="Arial"/>
          <w:lang w:eastAsia="en-GB"/>
        </w:rPr>
        <w:t xml:space="preserve">when looking at </w:t>
      </w:r>
      <w:r w:rsidR="002F017A" w:rsidRPr="00FA1F38">
        <w:rPr>
          <w:rFonts w:asciiTheme="minorHAnsi" w:hAnsiTheme="minorHAnsi" w:cs="Arial"/>
          <w:lang w:eastAsia="en-GB"/>
        </w:rPr>
        <w:t xml:space="preserve">VMS value and effort for </w:t>
      </w:r>
      <w:r w:rsidR="00AB133F">
        <w:t>potting (creeling)</w:t>
      </w:r>
      <w:r w:rsidR="002F6D39">
        <w:t>,</w:t>
      </w:r>
      <w:r w:rsidR="00AB133F">
        <w:t xml:space="preserve"> </w:t>
      </w:r>
      <w:r w:rsidR="00FA1F38">
        <w:rPr>
          <w:rFonts w:asciiTheme="minorHAnsi" w:hAnsiTheme="minorHAnsi" w:cs="Arial"/>
          <w:lang w:eastAsia="en-GB"/>
        </w:rPr>
        <w:t>shown in</w:t>
      </w:r>
      <w:r w:rsidR="002F017A" w:rsidRPr="00FA1F38">
        <w:rPr>
          <w:rFonts w:asciiTheme="minorHAnsi" w:hAnsiTheme="minorHAnsi" w:cs="Arial"/>
          <w:lang w:eastAsia="en-GB"/>
        </w:rPr>
        <w:t xml:space="preserve"> </w:t>
      </w:r>
      <w:r w:rsidR="002F017A" w:rsidRPr="00FA1F38">
        <w:rPr>
          <w:rFonts w:asciiTheme="minorHAnsi" w:hAnsiTheme="minorHAnsi" w:cs="Arial"/>
          <w:lang w:eastAsia="en-GB"/>
        </w:rPr>
        <w:fldChar w:fldCharType="begin"/>
      </w:r>
      <w:r w:rsidR="002F017A" w:rsidRPr="00FA1F38">
        <w:rPr>
          <w:rFonts w:asciiTheme="minorHAnsi" w:hAnsiTheme="minorHAnsi" w:cs="Arial"/>
          <w:lang w:eastAsia="en-GB"/>
        </w:rPr>
        <w:instrText xml:space="preserve"> REF _Ref514764679 \h </w:instrText>
      </w:r>
      <w:r w:rsidR="00FA1F38">
        <w:rPr>
          <w:rFonts w:asciiTheme="minorHAnsi" w:hAnsiTheme="minorHAnsi" w:cs="Arial"/>
          <w:lang w:eastAsia="en-GB"/>
        </w:rPr>
        <w:instrText xml:space="preserve"> \* MERGEFORMAT </w:instrText>
      </w:r>
      <w:r w:rsidR="002F017A" w:rsidRPr="00FA1F38">
        <w:rPr>
          <w:rFonts w:asciiTheme="minorHAnsi" w:hAnsiTheme="minorHAnsi" w:cs="Arial"/>
          <w:lang w:eastAsia="en-GB"/>
        </w:rPr>
      </w:r>
      <w:r w:rsidR="002F017A" w:rsidRPr="00FA1F38">
        <w:rPr>
          <w:rFonts w:asciiTheme="minorHAnsi" w:hAnsiTheme="minorHAnsi" w:cs="Arial"/>
          <w:lang w:eastAsia="en-GB"/>
        </w:rPr>
        <w:fldChar w:fldCharType="separate"/>
      </w:r>
      <w:r w:rsidR="009B2110">
        <w:t xml:space="preserve">Figure </w:t>
      </w:r>
      <w:r w:rsidR="009B2110">
        <w:rPr>
          <w:noProof/>
        </w:rPr>
        <w:t>10</w:t>
      </w:r>
      <w:r w:rsidR="002F017A" w:rsidRPr="00FA1F38">
        <w:rPr>
          <w:rFonts w:asciiTheme="minorHAnsi" w:hAnsiTheme="minorHAnsi" w:cs="Arial"/>
          <w:lang w:eastAsia="en-GB"/>
        </w:rPr>
        <w:fldChar w:fldCharType="end"/>
      </w:r>
      <w:r w:rsidR="002F017A" w:rsidRPr="00FA1F38">
        <w:rPr>
          <w:rFonts w:asciiTheme="minorHAnsi" w:hAnsiTheme="minorHAnsi" w:cs="Arial"/>
          <w:lang w:eastAsia="en-GB"/>
        </w:rPr>
        <w:t xml:space="preserve"> </w:t>
      </w:r>
      <w:r w:rsidR="00485681">
        <w:rPr>
          <w:rFonts w:asciiTheme="minorHAnsi" w:hAnsiTheme="minorHAnsi" w:cs="Arial"/>
          <w:lang w:eastAsia="en-GB"/>
        </w:rPr>
        <w:t>and</w:t>
      </w:r>
      <w:r w:rsidR="002F017A" w:rsidRPr="00FA1F38">
        <w:rPr>
          <w:rFonts w:asciiTheme="minorHAnsi" w:hAnsiTheme="minorHAnsi" w:cs="Arial"/>
          <w:lang w:eastAsia="en-GB"/>
        </w:rPr>
        <w:t xml:space="preserve"> </w:t>
      </w:r>
      <w:r w:rsidR="002F017A" w:rsidRPr="00FA1F38">
        <w:rPr>
          <w:rFonts w:asciiTheme="minorHAnsi" w:hAnsiTheme="minorHAnsi" w:cs="Arial"/>
          <w:lang w:eastAsia="en-GB"/>
        </w:rPr>
        <w:fldChar w:fldCharType="begin"/>
      </w:r>
      <w:r w:rsidR="002F017A" w:rsidRPr="00FA1F38">
        <w:rPr>
          <w:rFonts w:asciiTheme="minorHAnsi" w:hAnsiTheme="minorHAnsi" w:cs="Arial"/>
          <w:lang w:eastAsia="en-GB"/>
        </w:rPr>
        <w:instrText xml:space="preserve"> REF _Ref514418506 \h </w:instrText>
      </w:r>
      <w:r w:rsidR="00FA1F38">
        <w:rPr>
          <w:rFonts w:asciiTheme="minorHAnsi" w:hAnsiTheme="minorHAnsi" w:cs="Arial"/>
          <w:lang w:eastAsia="en-GB"/>
        </w:rPr>
        <w:instrText xml:space="preserve"> \* MERGEFORMAT </w:instrText>
      </w:r>
      <w:r w:rsidR="002F017A" w:rsidRPr="00FA1F38">
        <w:rPr>
          <w:rFonts w:asciiTheme="minorHAnsi" w:hAnsiTheme="minorHAnsi" w:cs="Arial"/>
          <w:lang w:eastAsia="en-GB"/>
        </w:rPr>
      </w:r>
      <w:r w:rsidR="002F017A" w:rsidRPr="00FA1F38">
        <w:rPr>
          <w:rFonts w:asciiTheme="minorHAnsi" w:hAnsiTheme="minorHAnsi" w:cs="Arial"/>
          <w:lang w:eastAsia="en-GB"/>
        </w:rPr>
        <w:fldChar w:fldCharType="separate"/>
      </w:r>
      <w:r w:rsidR="009B2110">
        <w:t xml:space="preserve">Figure </w:t>
      </w:r>
      <w:r w:rsidR="009B2110">
        <w:rPr>
          <w:noProof/>
        </w:rPr>
        <w:t>11</w:t>
      </w:r>
      <w:r w:rsidR="002F017A" w:rsidRPr="00FA1F38">
        <w:rPr>
          <w:rFonts w:asciiTheme="minorHAnsi" w:hAnsiTheme="minorHAnsi" w:cs="Arial"/>
          <w:lang w:eastAsia="en-GB"/>
        </w:rPr>
        <w:fldChar w:fldCharType="end"/>
      </w:r>
      <w:r w:rsidR="002F6D39">
        <w:rPr>
          <w:rFonts w:asciiTheme="minorHAnsi" w:hAnsiTheme="minorHAnsi" w:cs="Arial"/>
          <w:lang w:eastAsia="en-GB"/>
        </w:rPr>
        <w:t>,</w:t>
      </w:r>
      <w:r w:rsidR="00FA1F38">
        <w:rPr>
          <w:rFonts w:asciiTheme="minorHAnsi" w:hAnsiTheme="minorHAnsi" w:cs="Arial"/>
          <w:lang w:eastAsia="en-GB"/>
        </w:rPr>
        <w:t xml:space="preserve"> </w:t>
      </w:r>
      <w:r w:rsidR="00485681">
        <w:rPr>
          <w:rFonts w:asciiTheme="minorHAnsi" w:hAnsiTheme="minorHAnsi" w:cs="Arial"/>
          <w:lang w:eastAsia="en-GB"/>
        </w:rPr>
        <w:t xml:space="preserve">where no effort is </w:t>
      </w:r>
      <w:r w:rsidR="002F6D39">
        <w:rPr>
          <w:rFonts w:asciiTheme="minorHAnsi" w:hAnsiTheme="minorHAnsi" w:cs="Arial"/>
          <w:lang w:eastAsia="en-GB"/>
        </w:rPr>
        <w:t>recorded</w:t>
      </w:r>
      <w:r w:rsidR="00B765B7" w:rsidRPr="00FA1F38">
        <w:rPr>
          <w:rFonts w:asciiTheme="minorHAnsi" w:hAnsiTheme="minorHAnsi" w:cs="Arial"/>
          <w:lang w:eastAsia="en-GB"/>
        </w:rPr>
        <w:t>.</w:t>
      </w:r>
      <w:r w:rsidR="002F017A" w:rsidRPr="00FA1F38">
        <w:rPr>
          <w:rFonts w:asciiTheme="minorHAnsi" w:hAnsiTheme="minorHAnsi" w:cs="Arial"/>
          <w:lang w:eastAsia="en-GB"/>
        </w:rPr>
        <w:t xml:space="preserve"> </w:t>
      </w:r>
    </w:p>
    <w:p w:rsidR="00485681" w:rsidRDefault="00485681" w:rsidP="00E6219A">
      <w:pPr>
        <w:pStyle w:val="ListParagraph"/>
        <w:numPr>
          <w:ilvl w:val="0"/>
          <w:numId w:val="0"/>
        </w:numPr>
        <w:ind w:left="1135"/>
        <w:rPr>
          <w:rFonts w:asciiTheme="minorHAnsi" w:hAnsiTheme="minorHAnsi" w:cs="Arial"/>
          <w:highlight w:val="yellow"/>
          <w:lang w:eastAsia="en-GB"/>
        </w:rPr>
      </w:pPr>
    </w:p>
    <w:p w:rsidR="00B765B7" w:rsidRPr="00A46158" w:rsidRDefault="00E6219A" w:rsidP="00AB664B">
      <w:pPr>
        <w:pStyle w:val="ListParagraph"/>
        <w:rPr>
          <w:rFonts w:asciiTheme="minorHAnsi" w:hAnsiTheme="minorHAnsi" w:cs="Arial"/>
          <w:lang w:eastAsia="en-GB"/>
        </w:rPr>
      </w:pPr>
      <w:r w:rsidRPr="00A46158">
        <w:rPr>
          <w:rFonts w:asciiTheme="minorHAnsi" w:hAnsiTheme="minorHAnsi" w:cs="Arial"/>
          <w:lang w:eastAsia="en-GB"/>
        </w:rPr>
        <w:t>VMS value</w:t>
      </w:r>
      <w:r w:rsidR="00485681" w:rsidRPr="00A46158">
        <w:rPr>
          <w:rFonts w:asciiTheme="minorHAnsi" w:hAnsiTheme="minorHAnsi" w:cs="Arial"/>
          <w:lang w:eastAsia="en-GB"/>
        </w:rPr>
        <w:t xml:space="preserve"> </w:t>
      </w:r>
      <w:r w:rsidRPr="00A46158">
        <w:rPr>
          <w:rFonts w:asciiTheme="minorHAnsi" w:hAnsiTheme="minorHAnsi" w:cs="Arial"/>
          <w:lang w:eastAsia="en-GB"/>
        </w:rPr>
        <w:t xml:space="preserve">by mobile gear shows that the peak of value is </w:t>
      </w:r>
      <w:r w:rsidR="00780DD8">
        <w:rPr>
          <w:rFonts w:asciiTheme="minorHAnsi" w:hAnsiTheme="minorHAnsi" w:cs="Arial"/>
          <w:lang w:eastAsia="en-GB"/>
        </w:rPr>
        <w:t>observed</w:t>
      </w:r>
      <w:r w:rsidR="00780DD8" w:rsidRPr="00A46158">
        <w:rPr>
          <w:rFonts w:asciiTheme="minorHAnsi" w:hAnsiTheme="minorHAnsi" w:cs="Arial"/>
          <w:lang w:eastAsia="en-GB"/>
        </w:rPr>
        <w:t xml:space="preserve"> </w:t>
      </w:r>
      <w:r w:rsidRPr="00A46158">
        <w:rPr>
          <w:rFonts w:asciiTheme="minorHAnsi" w:hAnsiTheme="minorHAnsi" w:cs="Arial"/>
          <w:lang w:eastAsia="en-GB"/>
        </w:rPr>
        <w:t xml:space="preserve">south of the Mainland-Jura cable (over £35,000), with values of £10,000 to £20,000 seen in the </w:t>
      </w:r>
      <w:r w:rsidR="001D1063" w:rsidRPr="00A46158">
        <w:rPr>
          <w:rFonts w:asciiTheme="minorHAnsi" w:hAnsiTheme="minorHAnsi" w:cs="Arial"/>
          <w:lang w:eastAsia="en-GB"/>
        </w:rPr>
        <w:t>vicinity</w:t>
      </w:r>
      <w:r w:rsidRPr="00A46158">
        <w:rPr>
          <w:rFonts w:asciiTheme="minorHAnsi" w:hAnsiTheme="minorHAnsi" w:cs="Arial"/>
          <w:lang w:eastAsia="en-GB"/>
        </w:rPr>
        <w:t xml:space="preserve"> of the Mainland-Jura cable (</w:t>
      </w:r>
      <w:r w:rsidRPr="00A46158">
        <w:rPr>
          <w:rFonts w:asciiTheme="minorHAnsi" w:hAnsiTheme="minorHAnsi" w:cs="Arial"/>
          <w:lang w:eastAsia="en-GB"/>
        </w:rPr>
        <w:fldChar w:fldCharType="begin"/>
      </w:r>
      <w:r w:rsidRPr="00A46158">
        <w:rPr>
          <w:rFonts w:asciiTheme="minorHAnsi" w:hAnsiTheme="minorHAnsi" w:cs="Arial"/>
          <w:lang w:eastAsia="en-GB"/>
        </w:rPr>
        <w:instrText xml:space="preserve"> REF _Ref514765642 \h </w:instrText>
      </w:r>
      <w:r w:rsidR="00A46158">
        <w:rPr>
          <w:rFonts w:asciiTheme="minorHAnsi" w:hAnsiTheme="minorHAnsi" w:cs="Arial"/>
          <w:lang w:eastAsia="en-GB"/>
        </w:rPr>
        <w:instrText xml:space="preserve"> \* MERGEFORMAT </w:instrText>
      </w:r>
      <w:r w:rsidRPr="00A46158">
        <w:rPr>
          <w:rFonts w:asciiTheme="minorHAnsi" w:hAnsiTheme="minorHAnsi" w:cs="Arial"/>
          <w:lang w:eastAsia="en-GB"/>
        </w:rPr>
      </w:r>
      <w:r w:rsidRPr="00A46158">
        <w:rPr>
          <w:rFonts w:asciiTheme="minorHAnsi" w:hAnsiTheme="minorHAnsi" w:cs="Arial"/>
          <w:lang w:eastAsia="en-GB"/>
        </w:rPr>
        <w:fldChar w:fldCharType="separate"/>
      </w:r>
      <w:r w:rsidR="009B2110">
        <w:t xml:space="preserve">Figure </w:t>
      </w:r>
      <w:r w:rsidR="009B2110">
        <w:rPr>
          <w:noProof/>
        </w:rPr>
        <w:t>12</w:t>
      </w:r>
      <w:r w:rsidRPr="00A46158">
        <w:rPr>
          <w:rFonts w:asciiTheme="minorHAnsi" w:hAnsiTheme="minorHAnsi" w:cs="Arial"/>
          <w:lang w:eastAsia="en-GB"/>
        </w:rPr>
        <w:fldChar w:fldCharType="end"/>
      </w:r>
      <w:r w:rsidRPr="00A46158">
        <w:rPr>
          <w:rFonts w:asciiTheme="minorHAnsi" w:hAnsiTheme="minorHAnsi" w:cs="Arial"/>
          <w:lang w:eastAsia="en-GB"/>
        </w:rPr>
        <w:t xml:space="preserve">). Effort by mobile gear shows that the Islay/ Jura is an area of intensive activity, with the peak </w:t>
      </w:r>
      <w:r w:rsidR="00A55C81" w:rsidRPr="00A55C81">
        <w:rPr>
          <w:rFonts w:asciiTheme="minorHAnsi" w:hAnsiTheme="minorHAnsi" w:cs="Arial"/>
          <w:lang w:eastAsia="en-GB"/>
        </w:rPr>
        <w:t>recorded</w:t>
      </w:r>
      <w:r w:rsidRPr="00A46158">
        <w:rPr>
          <w:rFonts w:asciiTheme="minorHAnsi" w:hAnsiTheme="minorHAnsi" w:cs="Arial"/>
          <w:lang w:eastAsia="en-GB"/>
        </w:rPr>
        <w:t xml:space="preserve"> east of Jura (up to 100 hours), with activity of up to 50 hours </w:t>
      </w:r>
      <w:r w:rsidR="00A55C81" w:rsidRPr="00A55C81">
        <w:rPr>
          <w:rFonts w:asciiTheme="minorHAnsi" w:hAnsiTheme="minorHAnsi" w:cs="Arial"/>
          <w:lang w:eastAsia="en-GB"/>
        </w:rPr>
        <w:t>recorded</w:t>
      </w:r>
      <w:r w:rsidRPr="00A46158">
        <w:rPr>
          <w:rFonts w:asciiTheme="minorHAnsi" w:hAnsiTheme="minorHAnsi" w:cs="Arial"/>
          <w:lang w:eastAsia="en-GB"/>
        </w:rPr>
        <w:t xml:space="preserve"> in </w:t>
      </w:r>
      <w:r w:rsidRPr="00A46158">
        <w:rPr>
          <w:rFonts w:asciiTheme="minorHAnsi" w:hAnsiTheme="minorHAnsi" w:cs="Arial"/>
          <w:lang w:eastAsia="en-GB"/>
        </w:rPr>
        <w:lastRenderedPageBreak/>
        <w:t>proximity to the Mainland-Jura cable (</w:t>
      </w:r>
      <w:r w:rsidRPr="00A46158">
        <w:rPr>
          <w:rFonts w:asciiTheme="minorHAnsi" w:hAnsiTheme="minorHAnsi" w:cs="Arial"/>
          <w:lang w:eastAsia="en-GB"/>
        </w:rPr>
        <w:fldChar w:fldCharType="begin"/>
      </w:r>
      <w:r w:rsidRPr="00A46158">
        <w:rPr>
          <w:rFonts w:asciiTheme="minorHAnsi" w:hAnsiTheme="minorHAnsi" w:cs="Arial"/>
          <w:lang w:eastAsia="en-GB"/>
        </w:rPr>
        <w:instrText xml:space="preserve"> REF _Ref514765643 \h </w:instrText>
      </w:r>
      <w:r w:rsidR="00A46158">
        <w:rPr>
          <w:rFonts w:asciiTheme="minorHAnsi" w:hAnsiTheme="minorHAnsi" w:cs="Arial"/>
          <w:lang w:eastAsia="en-GB"/>
        </w:rPr>
        <w:instrText xml:space="preserve"> \* MERGEFORMAT </w:instrText>
      </w:r>
      <w:r w:rsidRPr="00A46158">
        <w:rPr>
          <w:rFonts w:asciiTheme="minorHAnsi" w:hAnsiTheme="minorHAnsi" w:cs="Arial"/>
          <w:lang w:eastAsia="en-GB"/>
        </w:rPr>
      </w:r>
      <w:r w:rsidRPr="00A46158">
        <w:rPr>
          <w:rFonts w:asciiTheme="minorHAnsi" w:hAnsiTheme="minorHAnsi" w:cs="Arial"/>
          <w:lang w:eastAsia="en-GB"/>
        </w:rPr>
        <w:fldChar w:fldCharType="separate"/>
      </w:r>
      <w:r w:rsidR="009B2110">
        <w:t xml:space="preserve">Figure </w:t>
      </w:r>
      <w:r w:rsidR="009B2110">
        <w:rPr>
          <w:noProof/>
        </w:rPr>
        <w:t>13</w:t>
      </w:r>
      <w:r w:rsidRPr="00A46158">
        <w:rPr>
          <w:rFonts w:asciiTheme="minorHAnsi" w:hAnsiTheme="minorHAnsi" w:cs="Arial"/>
          <w:lang w:eastAsia="en-GB"/>
        </w:rPr>
        <w:fldChar w:fldCharType="end"/>
      </w:r>
      <w:r w:rsidRPr="00A46158">
        <w:rPr>
          <w:rFonts w:asciiTheme="minorHAnsi" w:hAnsiTheme="minorHAnsi" w:cs="Arial"/>
          <w:lang w:eastAsia="en-GB"/>
        </w:rPr>
        <w:t xml:space="preserve">). Low levels of effort are recorded in the vicinity of the </w:t>
      </w:r>
      <w:r w:rsidR="00B765B7" w:rsidRPr="00A46158">
        <w:rPr>
          <w:rFonts w:asciiTheme="minorHAnsi" w:hAnsiTheme="minorHAnsi" w:cs="Arial"/>
          <w:lang w:eastAsia="en-GB"/>
        </w:rPr>
        <w:t>Jura to Is</w:t>
      </w:r>
      <w:r w:rsidR="00DE2CAE" w:rsidRPr="00A46158">
        <w:rPr>
          <w:rFonts w:asciiTheme="minorHAnsi" w:hAnsiTheme="minorHAnsi" w:cs="Arial"/>
          <w:lang w:eastAsia="en-GB"/>
        </w:rPr>
        <w:t xml:space="preserve">lay </w:t>
      </w:r>
      <w:r w:rsidR="00B765B7" w:rsidRPr="00A46158">
        <w:rPr>
          <w:rFonts w:asciiTheme="minorHAnsi" w:hAnsiTheme="minorHAnsi" w:cs="Arial"/>
          <w:lang w:eastAsia="en-GB"/>
        </w:rPr>
        <w:t xml:space="preserve">and Bridgend </w:t>
      </w:r>
      <w:r w:rsidR="00AB664B" w:rsidRPr="00A46158">
        <w:rPr>
          <w:rFonts w:asciiTheme="minorHAnsi" w:hAnsiTheme="minorHAnsi" w:cs="Arial"/>
          <w:lang w:eastAsia="en-GB"/>
        </w:rPr>
        <w:t>cables.</w:t>
      </w:r>
    </w:p>
    <w:p w:rsidR="00E233EE" w:rsidRPr="00B765B7" w:rsidRDefault="00B765B7" w:rsidP="00B765B7">
      <w:pPr>
        <w:pStyle w:val="ListParagraph"/>
        <w:numPr>
          <w:ilvl w:val="0"/>
          <w:numId w:val="0"/>
        </w:numPr>
        <w:ind w:left="1135"/>
        <w:rPr>
          <w:rFonts w:asciiTheme="minorHAnsi" w:hAnsiTheme="minorHAnsi" w:cs="Arial"/>
          <w:highlight w:val="yellow"/>
          <w:lang w:eastAsia="en-GB"/>
        </w:rPr>
      </w:pPr>
      <w:r w:rsidRPr="00B765B7">
        <w:rPr>
          <w:rFonts w:asciiTheme="minorHAnsi" w:hAnsiTheme="minorHAnsi" w:cs="Arial"/>
          <w:highlight w:val="yellow"/>
          <w:lang w:eastAsia="en-GB"/>
        </w:rPr>
        <w:t xml:space="preserve"> </w:t>
      </w:r>
    </w:p>
    <w:p w:rsidR="0011754D" w:rsidRDefault="00932B2A" w:rsidP="00297180">
      <w:pPr>
        <w:pStyle w:val="ListParagraph"/>
        <w:rPr>
          <w:rFonts w:asciiTheme="minorHAnsi" w:hAnsiTheme="minorHAnsi" w:cs="Arial"/>
          <w:lang w:eastAsia="en-GB"/>
        </w:rPr>
      </w:pPr>
      <w:r w:rsidRPr="00A46158">
        <w:rPr>
          <w:rFonts w:asciiTheme="minorHAnsi" w:hAnsiTheme="minorHAnsi" w:cs="Arial"/>
          <w:lang w:eastAsia="en-GB"/>
        </w:rPr>
        <w:t xml:space="preserve">Landings </w:t>
      </w:r>
      <w:r w:rsidR="000C7990" w:rsidRPr="00A46158">
        <w:rPr>
          <w:rFonts w:asciiTheme="minorHAnsi" w:hAnsiTheme="minorHAnsi" w:cs="Arial"/>
          <w:lang w:eastAsia="en-GB"/>
        </w:rPr>
        <w:t xml:space="preserve">data </w:t>
      </w:r>
      <w:r w:rsidR="00E233EE" w:rsidRPr="00A46158">
        <w:rPr>
          <w:rFonts w:asciiTheme="minorHAnsi" w:hAnsiTheme="minorHAnsi" w:cs="Arial"/>
          <w:lang w:eastAsia="en-GB"/>
        </w:rPr>
        <w:t xml:space="preserve">by vessel length shows that ICES 40E3 is predominately fished by vessels </w:t>
      </w:r>
      <w:r w:rsidR="00A46158" w:rsidRPr="00A46158">
        <w:rPr>
          <w:rFonts w:asciiTheme="minorHAnsi" w:hAnsiTheme="minorHAnsi" w:cs="Arial"/>
          <w:lang w:eastAsia="en-GB"/>
        </w:rPr>
        <w:t>over</w:t>
      </w:r>
      <w:r w:rsidR="00E233EE" w:rsidRPr="00A46158">
        <w:rPr>
          <w:rFonts w:asciiTheme="minorHAnsi" w:hAnsiTheme="minorHAnsi" w:cs="Arial"/>
          <w:lang w:eastAsia="en-GB"/>
        </w:rPr>
        <w:t xml:space="preserve"> 15m, whereas ICES 41E4 is predominately fished by vessels under 10m. </w:t>
      </w:r>
      <w:r w:rsidR="00A46158">
        <w:rPr>
          <w:rFonts w:asciiTheme="minorHAnsi" w:hAnsiTheme="minorHAnsi" w:cs="Arial"/>
          <w:lang w:eastAsia="en-GB"/>
        </w:rPr>
        <w:t xml:space="preserve">The landings weight by vessel lengths show that a significant </w:t>
      </w:r>
      <w:r w:rsidR="00A46158" w:rsidRPr="00A46158">
        <w:rPr>
          <w:rFonts w:asciiTheme="minorHAnsi" w:hAnsiTheme="minorHAnsi" w:cs="Arial"/>
          <w:lang w:eastAsia="en-GB"/>
        </w:rPr>
        <w:t xml:space="preserve">proportion of </w:t>
      </w:r>
      <w:r w:rsidR="00E233EE" w:rsidRPr="00A46158">
        <w:rPr>
          <w:rFonts w:asciiTheme="minorHAnsi" w:hAnsiTheme="minorHAnsi" w:cs="Arial"/>
          <w:lang w:eastAsia="en-GB"/>
        </w:rPr>
        <w:t>under 10m vessels operat</w:t>
      </w:r>
      <w:r w:rsidR="00A46158" w:rsidRPr="00A46158">
        <w:rPr>
          <w:rFonts w:asciiTheme="minorHAnsi" w:hAnsiTheme="minorHAnsi" w:cs="Arial"/>
          <w:lang w:eastAsia="en-GB"/>
        </w:rPr>
        <w:t>e</w:t>
      </w:r>
      <w:r w:rsidR="00E233EE" w:rsidRPr="00A46158">
        <w:rPr>
          <w:rFonts w:asciiTheme="minorHAnsi" w:hAnsiTheme="minorHAnsi" w:cs="Arial"/>
          <w:lang w:eastAsia="en-GB"/>
        </w:rPr>
        <w:t xml:space="preserve"> within the</w:t>
      </w:r>
      <w:r w:rsidR="00A46158" w:rsidRPr="00A46158">
        <w:rPr>
          <w:rFonts w:asciiTheme="minorHAnsi" w:hAnsiTheme="minorHAnsi" w:cs="Arial"/>
          <w:lang w:eastAsia="en-GB"/>
        </w:rPr>
        <w:t xml:space="preserve"> Jura/ Islay area</w:t>
      </w:r>
      <w:r w:rsidR="00E233EE" w:rsidRPr="00A46158">
        <w:rPr>
          <w:rFonts w:asciiTheme="minorHAnsi" w:hAnsiTheme="minorHAnsi" w:cs="Arial"/>
          <w:lang w:eastAsia="en-GB"/>
        </w:rPr>
        <w:t xml:space="preserve">. The differing composition of vessel size is </w:t>
      </w:r>
      <w:r w:rsidR="00EF1FA4" w:rsidRPr="00A46158">
        <w:rPr>
          <w:rFonts w:asciiTheme="minorHAnsi" w:hAnsiTheme="minorHAnsi" w:cs="Arial"/>
          <w:lang w:eastAsia="en-GB"/>
        </w:rPr>
        <w:t>likely</w:t>
      </w:r>
      <w:r w:rsidR="00E233EE" w:rsidRPr="00A46158">
        <w:rPr>
          <w:rFonts w:asciiTheme="minorHAnsi" w:hAnsiTheme="minorHAnsi" w:cs="Arial"/>
          <w:lang w:eastAsia="en-GB"/>
        </w:rPr>
        <w:t xml:space="preserve"> a function</w:t>
      </w:r>
      <w:r w:rsidR="00EB55B7" w:rsidRPr="00A46158">
        <w:rPr>
          <w:rFonts w:asciiTheme="minorHAnsi" w:hAnsiTheme="minorHAnsi" w:cs="Arial"/>
          <w:lang w:eastAsia="en-GB"/>
        </w:rPr>
        <w:t xml:space="preserve"> of</w:t>
      </w:r>
      <w:r w:rsidR="00E233EE" w:rsidRPr="00A46158">
        <w:rPr>
          <w:rFonts w:asciiTheme="minorHAnsi" w:hAnsiTheme="minorHAnsi" w:cs="Arial"/>
          <w:lang w:eastAsia="en-GB"/>
        </w:rPr>
        <w:t xml:space="preserve"> geographical location, with ICES 40E3 containing significantly more offshore waters </w:t>
      </w:r>
      <w:r w:rsidR="00B86C97" w:rsidRPr="00A46158">
        <w:rPr>
          <w:rFonts w:asciiTheme="minorHAnsi" w:hAnsiTheme="minorHAnsi" w:cs="Arial"/>
          <w:lang w:eastAsia="en-GB"/>
        </w:rPr>
        <w:t xml:space="preserve">than 41E4. </w:t>
      </w:r>
      <w:r w:rsidR="00A46158">
        <w:rPr>
          <w:rFonts w:asciiTheme="minorHAnsi" w:hAnsiTheme="minorHAnsi" w:cs="Arial"/>
          <w:lang w:eastAsia="en-GB"/>
        </w:rPr>
        <w:t xml:space="preserve">A range of both larger (over 15m) and </w:t>
      </w:r>
      <w:r w:rsidR="00A46158" w:rsidRPr="00F96674">
        <w:rPr>
          <w:rFonts w:asciiTheme="minorHAnsi" w:hAnsiTheme="minorHAnsi" w:cs="Arial"/>
          <w:lang w:eastAsia="en-GB"/>
        </w:rPr>
        <w:t xml:space="preserve">smaller (under 10m) fleets will operate in proximity to </w:t>
      </w:r>
      <w:r w:rsidR="00F96674" w:rsidRPr="00F96674">
        <w:rPr>
          <w:rFonts w:asciiTheme="minorHAnsi" w:hAnsiTheme="minorHAnsi" w:cs="Arial"/>
          <w:lang w:eastAsia="en-GB"/>
        </w:rPr>
        <w:t>the Mainland</w:t>
      </w:r>
      <w:r w:rsidR="00780DD8">
        <w:rPr>
          <w:rFonts w:asciiTheme="minorHAnsi" w:hAnsiTheme="minorHAnsi" w:cs="Arial"/>
          <w:lang w:eastAsia="en-GB"/>
        </w:rPr>
        <w:t>-</w:t>
      </w:r>
      <w:r w:rsidR="00DE2CAE" w:rsidRPr="00F96674">
        <w:rPr>
          <w:rFonts w:asciiTheme="minorHAnsi" w:hAnsiTheme="minorHAnsi" w:cs="Arial"/>
          <w:lang w:eastAsia="en-GB"/>
        </w:rPr>
        <w:t>Jura and Jura</w:t>
      </w:r>
      <w:r w:rsidR="00780DD8">
        <w:rPr>
          <w:rFonts w:asciiTheme="minorHAnsi" w:hAnsiTheme="minorHAnsi" w:cs="Arial"/>
          <w:lang w:eastAsia="en-GB"/>
        </w:rPr>
        <w:t>-</w:t>
      </w:r>
      <w:r w:rsidR="00DE2CAE" w:rsidRPr="00F96674">
        <w:rPr>
          <w:rFonts w:asciiTheme="minorHAnsi" w:hAnsiTheme="minorHAnsi" w:cs="Arial"/>
          <w:lang w:eastAsia="en-GB"/>
        </w:rPr>
        <w:t>Islay cables</w:t>
      </w:r>
      <w:r w:rsidR="00F96674" w:rsidRPr="00F96674">
        <w:rPr>
          <w:rFonts w:asciiTheme="minorHAnsi" w:hAnsiTheme="minorHAnsi" w:cs="Arial"/>
          <w:lang w:eastAsia="en-GB"/>
        </w:rPr>
        <w:t>.</w:t>
      </w:r>
      <w:r w:rsidR="00DE2CAE" w:rsidRPr="00F96674">
        <w:rPr>
          <w:rFonts w:asciiTheme="minorHAnsi" w:hAnsiTheme="minorHAnsi" w:cs="Arial"/>
          <w:lang w:eastAsia="en-GB"/>
        </w:rPr>
        <w:t xml:space="preserve"> The exception </w:t>
      </w:r>
      <w:r w:rsidR="00F96674" w:rsidRPr="00F96674">
        <w:rPr>
          <w:rFonts w:asciiTheme="minorHAnsi" w:hAnsiTheme="minorHAnsi" w:cs="Arial"/>
          <w:lang w:eastAsia="en-GB"/>
        </w:rPr>
        <w:t>will be the</w:t>
      </w:r>
      <w:r w:rsidR="00DE2CAE" w:rsidRPr="00F96674">
        <w:rPr>
          <w:rFonts w:asciiTheme="minorHAnsi" w:hAnsiTheme="minorHAnsi" w:cs="Arial"/>
          <w:lang w:eastAsia="en-GB"/>
        </w:rPr>
        <w:t xml:space="preserve"> </w:t>
      </w:r>
      <w:r w:rsidR="00DE2CAE" w:rsidRPr="00A55C81">
        <w:rPr>
          <w:rFonts w:asciiTheme="minorHAnsi" w:hAnsiTheme="minorHAnsi" w:cs="Arial"/>
          <w:lang w:eastAsia="en-GB"/>
        </w:rPr>
        <w:t xml:space="preserve">Bridgend, </w:t>
      </w:r>
      <w:r w:rsidR="00A11115" w:rsidRPr="00A55C81">
        <w:rPr>
          <w:rFonts w:asciiTheme="minorHAnsi" w:hAnsiTheme="minorHAnsi" w:cs="Arial"/>
          <w:lang w:eastAsia="en-GB"/>
        </w:rPr>
        <w:t>(</w:t>
      </w:r>
      <w:r w:rsidR="00DE2CAE" w:rsidRPr="00A55C81">
        <w:rPr>
          <w:rFonts w:asciiTheme="minorHAnsi" w:hAnsiTheme="minorHAnsi" w:cs="Arial"/>
          <w:lang w:eastAsia="en-GB"/>
        </w:rPr>
        <w:t>Islay</w:t>
      </w:r>
      <w:r w:rsidR="00A11115" w:rsidRPr="00A55C81">
        <w:rPr>
          <w:rFonts w:asciiTheme="minorHAnsi" w:hAnsiTheme="minorHAnsi" w:cs="Arial"/>
          <w:lang w:eastAsia="en-GB"/>
        </w:rPr>
        <w:t>)</w:t>
      </w:r>
      <w:r w:rsidR="00DE2CAE" w:rsidRPr="00A55C81">
        <w:rPr>
          <w:rFonts w:asciiTheme="minorHAnsi" w:hAnsiTheme="minorHAnsi" w:cs="Arial"/>
          <w:lang w:eastAsia="en-GB"/>
        </w:rPr>
        <w:t xml:space="preserve"> </w:t>
      </w:r>
      <w:r w:rsidR="00A46158" w:rsidRPr="00A55C81">
        <w:rPr>
          <w:rFonts w:asciiTheme="minorHAnsi" w:hAnsiTheme="minorHAnsi" w:cs="Arial"/>
          <w:lang w:eastAsia="en-GB"/>
        </w:rPr>
        <w:t>cable</w:t>
      </w:r>
      <w:r w:rsidR="00A46158" w:rsidRPr="00F96674">
        <w:rPr>
          <w:rFonts w:asciiTheme="minorHAnsi" w:hAnsiTheme="minorHAnsi" w:cs="Arial"/>
          <w:lang w:eastAsia="en-GB"/>
        </w:rPr>
        <w:t xml:space="preserve"> </w:t>
      </w:r>
      <w:r w:rsidR="00DE2CAE" w:rsidRPr="00F96674">
        <w:rPr>
          <w:rFonts w:asciiTheme="minorHAnsi" w:hAnsiTheme="minorHAnsi" w:cs="Arial"/>
          <w:lang w:eastAsia="en-GB"/>
        </w:rPr>
        <w:t xml:space="preserve">where it is within shallow waters </w:t>
      </w:r>
      <w:r w:rsidR="00A46158" w:rsidRPr="00F96674">
        <w:rPr>
          <w:rFonts w:asciiTheme="minorHAnsi" w:hAnsiTheme="minorHAnsi" w:cs="Arial"/>
          <w:lang w:eastAsia="en-GB"/>
        </w:rPr>
        <w:t xml:space="preserve">unsuitable for </w:t>
      </w:r>
      <w:r w:rsidR="00DE2CAE" w:rsidRPr="00F96674">
        <w:rPr>
          <w:rFonts w:asciiTheme="minorHAnsi" w:hAnsiTheme="minorHAnsi" w:cs="Arial"/>
          <w:lang w:eastAsia="en-GB"/>
        </w:rPr>
        <w:t>larger vessels</w:t>
      </w:r>
      <w:r w:rsidR="00F96674" w:rsidRPr="00F96674">
        <w:rPr>
          <w:rFonts w:asciiTheme="minorHAnsi" w:hAnsiTheme="minorHAnsi" w:cs="Arial"/>
          <w:lang w:eastAsia="en-GB"/>
        </w:rPr>
        <w:t xml:space="preserve"> of the fleet</w:t>
      </w:r>
      <w:r w:rsidR="00A46158" w:rsidRPr="00F96674">
        <w:rPr>
          <w:rFonts w:asciiTheme="minorHAnsi" w:hAnsiTheme="minorHAnsi" w:cs="Arial"/>
          <w:lang w:eastAsia="en-GB"/>
        </w:rPr>
        <w:t>.</w:t>
      </w:r>
    </w:p>
    <w:p w:rsidR="00297180" w:rsidRPr="00297180" w:rsidRDefault="00297180" w:rsidP="00297180">
      <w:pPr>
        <w:pStyle w:val="ListParagraph"/>
        <w:numPr>
          <w:ilvl w:val="0"/>
          <w:numId w:val="0"/>
        </w:numPr>
        <w:ind w:left="851"/>
        <w:rPr>
          <w:rFonts w:asciiTheme="minorHAnsi" w:hAnsiTheme="minorHAnsi" w:cs="Arial"/>
          <w:lang w:eastAsia="en-GB"/>
        </w:rPr>
      </w:pPr>
    </w:p>
    <w:p w:rsidR="002F4520" w:rsidRPr="00035960" w:rsidRDefault="002F4520" w:rsidP="002F4520">
      <w:pPr>
        <w:pStyle w:val="ListParagraph"/>
        <w:rPr>
          <w:rFonts w:asciiTheme="minorHAnsi" w:hAnsiTheme="minorHAnsi" w:cs="Arial"/>
          <w:lang w:eastAsia="en-GB"/>
        </w:rPr>
      </w:pPr>
      <w:r w:rsidRPr="00035960">
        <w:rPr>
          <w:rFonts w:asciiTheme="minorHAnsi" w:hAnsiTheme="minorHAnsi" w:cs="Arial"/>
          <w:lang w:eastAsia="en-GB"/>
        </w:rPr>
        <w:t>A brief characterisation of the fishing methods identified in the area of the submarine electricity cables</w:t>
      </w:r>
      <w:r>
        <w:rPr>
          <w:rFonts w:asciiTheme="minorHAnsi" w:hAnsiTheme="minorHAnsi" w:cs="Arial"/>
          <w:lang w:eastAsia="en-GB"/>
        </w:rPr>
        <w:t>,</w:t>
      </w:r>
      <w:r w:rsidRPr="00035960">
        <w:rPr>
          <w:rFonts w:asciiTheme="minorHAnsi" w:hAnsiTheme="minorHAnsi" w:cs="Arial"/>
          <w:lang w:eastAsia="en-GB"/>
        </w:rPr>
        <w:t xml:space="preserve"> including a description of the gear and photographic examples of the types of vessels are given in </w:t>
      </w:r>
      <w:r w:rsidRPr="00035960">
        <w:rPr>
          <w:rFonts w:asciiTheme="minorHAnsi" w:hAnsiTheme="minorHAnsi" w:cs="Arial"/>
          <w:lang w:eastAsia="en-GB"/>
        </w:rPr>
        <w:fldChar w:fldCharType="begin"/>
      </w:r>
      <w:r w:rsidRPr="00035960">
        <w:rPr>
          <w:rFonts w:asciiTheme="minorHAnsi" w:hAnsiTheme="minorHAnsi" w:cs="Arial"/>
          <w:lang w:eastAsia="en-GB"/>
        </w:rPr>
        <w:instrText xml:space="preserve"> REF _Ref513715494 \h  \* MERGEFORMAT </w:instrText>
      </w:r>
      <w:r w:rsidRPr="00035960">
        <w:rPr>
          <w:rFonts w:asciiTheme="minorHAnsi" w:hAnsiTheme="minorHAnsi" w:cs="Arial"/>
          <w:lang w:eastAsia="en-GB"/>
        </w:rPr>
      </w:r>
      <w:r w:rsidRPr="00035960">
        <w:rPr>
          <w:rFonts w:asciiTheme="minorHAnsi" w:hAnsiTheme="minorHAnsi" w:cs="Arial"/>
          <w:lang w:eastAsia="en-GB"/>
        </w:rPr>
        <w:fldChar w:fldCharType="separate"/>
      </w:r>
      <w:r w:rsidR="009B2110" w:rsidRPr="009B2110">
        <w:rPr>
          <w:rFonts w:asciiTheme="minorHAnsi" w:hAnsiTheme="minorHAnsi" w:cs="Arial"/>
          <w:lang w:eastAsia="en-GB"/>
        </w:rPr>
        <w:t>Table 6</w:t>
      </w:r>
      <w:r w:rsidRPr="00035960">
        <w:rPr>
          <w:rFonts w:asciiTheme="minorHAnsi" w:hAnsiTheme="minorHAnsi" w:cs="Arial"/>
          <w:lang w:eastAsia="en-GB"/>
        </w:rPr>
        <w:fldChar w:fldCharType="end"/>
      </w:r>
      <w:r w:rsidRPr="00035960">
        <w:rPr>
          <w:rFonts w:asciiTheme="minorHAnsi" w:hAnsiTheme="minorHAnsi" w:cs="Arial"/>
          <w:lang w:eastAsia="en-GB"/>
        </w:rPr>
        <w:t xml:space="preserve">. </w:t>
      </w:r>
    </w:p>
    <w:p w:rsidR="0011754D" w:rsidRDefault="0011754D" w:rsidP="004D7FA3">
      <w:pPr>
        <w:spacing w:before="100" w:beforeAutospacing="1" w:after="0" w:line="312" w:lineRule="atLeast"/>
        <w:ind w:right="-29"/>
        <w:contextualSpacing/>
        <w:jc w:val="left"/>
        <w:rPr>
          <w:rFonts w:asciiTheme="minorHAnsi" w:hAnsiTheme="minorHAnsi" w:cs="Arial"/>
          <w:lang w:eastAsia="en-GB"/>
        </w:rPr>
      </w:pPr>
    </w:p>
    <w:p w:rsidR="004D7FA3" w:rsidRDefault="004D7FA3" w:rsidP="004D7FA3">
      <w:pPr>
        <w:spacing w:before="100" w:beforeAutospacing="1" w:after="0" w:line="312" w:lineRule="atLeast"/>
        <w:ind w:right="-29"/>
        <w:contextualSpacing/>
        <w:jc w:val="left"/>
        <w:rPr>
          <w:rFonts w:asciiTheme="minorHAnsi" w:hAnsiTheme="minorHAnsi" w:cs="Arial"/>
          <w:lang w:eastAsia="en-GB"/>
        </w:rPr>
        <w:sectPr w:rsidR="004D7FA3" w:rsidSect="004D7FA3">
          <w:pgSz w:w="11906" w:h="16838"/>
          <w:pgMar w:top="1701" w:right="1416" w:bottom="1701" w:left="1021" w:header="709" w:footer="489" w:gutter="0"/>
          <w:cols w:space="708"/>
          <w:docGrid w:linePitch="360"/>
        </w:sectPr>
      </w:pPr>
    </w:p>
    <w:p w:rsidR="0011754D" w:rsidRDefault="0011754D" w:rsidP="004D7FA3">
      <w:pPr>
        <w:spacing w:before="100" w:beforeAutospacing="1" w:after="0" w:line="312" w:lineRule="atLeast"/>
        <w:ind w:right="-29"/>
        <w:contextualSpacing/>
        <w:jc w:val="left"/>
        <w:rPr>
          <w:rFonts w:asciiTheme="minorHAnsi" w:hAnsiTheme="minorHAnsi" w:cs="Arial"/>
          <w:lang w:eastAsia="en-GB"/>
        </w:rPr>
      </w:pPr>
    </w:p>
    <w:p w:rsidR="004D7FA3" w:rsidRDefault="004D7FA3" w:rsidP="004D7FA3">
      <w:pPr>
        <w:pStyle w:val="Caption"/>
        <w:keepNext/>
        <w:jc w:val="left"/>
      </w:pPr>
      <w:bookmarkStart w:id="42" w:name="_Ref513715494"/>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CD6E63">
        <w:rPr>
          <w:noProof/>
        </w:rPr>
        <w:t>6</w:t>
      </w:r>
      <w:r w:rsidR="00EB36F9">
        <w:rPr>
          <w:noProof/>
        </w:rPr>
        <w:fldChar w:fldCharType="end"/>
      </w:r>
      <w:bookmarkEnd w:id="42"/>
      <w:r>
        <w:t xml:space="preserve"> </w:t>
      </w:r>
      <w:r w:rsidRPr="004D7FA3">
        <w:t>Characterisation of the fishing methods in the area</w:t>
      </w:r>
    </w:p>
    <w:tbl>
      <w:tblPr>
        <w:tblStyle w:val="TableGrid1"/>
        <w:tblW w:w="13745" w:type="dxa"/>
        <w:tblInd w:w="0" w:type="dxa"/>
        <w:tblLayout w:type="fixed"/>
        <w:tblLook w:val="04A0" w:firstRow="1" w:lastRow="0" w:firstColumn="1" w:lastColumn="0" w:noHBand="0" w:noVBand="1"/>
      </w:tblPr>
      <w:tblGrid>
        <w:gridCol w:w="1125"/>
        <w:gridCol w:w="6241"/>
        <w:gridCol w:w="6379"/>
      </w:tblGrid>
      <w:tr w:rsidR="004D7FA3" w:rsidRPr="004D7FA3" w:rsidTr="004D7FA3">
        <w:trPr>
          <w:trHeight w:val="679"/>
          <w:tblHeader/>
        </w:trPr>
        <w:tc>
          <w:tcPr>
            <w:tcW w:w="1125" w:type="dxa"/>
            <w:shd w:val="clear" w:color="auto" w:fill="C6D9F1" w:themeFill="text2" w:themeFillTint="33"/>
            <w:vAlign w:val="center"/>
            <w:hideMark/>
          </w:tcPr>
          <w:p w:rsidR="004D7FA3" w:rsidRPr="004D7FA3" w:rsidRDefault="004D7FA3" w:rsidP="004D7FA3">
            <w:pPr>
              <w:spacing w:line="276" w:lineRule="auto"/>
              <w:rPr>
                <w:rFonts w:asciiTheme="minorHAnsi" w:hAnsiTheme="minorHAnsi"/>
                <w:b/>
                <w:bCs/>
                <w:sz w:val="20"/>
              </w:rPr>
            </w:pPr>
            <w:r w:rsidRPr="004D7FA3">
              <w:rPr>
                <w:rFonts w:asciiTheme="minorHAnsi" w:hAnsiTheme="minorHAnsi"/>
                <w:b/>
                <w:bCs/>
                <w:sz w:val="20"/>
              </w:rPr>
              <w:t>Fishing gear</w:t>
            </w:r>
          </w:p>
        </w:tc>
        <w:tc>
          <w:tcPr>
            <w:tcW w:w="6241" w:type="dxa"/>
            <w:shd w:val="clear" w:color="auto" w:fill="C6D9F1" w:themeFill="text2" w:themeFillTint="33"/>
            <w:noWrap/>
            <w:vAlign w:val="center"/>
            <w:hideMark/>
          </w:tcPr>
          <w:p w:rsidR="004D7FA3" w:rsidRPr="004D7FA3" w:rsidRDefault="004D7FA3" w:rsidP="004D7FA3">
            <w:pPr>
              <w:spacing w:line="276" w:lineRule="auto"/>
              <w:rPr>
                <w:rFonts w:asciiTheme="minorHAnsi" w:hAnsiTheme="minorHAnsi"/>
                <w:b/>
                <w:bCs/>
                <w:sz w:val="20"/>
              </w:rPr>
            </w:pPr>
            <w:r w:rsidRPr="004D7FA3">
              <w:rPr>
                <w:rFonts w:asciiTheme="minorHAnsi" w:hAnsiTheme="minorHAnsi"/>
                <w:b/>
                <w:bCs/>
                <w:sz w:val="20"/>
              </w:rPr>
              <w:t>Description</w:t>
            </w:r>
          </w:p>
        </w:tc>
        <w:tc>
          <w:tcPr>
            <w:tcW w:w="6379" w:type="dxa"/>
            <w:shd w:val="clear" w:color="auto" w:fill="C6D9F1" w:themeFill="text2" w:themeFillTint="33"/>
            <w:noWrap/>
            <w:vAlign w:val="center"/>
            <w:hideMark/>
          </w:tcPr>
          <w:p w:rsidR="004D7FA3" w:rsidRPr="004D7FA3" w:rsidRDefault="004D7FA3" w:rsidP="004D7FA3">
            <w:pPr>
              <w:spacing w:line="276" w:lineRule="auto"/>
              <w:rPr>
                <w:rFonts w:asciiTheme="minorHAnsi" w:hAnsiTheme="minorHAnsi"/>
                <w:b/>
                <w:bCs/>
                <w:sz w:val="20"/>
              </w:rPr>
            </w:pPr>
            <w:r w:rsidRPr="004D7FA3">
              <w:rPr>
                <w:rFonts w:asciiTheme="minorHAnsi" w:hAnsiTheme="minorHAnsi"/>
                <w:b/>
                <w:bCs/>
                <w:sz w:val="20"/>
              </w:rPr>
              <w:t>Pictorial representation</w:t>
            </w:r>
          </w:p>
        </w:tc>
      </w:tr>
      <w:tr w:rsidR="004D7FA3" w:rsidRPr="004D7FA3" w:rsidTr="004D7FA3">
        <w:trPr>
          <w:trHeight w:val="1509"/>
        </w:trPr>
        <w:tc>
          <w:tcPr>
            <w:tcW w:w="1125" w:type="dxa"/>
            <w:shd w:val="clear" w:color="auto" w:fill="auto"/>
            <w:hideMark/>
          </w:tcPr>
          <w:p w:rsidR="004D7FA3" w:rsidRPr="004D7FA3" w:rsidRDefault="00960319" w:rsidP="004D7FA3">
            <w:pPr>
              <w:spacing w:line="276" w:lineRule="auto"/>
              <w:rPr>
                <w:rFonts w:asciiTheme="minorHAnsi" w:hAnsiTheme="minorHAnsi"/>
                <w:b/>
                <w:sz w:val="20"/>
              </w:rPr>
            </w:pPr>
            <w:r w:rsidRPr="00960319">
              <w:rPr>
                <w:rFonts w:asciiTheme="minorHAnsi" w:hAnsiTheme="minorHAnsi"/>
                <w:b/>
                <w:sz w:val="20"/>
              </w:rPr>
              <w:t>C</w:t>
            </w:r>
            <w:r w:rsidR="004D7FA3" w:rsidRPr="00960319">
              <w:rPr>
                <w:rFonts w:asciiTheme="minorHAnsi" w:hAnsiTheme="minorHAnsi"/>
                <w:b/>
                <w:sz w:val="20"/>
              </w:rPr>
              <w:t>reel</w:t>
            </w:r>
            <w:r w:rsidR="00AB133F">
              <w:rPr>
                <w:rFonts w:asciiTheme="minorHAnsi" w:hAnsiTheme="minorHAnsi"/>
                <w:b/>
                <w:sz w:val="20"/>
              </w:rPr>
              <w:t>ing</w:t>
            </w:r>
            <w:r w:rsidR="004D7FA3" w:rsidRPr="00960319">
              <w:rPr>
                <w:rFonts w:asciiTheme="minorHAnsi" w:hAnsiTheme="minorHAnsi"/>
                <w:b/>
                <w:sz w:val="20"/>
              </w:rPr>
              <w:t xml:space="preserve"> </w:t>
            </w:r>
            <w:r w:rsidRPr="00960319">
              <w:rPr>
                <w:rFonts w:asciiTheme="minorHAnsi" w:hAnsiTheme="minorHAnsi"/>
                <w:b/>
                <w:sz w:val="20"/>
              </w:rPr>
              <w:t>(potting)</w:t>
            </w:r>
          </w:p>
        </w:tc>
        <w:tc>
          <w:tcPr>
            <w:tcW w:w="6241" w:type="dxa"/>
          </w:tcPr>
          <w:p w:rsidR="00DB7385" w:rsidRPr="00960319" w:rsidRDefault="00261566" w:rsidP="00DB7385">
            <w:pPr>
              <w:spacing w:line="276" w:lineRule="auto"/>
              <w:rPr>
                <w:rFonts w:asciiTheme="minorHAnsi" w:hAnsiTheme="minorHAnsi"/>
                <w:sz w:val="20"/>
              </w:rPr>
            </w:pPr>
            <w:r w:rsidRPr="00960319">
              <w:rPr>
                <w:rFonts w:asciiTheme="minorHAnsi" w:hAnsiTheme="minorHAnsi"/>
                <w:sz w:val="20"/>
              </w:rPr>
              <w:t xml:space="preserve">Within the Jura/Islay region the </w:t>
            </w:r>
            <w:r w:rsidR="00DB7385" w:rsidRPr="00960319">
              <w:rPr>
                <w:rFonts w:asciiTheme="minorHAnsi" w:hAnsiTheme="minorHAnsi"/>
                <w:sz w:val="20"/>
              </w:rPr>
              <w:t>shel</w:t>
            </w:r>
            <w:r w:rsidRPr="00960319">
              <w:rPr>
                <w:rFonts w:asciiTheme="minorHAnsi" w:hAnsiTheme="minorHAnsi"/>
                <w:sz w:val="20"/>
              </w:rPr>
              <w:t>lfish sector is the main fishery</w:t>
            </w:r>
            <w:r w:rsidR="00960319" w:rsidRPr="00960319">
              <w:rPr>
                <w:rFonts w:asciiTheme="minorHAnsi" w:hAnsiTheme="minorHAnsi"/>
                <w:sz w:val="20"/>
              </w:rPr>
              <w:t xml:space="preserve"> and</w:t>
            </w:r>
            <w:r w:rsidR="00DB7385" w:rsidRPr="00960319">
              <w:rPr>
                <w:rFonts w:asciiTheme="minorHAnsi" w:hAnsiTheme="minorHAnsi"/>
                <w:sz w:val="20"/>
              </w:rPr>
              <w:t xml:space="preserve"> </w:t>
            </w:r>
            <w:r w:rsidR="00DB7385" w:rsidRPr="008861AD">
              <w:rPr>
                <w:rFonts w:asciiTheme="minorHAnsi" w:hAnsiTheme="minorHAnsi"/>
                <w:sz w:val="20"/>
              </w:rPr>
              <w:t xml:space="preserve">forms an important part of the local </w:t>
            </w:r>
            <w:r w:rsidR="003D00AA" w:rsidRPr="008861AD">
              <w:rPr>
                <w:rFonts w:asciiTheme="minorHAnsi" w:hAnsiTheme="minorHAnsi"/>
                <w:sz w:val="20"/>
              </w:rPr>
              <w:t>economy.</w:t>
            </w:r>
            <w:r w:rsidR="00DB7385" w:rsidRPr="008861AD">
              <w:rPr>
                <w:rFonts w:asciiTheme="minorHAnsi" w:hAnsiTheme="minorHAnsi"/>
                <w:sz w:val="20"/>
              </w:rPr>
              <w:t xml:space="preserve"> Principal landing locations around </w:t>
            </w:r>
            <w:r w:rsidR="00960319" w:rsidRPr="008861AD">
              <w:rPr>
                <w:rFonts w:asciiTheme="minorHAnsi" w:hAnsiTheme="minorHAnsi"/>
                <w:sz w:val="20"/>
              </w:rPr>
              <w:t>Jura/Islay are</w:t>
            </w:r>
            <w:r w:rsidR="00960319" w:rsidRPr="00960319">
              <w:rPr>
                <w:rFonts w:asciiTheme="minorHAnsi" w:hAnsiTheme="minorHAnsi"/>
                <w:sz w:val="20"/>
              </w:rPr>
              <w:t xml:space="preserve"> </w:t>
            </w:r>
            <w:r w:rsidR="00451363">
              <w:rPr>
                <w:rFonts w:asciiTheme="minorHAnsi" w:hAnsiTheme="minorHAnsi"/>
                <w:sz w:val="20"/>
              </w:rPr>
              <w:t>P</w:t>
            </w:r>
            <w:r w:rsidR="008861AD">
              <w:rPr>
                <w:rFonts w:asciiTheme="minorHAnsi" w:hAnsiTheme="minorHAnsi"/>
                <w:sz w:val="20"/>
              </w:rPr>
              <w:t xml:space="preserve">ort </w:t>
            </w:r>
            <w:proofErr w:type="spellStart"/>
            <w:r w:rsidR="008861AD">
              <w:rPr>
                <w:rFonts w:asciiTheme="minorHAnsi" w:hAnsiTheme="minorHAnsi"/>
                <w:sz w:val="20"/>
              </w:rPr>
              <w:t>Askaig</w:t>
            </w:r>
            <w:proofErr w:type="spellEnd"/>
            <w:r w:rsidR="008861AD">
              <w:rPr>
                <w:rFonts w:asciiTheme="minorHAnsi" w:hAnsiTheme="minorHAnsi"/>
                <w:sz w:val="20"/>
              </w:rPr>
              <w:t xml:space="preserve">, Port Ellen and </w:t>
            </w:r>
            <w:proofErr w:type="spellStart"/>
            <w:r w:rsidR="008861AD">
              <w:rPr>
                <w:rFonts w:asciiTheme="minorHAnsi" w:hAnsiTheme="minorHAnsi"/>
                <w:sz w:val="20"/>
              </w:rPr>
              <w:t>Portnahaven</w:t>
            </w:r>
            <w:proofErr w:type="spellEnd"/>
            <w:r w:rsidR="008861AD">
              <w:rPr>
                <w:rFonts w:asciiTheme="minorHAnsi" w:hAnsiTheme="minorHAnsi"/>
                <w:sz w:val="20"/>
              </w:rPr>
              <w:t>.</w:t>
            </w:r>
          </w:p>
          <w:p w:rsidR="00DB7385" w:rsidRPr="00960319" w:rsidRDefault="00DB7385" w:rsidP="00DB7385">
            <w:pPr>
              <w:spacing w:line="276" w:lineRule="auto"/>
              <w:rPr>
                <w:rFonts w:asciiTheme="minorHAnsi" w:hAnsiTheme="minorHAnsi"/>
                <w:sz w:val="20"/>
              </w:rPr>
            </w:pPr>
          </w:p>
          <w:p w:rsidR="00DB7385" w:rsidRPr="00960319" w:rsidRDefault="00DB7385" w:rsidP="00DB7385">
            <w:pPr>
              <w:spacing w:line="276" w:lineRule="auto"/>
              <w:rPr>
                <w:rFonts w:asciiTheme="minorHAnsi" w:hAnsiTheme="minorHAnsi"/>
                <w:sz w:val="20"/>
              </w:rPr>
            </w:pPr>
            <w:r w:rsidRPr="00960319">
              <w:rPr>
                <w:rFonts w:asciiTheme="minorHAnsi" w:hAnsiTheme="minorHAnsi"/>
                <w:sz w:val="20"/>
              </w:rPr>
              <w:t>Creels (pots) are static traps commonly baited with low value fish such as mackerel, herring, and dogfish. Creels are the principal method used to target active scavenging crustaceans such as brown crab, velvet crab, lobster, Nephrops, green crab and whelks. A number of pots are set on a main line anchored to the seabed and marked with a buoy or a ‘</w:t>
            </w:r>
            <w:r w:rsidR="008A7638" w:rsidRPr="00960319">
              <w:rPr>
                <w:rFonts w:asciiTheme="minorHAnsi" w:hAnsiTheme="minorHAnsi"/>
                <w:sz w:val="20"/>
              </w:rPr>
              <w:t>dhan</w:t>
            </w:r>
            <w:r w:rsidRPr="00960319">
              <w:rPr>
                <w:rFonts w:asciiTheme="minorHAnsi" w:hAnsiTheme="minorHAnsi"/>
                <w:sz w:val="20"/>
              </w:rPr>
              <w:t xml:space="preserve">’ (flag and buff) at either end. The number of pots per string can vary from 5-50. Vessels generally work between 200-500 pots at sea, which are fished on a continuous cycle to maintain cover of the ground. </w:t>
            </w:r>
          </w:p>
          <w:p w:rsidR="00DB7385" w:rsidRPr="00960319" w:rsidRDefault="00DB7385" w:rsidP="00DB7385">
            <w:pPr>
              <w:spacing w:line="276" w:lineRule="auto"/>
              <w:rPr>
                <w:rFonts w:asciiTheme="minorHAnsi" w:hAnsiTheme="minorHAnsi"/>
                <w:sz w:val="20"/>
              </w:rPr>
            </w:pPr>
          </w:p>
          <w:p w:rsidR="004D7FA3" w:rsidRPr="00960319" w:rsidRDefault="00DB7385" w:rsidP="00DB7385">
            <w:pPr>
              <w:spacing w:line="276" w:lineRule="auto"/>
              <w:rPr>
                <w:rFonts w:asciiTheme="minorHAnsi" w:hAnsiTheme="minorHAnsi"/>
                <w:sz w:val="20"/>
              </w:rPr>
            </w:pPr>
            <w:r w:rsidRPr="00960319">
              <w:rPr>
                <w:rFonts w:asciiTheme="minorHAnsi" w:hAnsiTheme="minorHAnsi"/>
                <w:sz w:val="20"/>
              </w:rPr>
              <w:t>Fishing effort follows a seasonal pattern with activity varying to shelter from adverse weather conditions, react to seasonal changes and exploit target species.</w:t>
            </w:r>
          </w:p>
        </w:tc>
        <w:tc>
          <w:tcPr>
            <w:tcW w:w="6379" w:type="dxa"/>
            <w:hideMark/>
          </w:tcPr>
          <w:p w:rsidR="008E4C82" w:rsidRPr="00960319" w:rsidRDefault="00451363" w:rsidP="004D7FA3">
            <w:pPr>
              <w:spacing w:line="276" w:lineRule="auto"/>
              <w:jc w:val="both"/>
            </w:pPr>
            <w:r w:rsidRPr="00960319">
              <w:rPr>
                <w:rFonts w:ascii="Calibri" w:eastAsiaTheme="minorHAnsi" w:hAnsi="Calibri" w:cstheme="minorBidi"/>
                <w:sz w:val="22"/>
                <w:szCs w:val="22"/>
                <w:lang w:eastAsia="en-US"/>
              </w:rPr>
              <w:object w:dxaOrig="4380" w:dyaOrig="3495" w14:anchorId="3E403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76.25pt" o:ole="">
                  <v:imagedata r:id="rId19" o:title=""/>
                </v:shape>
                <o:OLEObject Type="Embed" ProgID="PBrush" ShapeID="_x0000_i1025" DrawAspect="Content" ObjectID="_1595246902" r:id="rId20"/>
              </w:object>
            </w:r>
          </w:p>
          <w:p w:rsidR="004D7FA3" w:rsidRPr="00960319" w:rsidRDefault="008E4C82" w:rsidP="008E4C82">
            <w:pPr>
              <w:spacing w:line="276" w:lineRule="auto"/>
              <w:jc w:val="both"/>
            </w:pPr>
            <w:r w:rsidRPr="00960319">
              <w:rPr>
                <w:rFonts w:asciiTheme="minorHAnsi" w:hAnsiTheme="minorHAnsi"/>
                <w:sz w:val="20"/>
              </w:rPr>
              <w:t>A small flotilla of fishing boats moored off the slipway of the boatyard in Portnahaven</w:t>
            </w:r>
            <w:r w:rsidRPr="00960319">
              <w:t xml:space="preserve"> </w:t>
            </w:r>
            <w:r w:rsidR="00DB7385" w:rsidRPr="00960319">
              <w:rPr>
                <w:rFonts w:asciiTheme="minorHAnsi" w:hAnsiTheme="minorHAnsi"/>
                <w:sz w:val="20"/>
              </w:rPr>
              <w:t>Source:</w:t>
            </w:r>
            <w:r w:rsidR="00261566" w:rsidRPr="00960319">
              <w:rPr>
                <w:rFonts w:asciiTheme="minorHAnsi" w:hAnsiTheme="minorHAnsi"/>
                <w:sz w:val="20"/>
              </w:rPr>
              <w:t>(</w:t>
            </w:r>
            <w:r w:rsidR="00DB7385" w:rsidRPr="00960319">
              <w:rPr>
                <w:rFonts w:asciiTheme="minorHAnsi" w:hAnsiTheme="minorHAnsi"/>
                <w:sz w:val="20"/>
              </w:rPr>
              <w:t xml:space="preserve"> </w:t>
            </w:r>
            <w:r w:rsidRPr="00960319">
              <w:rPr>
                <w:rFonts w:asciiTheme="minorHAnsi" w:hAnsiTheme="minorHAnsi"/>
                <w:sz w:val="20"/>
              </w:rPr>
              <w:t>http://www.islay.org.uk</w:t>
            </w:r>
            <w:r w:rsidR="00261566" w:rsidRPr="00960319">
              <w:rPr>
                <w:rFonts w:asciiTheme="minorHAnsi" w:hAnsiTheme="minorHAnsi"/>
                <w:sz w:val="20"/>
              </w:rPr>
              <w:t>)</w:t>
            </w:r>
          </w:p>
        </w:tc>
      </w:tr>
      <w:tr w:rsidR="004D7FA3" w:rsidRPr="004D7FA3" w:rsidTr="004D7FA3">
        <w:trPr>
          <w:trHeight w:val="3445"/>
        </w:trPr>
        <w:tc>
          <w:tcPr>
            <w:tcW w:w="1125" w:type="dxa"/>
            <w:shd w:val="clear" w:color="auto" w:fill="auto"/>
          </w:tcPr>
          <w:p w:rsidR="004D7FA3" w:rsidRPr="004D7FA3" w:rsidRDefault="004D7FA3" w:rsidP="004D7FA3">
            <w:pPr>
              <w:spacing w:line="276" w:lineRule="auto"/>
              <w:rPr>
                <w:rFonts w:asciiTheme="minorHAnsi" w:hAnsiTheme="minorHAnsi"/>
                <w:b/>
                <w:sz w:val="20"/>
              </w:rPr>
            </w:pPr>
            <w:r w:rsidRPr="004D7FA3">
              <w:rPr>
                <w:rFonts w:asciiTheme="minorHAnsi" w:hAnsiTheme="minorHAnsi"/>
                <w:b/>
                <w:sz w:val="20"/>
              </w:rPr>
              <w:lastRenderedPageBreak/>
              <w:t xml:space="preserve"> </w:t>
            </w:r>
            <w:r w:rsidR="000F2C5C">
              <w:rPr>
                <w:rFonts w:asciiTheme="minorHAnsi" w:hAnsiTheme="minorHAnsi"/>
                <w:b/>
                <w:sz w:val="20"/>
              </w:rPr>
              <w:t xml:space="preserve">Scallop </w:t>
            </w:r>
            <w:r w:rsidR="003D00AA">
              <w:rPr>
                <w:rFonts w:asciiTheme="minorHAnsi" w:hAnsiTheme="minorHAnsi"/>
                <w:b/>
                <w:sz w:val="20"/>
              </w:rPr>
              <w:t>Dredging</w:t>
            </w:r>
          </w:p>
        </w:tc>
        <w:tc>
          <w:tcPr>
            <w:tcW w:w="6241" w:type="dxa"/>
          </w:tcPr>
          <w:p w:rsidR="00E807F6" w:rsidRDefault="00E807F6" w:rsidP="00DB7385">
            <w:pPr>
              <w:spacing w:line="276" w:lineRule="auto"/>
              <w:rPr>
                <w:rFonts w:asciiTheme="minorHAnsi" w:hAnsiTheme="minorHAnsi"/>
                <w:sz w:val="20"/>
              </w:rPr>
            </w:pPr>
            <w:r w:rsidRPr="009470E6">
              <w:rPr>
                <w:rFonts w:asciiTheme="minorHAnsi" w:hAnsiTheme="minorHAnsi"/>
                <w:sz w:val="20"/>
              </w:rPr>
              <w:t xml:space="preserve">A small local fleet and nomadic vessels (vessels that fish all around the UK, whose movements are influenced by season, management restrictions and spawning times) target scallops </w:t>
            </w:r>
            <w:r>
              <w:rPr>
                <w:rFonts w:asciiTheme="minorHAnsi" w:hAnsiTheme="minorHAnsi"/>
                <w:sz w:val="20"/>
              </w:rPr>
              <w:t>around Islay and Jura.</w:t>
            </w:r>
          </w:p>
          <w:p w:rsidR="00E807F6" w:rsidRDefault="00E807F6" w:rsidP="00DB7385">
            <w:pPr>
              <w:spacing w:line="276" w:lineRule="auto"/>
              <w:rPr>
                <w:rFonts w:asciiTheme="minorHAnsi" w:hAnsiTheme="minorHAnsi"/>
                <w:sz w:val="20"/>
              </w:rPr>
            </w:pPr>
          </w:p>
          <w:p w:rsidR="00DB7385" w:rsidRPr="003D00AA" w:rsidRDefault="00377A25" w:rsidP="00DB7385">
            <w:pPr>
              <w:spacing w:line="276" w:lineRule="auto"/>
              <w:rPr>
                <w:rFonts w:asciiTheme="minorHAnsi" w:hAnsiTheme="minorHAnsi"/>
                <w:sz w:val="20"/>
              </w:rPr>
            </w:pPr>
            <w:r>
              <w:rPr>
                <w:rFonts w:asciiTheme="minorHAnsi" w:hAnsiTheme="minorHAnsi"/>
                <w:sz w:val="20"/>
              </w:rPr>
              <w:t xml:space="preserve">Each </w:t>
            </w:r>
            <w:r w:rsidR="00DB7385" w:rsidRPr="003D00AA">
              <w:rPr>
                <w:rFonts w:asciiTheme="minorHAnsi" w:hAnsiTheme="minorHAnsi"/>
                <w:sz w:val="20"/>
              </w:rPr>
              <w:t>dredge consists of a ruggedly constructed triangular steel frame and a tooth bar, behind which a mat of linked steel rings is secured. Heavy netting is laced into the frame to form a bag into which the catch is retained. As scallops usually lie recessed in sand and fine gravel, they are raked out by the teeth and swept into the bag.</w:t>
            </w:r>
          </w:p>
          <w:p w:rsidR="00DB7385" w:rsidRPr="00DB7385" w:rsidRDefault="00DB7385" w:rsidP="00DB7385">
            <w:pPr>
              <w:spacing w:line="276" w:lineRule="auto"/>
              <w:rPr>
                <w:rFonts w:asciiTheme="minorHAnsi" w:hAnsiTheme="minorHAnsi"/>
                <w:color w:val="FF0000"/>
                <w:sz w:val="20"/>
              </w:rPr>
            </w:pPr>
          </w:p>
          <w:p w:rsidR="004D7FA3" w:rsidRPr="004D7FA3" w:rsidRDefault="00DB7385" w:rsidP="00DB7385">
            <w:pPr>
              <w:spacing w:line="276" w:lineRule="auto"/>
              <w:rPr>
                <w:rFonts w:asciiTheme="minorHAnsi" w:hAnsiTheme="minorHAnsi"/>
                <w:sz w:val="20"/>
              </w:rPr>
            </w:pPr>
            <w:r w:rsidRPr="003D00AA">
              <w:rPr>
                <w:rFonts w:asciiTheme="minorHAnsi" w:hAnsiTheme="minorHAnsi"/>
                <w:sz w:val="20"/>
              </w:rPr>
              <w:t>A number of dredges are attached to a bar fitted with bridles and is towed using a single warp. The dredges are usually deployed from outrigger booms. The number of dredges deployed varies with the size of the vessel, with the maximum number permitted being eight aside (16 in total).</w:t>
            </w:r>
          </w:p>
        </w:tc>
        <w:tc>
          <w:tcPr>
            <w:tcW w:w="6379" w:type="dxa"/>
            <w:noWrap/>
          </w:tcPr>
          <w:p w:rsidR="004D7FA3" w:rsidRPr="004D7FA3" w:rsidRDefault="00377A25" w:rsidP="004D7FA3">
            <w:pPr>
              <w:spacing w:line="276" w:lineRule="auto"/>
              <w:jc w:val="both"/>
              <w:rPr>
                <w:rFonts w:asciiTheme="minorHAnsi" w:hAnsiTheme="minorHAnsi"/>
                <w:noProof/>
                <w:sz w:val="20"/>
              </w:rPr>
            </w:pPr>
            <w:r>
              <w:rPr>
                <w:noProof/>
              </w:rPr>
              <w:drawing>
                <wp:inline distT="0" distB="0" distL="0" distR="0" wp14:anchorId="5AA9A33D" wp14:editId="3B43CEA1">
                  <wp:extent cx="3446060" cy="2353924"/>
                  <wp:effectExtent l="0" t="0" r="2540" b="8890"/>
                  <wp:docPr id="36" name="Picture 36" descr="https://www.islay.blog/images/articles/islay-crab-exports-new-vess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slay.blog/images/articles/islay-crab-exports-new-vessel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5291" cy="2373891"/>
                          </a:xfrm>
                          <a:prstGeom prst="rect">
                            <a:avLst/>
                          </a:prstGeom>
                          <a:noFill/>
                          <a:ln>
                            <a:noFill/>
                          </a:ln>
                        </pic:spPr>
                      </pic:pic>
                    </a:graphicData>
                  </a:graphic>
                </wp:inline>
              </w:drawing>
            </w:r>
          </w:p>
          <w:p w:rsidR="00DB7385" w:rsidRDefault="00DB7385" w:rsidP="00DB7385">
            <w:pPr>
              <w:rPr>
                <w:rFonts w:asciiTheme="minorHAnsi" w:hAnsiTheme="minorHAnsi"/>
                <w:sz w:val="20"/>
              </w:rPr>
            </w:pPr>
            <w:r>
              <w:rPr>
                <w:rFonts w:asciiTheme="minorHAnsi" w:hAnsiTheme="minorHAnsi"/>
                <w:sz w:val="20"/>
              </w:rPr>
              <w:t xml:space="preserve">Source: </w:t>
            </w:r>
            <w:r w:rsidR="008861AD">
              <w:rPr>
                <w:rFonts w:asciiTheme="minorHAnsi" w:hAnsiTheme="minorHAnsi"/>
                <w:sz w:val="20"/>
              </w:rPr>
              <w:t xml:space="preserve">(above) </w:t>
            </w:r>
            <w:r w:rsidR="00377A25">
              <w:rPr>
                <w:rFonts w:asciiTheme="minorHAnsi" w:hAnsiTheme="minorHAnsi"/>
                <w:sz w:val="20"/>
              </w:rPr>
              <w:t xml:space="preserve">from </w:t>
            </w:r>
            <w:r w:rsidR="008861AD">
              <w:rPr>
                <w:rFonts w:asciiTheme="minorHAnsi" w:hAnsiTheme="minorHAnsi"/>
                <w:sz w:val="20"/>
              </w:rPr>
              <w:t xml:space="preserve">Islay blog </w:t>
            </w:r>
            <w:r w:rsidR="00377A25">
              <w:rPr>
                <w:rFonts w:asciiTheme="minorHAnsi" w:hAnsiTheme="minorHAnsi"/>
                <w:sz w:val="20"/>
              </w:rPr>
              <w:t>(Port Ellen)</w:t>
            </w:r>
          </w:p>
          <w:p w:rsidR="004D7FA3" w:rsidRPr="004D7FA3" w:rsidRDefault="004D7FA3" w:rsidP="004D7FA3">
            <w:pPr>
              <w:rPr>
                <w:rFonts w:asciiTheme="minorHAnsi" w:hAnsiTheme="minorHAnsi"/>
                <w:sz w:val="20"/>
              </w:rPr>
            </w:pPr>
          </w:p>
        </w:tc>
      </w:tr>
      <w:tr w:rsidR="000F2C5C" w:rsidRPr="004D7FA3" w:rsidTr="00451363">
        <w:trPr>
          <w:trHeight w:val="2757"/>
        </w:trPr>
        <w:tc>
          <w:tcPr>
            <w:tcW w:w="1125" w:type="dxa"/>
          </w:tcPr>
          <w:p w:rsidR="000F2C5C" w:rsidRPr="004D7FA3" w:rsidRDefault="008650F8" w:rsidP="000F2C5C">
            <w:pPr>
              <w:spacing w:line="276" w:lineRule="auto"/>
              <w:rPr>
                <w:rFonts w:asciiTheme="minorHAnsi" w:hAnsiTheme="minorHAnsi"/>
                <w:b/>
                <w:sz w:val="20"/>
              </w:rPr>
            </w:pPr>
            <w:r>
              <w:rPr>
                <w:rFonts w:asciiTheme="minorHAnsi" w:hAnsiTheme="minorHAnsi"/>
                <w:b/>
                <w:sz w:val="20"/>
              </w:rPr>
              <w:t xml:space="preserve">Demersal Otter </w:t>
            </w:r>
            <w:r w:rsidR="002F4520">
              <w:rPr>
                <w:rFonts w:asciiTheme="minorHAnsi" w:hAnsiTheme="minorHAnsi"/>
                <w:b/>
                <w:sz w:val="20"/>
              </w:rPr>
              <w:t>Trawling</w:t>
            </w:r>
            <w:r w:rsidR="000F2C5C" w:rsidRPr="009470E6">
              <w:rPr>
                <w:rFonts w:asciiTheme="minorHAnsi" w:hAnsiTheme="minorHAnsi"/>
                <w:b/>
                <w:sz w:val="20"/>
              </w:rPr>
              <w:t xml:space="preserve"> </w:t>
            </w:r>
          </w:p>
        </w:tc>
        <w:tc>
          <w:tcPr>
            <w:tcW w:w="6241" w:type="dxa"/>
          </w:tcPr>
          <w:p w:rsidR="008650F8" w:rsidRDefault="008650F8" w:rsidP="000F2C5C">
            <w:pPr>
              <w:spacing w:line="276" w:lineRule="auto"/>
              <w:rPr>
                <w:rFonts w:asciiTheme="minorHAnsi" w:hAnsiTheme="minorHAnsi"/>
                <w:sz w:val="20"/>
              </w:rPr>
            </w:pPr>
            <w:r w:rsidRPr="009470E6">
              <w:rPr>
                <w:rFonts w:asciiTheme="minorHAnsi" w:hAnsiTheme="minorHAnsi"/>
                <w:sz w:val="20"/>
              </w:rPr>
              <w:t>Otter trawls are a basic funnel shaped net tapering towards the cod-end, with the sides of the net extended to form wings which herd the fish into the net. The net is held open by trawl doors which are designed to flow through the water at an angle causing them to spread away from each other and therefore opening the net horizontally. The net is held open vertically by the ballooning effect of the net and by a series of floats attached to the headline. The ground lines of nets are weighted to maintain contact with the seabed and can vary in design depending on the type of ground fished.</w:t>
            </w:r>
          </w:p>
          <w:p w:rsidR="000F2C5C" w:rsidRDefault="000F2C5C" w:rsidP="000F2C5C">
            <w:pPr>
              <w:spacing w:line="276" w:lineRule="auto"/>
              <w:rPr>
                <w:rFonts w:asciiTheme="minorHAnsi" w:hAnsiTheme="minorHAnsi"/>
                <w:sz w:val="20"/>
              </w:rPr>
            </w:pPr>
            <w:r w:rsidRPr="009470E6">
              <w:rPr>
                <w:rFonts w:asciiTheme="minorHAnsi" w:hAnsiTheme="minorHAnsi"/>
                <w:sz w:val="20"/>
              </w:rPr>
              <w:lastRenderedPageBreak/>
              <w:t xml:space="preserve">The trawling </w:t>
            </w:r>
            <w:r w:rsidR="00BF2AD7">
              <w:rPr>
                <w:rFonts w:asciiTheme="minorHAnsi" w:hAnsiTheme="minorHAnsi"/>
                <w:sz w:val="20"/>
              </w:rPr>
              <w:t xml:space="preserve">activity in the </w:t>
            </w:r>
            <w:r w:rsidR="002F4520">
              <w:rPr>
                <w:rFonts w:asciiTheme="minorHAnsi" w:hAnsiTheme="minorHAnsi"/>
                <w:sz w:val="20"/>
              </w:rPr>
              <w:t xml:space="preserve">area around </w:t>
            </w:r>
            <w:r w:rsidR="00BF2AD7">
              <w:rPr>
                <w:rFonts w:asciiTheme="minorHAnsi" w:hAnsiTheme="minorHAnsi"/>
                <w:sz w:val="20"/>
              </w:rPr>
              <w:t>Islay</w:t>
            </w:r>
            <w:r w:rsidR="00E807F6">
              <w:rPr>
                <w:rFonts w:asciiTheme="minorHAnsi" w:hAnsiTheme="minorHAnsi"/>
                <w:sz w:val="20"/>
              </w:rPr>
              <w:t xml:space="preserve"> and </w:t>
            </w:r>
            <w:r w:rsidR="00BF2AD7">
              <w:rPr>
                <w:rFonts w:asciiTheme="minorHAnsi" w:hAnsiTheme="minorHAnsi"/>
                <w:sz w:val="20"/>
              </w:rPr>
              <w:t>Jura is</w:t>
            </w:r>
            <w:r w:rsidR="00377A25">
              <w:rPr>
                <w:rFonts w:asciiTheme="minorHAnsi" w:hAnsiTheme="minorHAnsi"/>
                <w:sz w:val="20"/>
              </w:rPr>
              <w:t xml:space="preserve"> principally targeting nephrops</w:t>
            </w:r>
            <w:r w:rsidR="00BF2AD7">
              <w:rPr>
                <w:rFonts w:asciiTheme="minorHAnsi" w:hAnsiTheme="minorHAnsi"/>
                <w:sz w:val="20"/>
              </w:rPr>
              <w:t>.</w:t>
            </w:r>
          </w:p>
          <w:p w:rsidR="000F2C5C" w:rsidRPr="009470E6" w:rsidRDefault="000F2C5C" w:rsidP="000F2C5C">
            <w:pPr>
              <w:spacing w:line="276" w:lineRule="auto"/>
              <w:rPr>
                <w:rFonts w:asciiTheme="minorHAnsi" w:hAnsiTheme="minorHAnsi"/>
                <w:sz w:val="20"/>
              </w:rPr>
            </w:pPr>
          </w:p>
          <w:p w:rsidR="00BF2AD7" w:rsidRPr="001F55A2" w:rsidRDefault="005E16F5" w:rsidP="000F2C5C">
            <w:pPr>
              <w:spacing w:line="276" w:lineRule="auto"/>
              <w:rPr>
                <w:rFonts w:asciiTheme="minorHAnsi" w:hAnsiTheme="minorHAnsi"/>
                <w:sz w:val="20"/>
              </w:rPr>
            </w:pPr>
            <w:r>
              <w:rPr>
                <w:rFonts w:asciiTheme="minorHAnsi" w:hAnsiTheme="minorHAnsi"/>
                <w:sz w:val="20"/>
              </w:rPr>
              <w:t>Nephrops</w:t>
            </w:r>
            <w:r w:rsidR="002F4520">
              <w:rPr>
                <w:rFonts w:asciiTheme="minorHAnsi" w:hAnsiTheme="minorHAnsi"/>
                <w:sz w:val="20"/>
              </w:rPr>
              <w:t xml:space="preserve"> trawl</w:t>
            </w:r>
            <w:r w:rsidR="008650F8">
              <w:rPr>
                <w:rFonts w:asciiTheme="minorHAnsi" w:hAnsiTheme="minorHAnsi"/>
                <w:sz w:val="20"/>
              </w:rPr>
              <w:t>s</w:t>
            </w:r>
            <w:r w:rsidR="002F4520">
              <w:rPr>
                <w:rFonts w:asciiTheme="minorHAnsi" w:hAnsiTheme="minorHAnsi"/>
                <w:sz w:val="20"/>
              </w:rPr>
              <w:t xml:space="preserve"> tow a </w:t>
            </w:r>
            <w:r w:rsidR="00BF2AD7">
              <w:rPr>
                <w:rFonts w:asciiTheme="minorHAnsi" w:hAnsiTheme="minorHAnsi"/>
                <w:sz w:val="20"/>
              </w:rPr>
              <w:t>long winged low net</w:t>
            </w:r>
            <w:r w:rsidR="002F4520">
              <w:rPr>
                <w:rFonts w:asciiTheme="minorHAnsi" w:hAnsiTheme="minorHAnsi"/>
                <w:sz w:val="20"/>
              </w:rPr>
              <w:t>,</w:t>
            </w:r>
            <w:r w:rsidR="00BF2AD7">
              <w:rPr>
                <w:rFonts w:asciiTheme="minorHAnsi" w:hAnsiTheme="minorHAnsi"/>
                <w:sz w:val="20"/>
              </w:rPr>
              <w:t xml:space="preserve"> with light weight gear over </w:t>
            </w:r>
            <w:r w:rsidR="002F4520">
              <w:rPr>
                <w:rFonts w:asciiTheme="minorHAnsi" w:hAnsiTheme="minorHAnsi"/>
                <w:sz w:val="20"/>
              </w:rPr>
              <w:t xml:space="preserve">predominately </w:t>
            </w:r>
            <w:r w:rsidR="00BF2AD7">
              <w:rPr>
                <w:rFonts w:asciiTheme="minorHAnsi" w:hAnsiTheme="minorHAnsi"/>
                <w:sz w:val="20"/>
              </w:rPr>
              <w:t xml:space="preserve">soft muddy </w:t>
            </w:r>
            <w:r w:rsidR="002F4520">
              <w:rPr>
                <w:rFonts w:asciiTheme="minorHAnsi" w:hAnsiTheme="minorHAnsi"/>
                <w:sz w:val="20"/>
              </w:rPr>
              <w:t>grounds.</w:t>
            </w:r>
            <w:r w:rsidR="00BF2AD7">
              <w:rPr>
                <w:rFonts w:asciiTheme="minorHAnsi" w:hAnsiTheme="minorHAnsi"/>
                <w:sz w:val="20"/>
              </w:rPr>
              <w:t xml:space="preserve"> </w:t>
            </w:r>
          </w:p>
          <w:p w:rsidR="00BF2AD7" w:rsidRDefault="00BF2AD7" w:rsidP="000F2C5C">
            <w:pPr>
              <w:spacing w:line="276" w:lineRule="auto"/>
              <w:rPr>
                <w:rFonts w:asciiTheme="minorHAnsi" w:hAnsiTheme="minorHAnsi"/>
                <w:sz w:val="20"/>
              </w:rPr>
            </w:pPr>
          </w:p>
          <w:p w:rsidR="00BF2AD7" w:rsidRPr="008A7638" w:rsidRDefault="00BF2AD7" w:rsidP="000F2C5C">
            <w:pPr>
              <w:spacing w:line="276" w:lineRule="auto"/>
              <w:rPr>
                <w:rFonts w:asciiTheme="minorHAnsi" w:hAnsiTheme="minorHAnsi"/>
                <w:sz w:val="20"/>
              </w:rPr>
            </w:pPr>
            <w:r w:rsidRPr="001F55A2">
              <w:rPr>
                <w:rFonts w:asciiTheme="minorHAnsi" w:hAnsiTheme="minorHAnsi"/>
                <w:sz w:val="20"/>
              </w:rPr>
              <w:t>This</w:t>
            </w:r>
            <w:r w:rsidR="002F4520">
              <w:rPr>
                <w:rFonts w:asciiTheme="minorHAnsi" w:hAnsiTheme="minorHAnsi"/>
                <w:sz w:val="20"/>
              </w:rPr>
              <w:t xml:space="preserve"> net</w:t>
            </w:r>
            <w:r w:rsidRPr="001F55A2">
              <w:rPr>
                <w:rFonts w:asciiTheme="minorHAnsi" w:hAnsiTheme="minorHAnsi"/>
                <w:sz w:val="20"/>
              </w:rPr>
              <w:t xml:space="preserve"> is designed so that the relatively fragile bottom of the net </w:t>
            </w:r>
            <w:r w:rsidR="002F4520">
              <w:rPr>
                <w:rFonts w:asciiTheme="minorHAnsi" w:hAnsiTheme="minorHAnsi"/>
                <w:sz w:val="20"/>
              </w:rPr>
              <w:t>(</w:t>
            </w:r>
            <w:r w:rsidRPr="001F55A2">
              <w:rPr>
                <w:rFonts w:asciiTheme="minorHAnsi" w:hAnsiTheme="minorHAnsi"/>
                <w:sz w:val="20"/>
              </w:rPr>
              <w:t>known as the fishing line</w:t>
            </w:r>
            <w:r w:rsidR="002F4520">
              <w:rPr>
                <w:rFonts w:asciiTheme="minorHAnsi" w:hAnsiTheme="minorHAnsi"/>
                <w:sz w:val="20"/>
              </w:rPr>
              <w:t>)</w:t>
            </w:r>
            <w:r w:rsidRPr="001F55A2">
              <w:rPr>
                <w:rFonts w:asciiTheme="minorHAnsi" w:hAnsiTheme="minorHAnsi"/>
                <w:sz w:val="20"/>
              </w:rPr>
              <w:t xml:space="preserve"> skims a few inches off the seabed with the leaded bights of grass rope trailing on the seabed encouraging nephrops</w:t>
            </w:r>
            <w:r w:rsidR="00451363">
              <w:rPr>
                <w:rFonts w:asciiTheme="minorHAnsi" w:hAnsiTheme="minorHAnsi"/>
                <w:sz w:val="20"/>
              </w:rPr>
              <w:t xml:space="preserve"> into the net</w:t>
            </w:r>
            <w:r w:rsidR="001F55A2">
              <w:rPr>
                <w:rFonts w:asciiTheme="minorHAnsi" w:hAnsiTheme="minorHAnsi"/>
                <w:sz w:val="20"/>
              </w:rPr>
              <w:t>.</w:t>
            </w:r>
            <w:r w:rsidR="00451363">
              <w:rPr>
                <w:rFonts w:asciiTheme="minorHAnsi" w:hAnsiTheme="minorHAnsi"/>
                <w:sz w:val="20"/>
              </w:rPr>
              <w:t xml:space="preserve"> The</w:t>
            </w:r>
            <w:r w:rsidR="002F4520">
              <w:rPr>
                <w:rFonts w:asciiTheme="minorHAnsi" w:hAnsiTheme="minorHAnsi"/>
                <w:sz w:val="20"/>
              </w:rPr>
              <w:t>se</w:t>
            </w:r>
            <w:r w:rsidR="00451363">
              <w:rPr>
                <w:rFonts w:asciiTheme="minorHAnsi" w:hAnsiTheme="minorHAnsi"/>
                <w:sz w:val="20"/>
              </w:rPr>
              <w:t xml:space="preserve"> nets differ little from white fish gear apart from being lighter rigged </w:t>
            </w:r>
            <w:r w:rsidR="002F4520">
              <w:rPr>
                <w:rFonts w:asciiTheme="minorHAnsi" w:hAnsiTheme="minorHAnsi"/>
                <w:sz w:val="20"/>
              </w:rPr>
              <w:t>with a</w:t>
            </w:r>
            <w:r w:rsidR="00451363">
              <w:rPr>
                <w:rFonts w:asciiTheme="minorHAnsi" w:hAnsiTheme="minorHAnsi"/>
                <w:sz w:val="20"/>
              </w:rPr>
              <w:t xml:space="preserve"> smaller mesh size.</w:t>
            </w:r>
          </w:p>
        </w:tc>
        <w:tc>
          <w:tcPr>
            <w:tcW w:w="6379" w:type="dxa"/>
            <w:noWrap/>
          </w:tcPr>
          <w:p w:rsidR="00BF2AD7" w:rsidRDefault="00656DD0" w:rsidP="000F2C5C">
            <w:pPr>
              <w:spacing w:line="276" w:lineRule="auto"/>
              <w:jc w:val="both"/>
              <w:rPr>
                <w:rFonts w:asciiTheme="minorHAnsi" w:hAnsiTheme="minorHAnsi"/>
                <w:sz w:val="20"/>
              </w:rPr>
            </w:pPr>
            <w:r w:rsidRPr="009470E6">
              <w:rPr>
                <w:rFonts w:asciiTheme="minorHAnsi" w:hAnsiTheme="minorHAnsi"/>
                <w:noProof/>
                <w:sz w:val="20"/>
              </w:rPr>
              <w:lastRenderedPageBreak/>
              <w:drawing>
                <wp:inline distT="0" distB="0" distL="0" distR="0" wp14:anchorId="20E5597C" wp14:editId="54367FF8">
                  <wp:extent cx="3409950" cy="1521165"/>
                  <wp:effectExtent l="0" t="0" r="0" b="3175"/>
                  <wp:docPr id="38" name="Picture 38" descr="KEILA K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ILA K1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910" t="22053" b="11765"/>
                          <a:stretch/>
                        </pic:blipFill>
                        <pic:spPr bwMode="auto">
                          <a:xfrm>
                            <a:off x="0" y="0"/>
                            <a:ext cx="3451101" cy="1539522"/>
                          </a:xfrm>
                          <a:prstGeom prst="rect">
                            <a:avLst/>
                          </a:prstGeom>
                          <a:noFill/>
                          <a:ln>
                            <a:noFill/>
                          </a:ln>
                          <a:extLst>
                            <a:ext uri="{53640926-AAD7-44D8-BBD7-CCE9431645EC}">
                              <a14:shadowObscured xmlns:a14="http://schemas.microsoft.com/office/drawing/2010/main"/>
                            </a:ext>
                          </a:extLst>
                        </pic:spPr>
                      </pic:pic>
                    </a:graphicData>
                  </a:graphic>
                </wp:inline>
              </w:drawing>
            </w:r>
          </w:p>
          <w:p w:rsidR="00656DD0" w:rsidRPr="009470E6" w:rsidRDefault="00656DD0" w:rsidP="00656DD0">
            <w:pPr>
              <w:spacing w:line="276" w:lineRule="auto"/>
              <w:jc w:val="both"/>
              <w:rPr>
                <w:rFonts w:asciiTheme="minorHAnsi" w:hAnsiTheme="minorHAnsi"/>
                <w:sz w:val="20"/>
              </w:rPr>
            </w:pPr>
            <w:r w:rsidRPr="009470E6">
              <w:rPr>
                <w:rFonts w:asciiTheme="minorHAnsi" w:hAnsiTheme="minorHAnsi"/>
                <w:sz w:val="20"/>
              </w:rPr>
              <w:t>Source: Marine Traffic</w:t>
            </w:r>
            <w:r>
              <w:rPr>
                <w:rFonts w:asciiTheme="minorHAnsi" w:hAnsiTheme="minorHAnsi"/>
                <w:sz w:val="20"/>
              </w:rPr>
              <w:t xml:space="preserve"> (above)</w:t>
            </w:r>
          </w:p>
          <w:p w:rsidR="000F2C5C" w:rsidRPr="009470E6" w:rsidRDefault="000F2C5C" w:rsidP="000F2C5C">
            <w:pPr>
              <w:spacing w:line="276" w:lineRule="auto"/>
              <w:jc w:val="both"/>
              <w:rPr>
                <w:rFonts w:asciiTheme="minorHAnsi" w:hAnsiTheme="minorHAnsi"/>
                <w:sz w:val="20"/>
              </w:rPr>
            </w:pPr>
            <w:r w:rsidRPr="009470E6">
              <w:rPr>
                <w:rFonts w:asciiTheme="minorHAnsi" w:hAnsiTheme="minorHAnsi"/>
                <w:sz w:val="20"/>
              </w:rPr>
              <w:lastRenderedPageBreak/>
              <w:t xml:space="preserve">Source: </w:t>
            </w:r>
            <w:r w:rsidR="00BF2AD7">
              <w:rPr>
                <w:rFonts w:asciiTheme="minorHAnsi" w:hAnsiTheme="minorHAnsi"/>
                <w:sz w:val="20"/>
              </w:rPr>
              <w:t xml:space="preserve">Seafish – </w:t>
            </w:r>
            <w:r w:rsidR="001F55A2">
              <w:rPr>
                <w:rFonts w:asciiTheme="minorHAnsi" w:hAnsiTheme="minorHAnsi"/>
                <w:sz w:val="20"/>
              </w:rPr>
              <w:t>D</w:t>
            </w:r>
            <w:r w:rsidR="00BF2AD7">
              <w:rPr>
                <w:rFonts w:asciiTheme="minorHAnsi" w:hAnsiTheme="minorHAnsi"/>
                <w:sz w:val="20"/>
              </w:rPr>
              <w:t>emersal trawl – Nephrops trawl</w:t>
            </w:r>
            <w:r w:rsidR="00656DD0">
              <w:rPr>
                <w:rFonts w:asciiTheme="minorHAnsi" w:hAnsiTheme="minorHAnsi"/>
                <w:sz w:val="20"/>
              </w:rPr>
              <w:t xml:space="preserve"> (below)</w:t>
            </w:r>
          </w:p>
          <w:p w:rsidR="000F2C5C" w:rsidRPr="009470E6" w:rsidRDefault="000F2C5C" w:rsidP="000F2C5C">
            <w:pPr>
              <w:spacing w:line="276" w:lineRule="auto"/>
              <w:jc w:val="both"/>
              <w:rPr>
                <w:rFonts w:asciiTheme="minorHAnsi" w:hAnsiTheme="minorHAnsi"/>
                <w:sz w:val="20"/>
              </w:rPr>
            </w:pPr>
          </w:p>
          <w:p w:rsidR="000F2C5C" w:rsidRPr="00451363" w:rsidRDefault="00BF2AD7" w:rsidP="00451363">
            <w:pPr>
              <w:spacing w:line="276" w:lineRule="auto"/>
              <w:rPr>
                <w:rFonts w:asciiTheme="minorHAnsi" w:hAnsiTheme="minorHAnsi"/>
                <w:noProof/>
                <w:sz w:val="20"/>
              </w:rPr>
            </w:pPr>
            <w:r>
              <w:rPr>
                <w:noProof/>
              </w:rPr>
              <w:drawing>
                <wp:inline distT="0" distB="0" distL="0" distR="0" wp14:anchorId="7F87B378" wp14:editId="092D6EDF">
                  <wp:extent cx="3942945" cy="1075520"/>
                  <wp:effectExtent l="0" t="0" r="635" b="0"/>
                  <wp:docPr id="37" name="Picture 37" descr="http://www.seafish.org/geardb/wp-content/uploads/2017/05/nephrops-traw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eafish.org/geardb/wp-content/uploads/2017/05/nephrops-trawl-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368" cy="1096366"/>
                          </a:xfrm>
                          <a:prstGeom prst="rect">
                            <a:avLst/>
                          </a:prstGeom>
                          <a:noFill/>
                          <a:ln>
                            <a:noFill/>
                          </a:ln>
                        </pic:spPr>
                      </pic:pic>
                    </a:graphicData>
                  </a:graphic>
                </wp:inline>
              </w:drawing>
            </w:r>
          </w:p>
        </w:tc>
      </w:tr>
    </w:tbl>
    <w:p w:rsidR="0011754D" w:rsidRDefault="0011754D" w:rsidP="004D7FA3">
      <w:pPr>
        <w:spacing w:before="100" w:beforeAutospacing="1" w:after="0" w:line="312" w:lineRule="atLeast"/>
        <w:ind w:right="-29"/>
        <w:contextualSpacing/>
        <w:jc w:val="left"/>
        <w:rPr>
          <w:rFonts w:asciiTheme="minorHAnsi" w:hAnsiTheme="minorHAnsi" w:cs="Arial"/>
          <w:lang w:eastAsia="en-GB"/>
        </w:rPr>
      </w:pPr>
    </w:p>
    <w:p w:rsidR="0011754D" w:rsidRDefault="0011754D" w:rsidP="004D7FA3">
      <w:pPr>
        <w:spacing w:before="100" w:beforeAutospacing="1" w:after="0" w:line="312" w:lineRule="atLeast"/>
        <w:ind w:right="-29"/>
        <w:contextualSpacing/>
        <w:jc w:val="left"/>
        <w:rPr>
          <w:rFonts w:asciiTheme="minorHAnsi" w:hAnsiTheme="minorHAnsi" w:cs="Arial"/>
          <w:lang w:eastAsia="en-GB"/>
        </w:rPr>
      </w:pPr>
    </w:p>
    <w:p w:rsidR="0011754D" w:rsidRDefault="0011754D" w:rsidP="004D7FA3">
      <w:pPr>
        <w:spacing w:before="100" w:beforeAutospacing="1" w:after="0" w:line="312" w:lineRule="atLeast"/>
        <w:ind w:right="-29"/>
        <w:contextualSpacing/>
        <w:jc w:val="left"/>
        <w:rPr>
          <w:rFonts w:asciiTheme="minorHAnsi" w:hAnsiTheme="minorHAnsi" w:cs="Arial"/>
          <w:lang w:eastAsia="en-GB"/>
        </w:rPr>
      </w:pPr>
    </w:p>
    <w:p w:rsidR="004D7FA3" w:rsidRDefault="004D7FA3" w:rsidP="004D7FA3">
      <w:pPr>
        <w:spacing w:before="100" w:beforeAutospacing="1" w:after="0" w:line="312" w:lineRule="atLeast"/>
        <w:ind w:right="-29"/>
        <w:contextualSpacing/>
        <w:jc w:val="left"/>
        <w:rPr>
          <w:rFonts w:asciiTheme="minorHAnsi" w:hAnsiTheme="minorHAnsi" w:cs="Arial"/>
          <w:lang w:eastAsia="en-GB"/>
        </w:rPr>
        <w:sectPr w:rsidR="004D7FA3" w:rsidSect="004D7FA3">
          <w:pgSz w:w="16838" w:h="11906" w:orient="landscape"/>
          <w:pgMar w:top="1021" w:right="1701" w:bottom="1416" w:left="1701" w:header="709" w:footer="489" w:gutter="0"/>
          <w:cols w:space="708"/>
          <w:docGrid w:linePitch="360"/>
        </w:sectPr>
      </w:pPr>
    </w:p>
    <w:p w:rsidR="004D7FA3" w:rsidRDefault="004D7FA3" w:rsidP="004D7FA3">
      <w:pPr>
        <w:pStyle w:val="Heading1"/>
        <w:rPr>
          <w:lang w:eastAsia="en-GB"/>
        </w:rPr>
      </w:pPr>
      <w:bookmarkStart w:id="43" w:name="_Ref521492443"/>
      <w:bookmarkStart w:id="44" w:name="_Toc521493210"/>
      <w:r>
        <w:rPr>
          <w:lang w:eastAsia="en-GB"/>
        </w:rPr>
        <w:lastRenderedPageBreak/>
        <w:t>Other Legitimate Sea Users Overview</w:t>
      </w:r>
      <w:bookmarkEnd w:id="43"/>
      <w:bookmarkEnd w:id="44"/>
    </w:p>
    <w:p w:rsidR="004D7FA3" w:rsidRDefault="004D7FA3" w:rsidP="004D7FA3">
      <w:pPr>
        <w:pStyle w:val="ListParagraph"/>
        <w:rPr>
          <w:lang w:eastAsia="en-GB"/>
        </w:rPr>
      </w:pPr>
      <w:r>
        <w:rPr>
          <w:lang w:eastAsia="en-GB"/>
        </w:rPr>
        <w:t>This section of the report provides a brief overview of other legitimate sea users in relation to the submarine electricity cable assets. Other legitimate sea users that may be affected by cable replacement works include:</w:t>
      </w:r>
    </w:p>
    <w:p w:rsidR="004D7FA3" w:rsidRPr="004D7FA3" w:rsidRDefault="004D7FA3"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4D7FA3">
        <w:rPr>
          <w:rFonts w:asciiTheme="minorHAnsi" w:hAnsiTheme="minorHAnsi" w:cs="Arial"/>
          <w:lang w:eastAsia="en-GB"/>
        </w:rPr>
        <w:t xml:space="preserve">Aquaculture </w:t>
      </w:r>
    </w:p>
    <w:p w:rsidR="004D7FA3" w:rsidRPr="004D7FA3" w:rsidRDefault="004D7FA3"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4D7FA3">
        <w:rPr>
          <w:rFonts w:asciiTheme="minorHAnsi" w:hAnsiTheme="minorHAnsi" w:cs="Arial"/>
          <w:lang w:eastAsia="en-GB"/>
        </w:rPr>
        <w:t xml:space="preserve">Marine Archaeology </w:t>
      </w:r>
    </w:p>
    <w:p w:rsidR="004D7FA3" w:rsidRPr="004D7FA3" w:rsidRDefault="008652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Pr>
          <w:rFonts w:asciiTheme="minorHAnsi" w:hAnsiTheme="minorHAnsi" w:cs="Arial"/>
          <w:lang w:eastAsia="en-GB"/>
        </w:rPr>
        <w:t xml:space="preserve">Wave and </w:t>
      </w:r>
      <w:r w:rsidR="004D7FA3" w:rsidRPr="004D7FA3">
        <w:rPr>
          <w:rFonts w:asciiTheme="minorHAnsi" w:hAnsiTheme="minorHAnsi" w:cs="Arial"/>
          <w:lang w:eastAsia="en-GB"/>
        </w:rPr>
        <w:t>Tidal developments</w:t>
      </w:r>
    </w:p>
    <w:p w:rsidR="004D7FA3" w:rsidRPr="004D7FA3" w:rsidRDefault="004D7FA3"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4D7FA3">
        <w:rPr>
          <w:rFonts w:asciiTheme="minorHAnsi" w:hAnsiTheme="minorHAnsi" w:cs="Arial"/>
          <w:lang w:eastAsia="en-GB"/>
        </w:rPr>
        <w:t>Ferries</w:t>
      </w:r>
    </w:p>
    <w:p w:rsidR="004D7FA3" w:rsidRPr="004D7FA3" w:rsidRDefault="004D7FA3"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4D7FA3">
        <w:rPr>
          <w:rFonts w:asciiTheme="minorHAnsi" w:hAnsiTheme="minorHAnsi" w:cs="Arial"/>
          <w:lang w:eastAsia="en-GB"/>
        </w:rPr>
        <w:t>Shipping</w:t>
      </w:r>
    </w:p>
    <w:p w:rsidR="004D7FA3" w:rsidRPr="004D7FA3" w:rsidRDefault="004D7FA3"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4D7FA3">
        <w:rPr>
          <w:rFonts w:asciiTheme="minorHAnsi" w:hAnsiTheme="minorHAnsi" w:cs="Arial"/>
          <w:lang w:eastAsia="en-GB"/>
        </w:rPr>
        <w:t>Sailing</w:t>
      </w:r>
    </w:p>
    <w:p w:rsidR="004D7FA3" w:rsidRPr="00705DD0" w:rsidRDefault="004D7FA3"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4D7FA3">
        <w:rPr>
          <w:rFonts w:asciiTheme="minorHAnsi" w:hAnsiTheme="minorHAnsi" w:cs="Arial"/>
          <w:lang w:eastAsia="en-GB"/>
        </w:rPr>
        <w:t>Recreational: sailing, diving, boating,</w:t>
      </w:r>
      <w:r w:rsidR="00705DD0">
        <w:rPr>
          <w:rFonts w:asciiTheme="minorHAnsi" w:hAnsiTheme="minorHAnsi" w:cs="Arial"/>
          <w:lang w:eastAsia="en-GB"/>
        </w:rPr>
        <w:t xml:space="preserve"> angling, canoeing/kayaking, surfing</w:t>
      </w:r>
    </w:p>
    <w:p w:rsidR="004D7FA3" w:rsidRDefault="004D7FA3"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4D7FA3">
        <w:rPr>
          <w:rFonts w:asciiTheme="minorHAnsi" w:hAnsiTheme="minorHAnsi" w:cs="Arial"/>
          <w:lang w:eastAsia="en-GB"/>
        </w:rPr>
        <w:t>Conservation sites/areas</w:t>
      </w:r>
    </w:p>
    <w:p w:rsidR="00780DD8" w:rsidRPr="004D7FA3" w:rsidRDefault="00780DD8"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Pr>
          <w:rFonts w:asciiTheme="minorHAnsi" w:hAnsiTheme="minorHAnsi" w:cs="Arial"/>
          <w:lang w:eastAsia="en-GB"/>
        </w:rPr>
        <w:t>Telecommunications</w:t>
      </w:r>
    </w:p>
    <w:p w:rsidR="004D7FA3" w:rsidRDefault="004D7FA3" w:rsidP="004D7FA3">
      <w:pPr>
        <w:pStyle w:val="ListParagraph"/>
        <w:numPr>
          <w:ilvl w:val="0"/>
          <w:numId w:val="0"/>
        </w:numPr>
        <w:ind w:left="851"/>
        <w:rPr>
          <w:lang w:eastAsia="en-GB"/>
        </w:rPr>
      </w:pPr>
    </w:p>
    <w:p w:rsidR="004D7FA3" w:rsidRDefault="004D7FA3" w:rsidP="004D7FA3">
      <w:pPr>
        <w:pStyle w:val="ListParagraph"/>
        <w:rPr>
          <w:lang w:eastAsia="en-GB"/>
        </w:rPr>
      </w:pPr>
      <w:bookmarkStart w:id="45" w:name="_Hlk517187312"/>
      <w:r>
        <w:rPr>
          <w:lang w:eastAsia="en-GB"/>
        </w:rPr>
        <w:t>There is no single data source or recognised model for determining the activity of all other legitimate sea users within discrete sea areas such as those encompassed by the footprint of sub-sea cables. It is beyond the scope of this report to produce a complete baseline overview for all other legitimate sea users therefore data and information are derived from assessments utilised by regional marine spatial plans and the Pre-application consultation report.</w:t>
      </w:r>
    </w:p>
    <w:bookmarkEnd w:id="45"/>
    <w:p w:rsidR="004D7FA3" w:rsidRDefault="004D7FA3" w:rsidP="004D7FA3">
      <w:pPr>
        <w:pStyle w:val="ListParagraph"/>
        <w:numPr>
          <w:ilvl w:val="0"/>
          <w:numId w:val="0"/>
        </w:numPr>
        <w:ind w:left="851"/>
        <w:rPr>
          <w:lang w:eastAsia="en-GB"/>
        </w:rPr>
      </w:pPr>
    </w:p>
    <w:p w:rsidR="004B5C20" w:rsidRDefault="004D7FA3" w:rsidP="00E052D2">
      <w:pPr>
        <w:pStyle w:val="ListParagraph"/>
        <w:rPr>
          <w:lang w:eastAsia="en-GB"/>
        </w:rPr>
      </w:pPr>
      <w:r w:rsidRPr="00CB06B0">
        <w:rPr>
          <w:lang w:eastAsia="en-GB"/>
        </w:rPr>
        <w:t>The Scottish Marine Recreation and Tourism Survey (SMRTS) 2015</w:t>
      </w:r>
      <w:r w:rsidR="004B5C20" w:rsidRPr="00CB06B0">
        <w:rPr>
          <w:rStyle w:val="FootnoteReference"/>
          <w:lang w:eastAsia="en-GB"/>
        </w:rPr>
        <w:footnoteReference w:id="11"/>
      </w:r>
      <w:r w:rsidRPr="00CB06B0">
        <w:rPr>
          <w:lang w:eastAsia="en-GB"/>
        </w:rPr>
        <w:t xml:space="preserve"> and the Marine Scotland interactive Marine Plan</w:t>
      </w:r>
      <w:r w:rsidR="004B5C20" w:rsidRPr="00CB06B0">
        <w:rPr>
          <w:rStyle w:val="FootnoteReference"/>
          <w:lang w:eastAsia="en-GB"/>
        </w:rPr>
        <w:footnoteReference w:id="12"/>
      </w:r>
      <w:r w:rsidRPr="00CB06B0">
        <w:rPr>
          <w:lang w:eastAsia="en-GB"/>
        </w:rPr>
        <w:t xml:space="preserve"> have </w:t>
      </w:r>
      <w:r>
        <w:rPr>
          <w:lang w:eastAsia="en-GB"/>
        </w:rPr>
        <w:t>been the main sources of reference for legitimate sea users listed in</w:t>
      </w:r>
      <w:r w:rsidR="002B464F">
        <w:rPr>
          <w:lang w:eastAsia="en-GB"/>
        </w:rPr>
        <w:t xml:space="preserve"> </w:t>
      </w:r>
      <w:r w:rsidR="002B464F">
        <w:rPr>
          <w:lang w:eastAsia="en-GB"/>
        </w:rPr>
        <w:fldChar w:fldCharType="begin"/>
      </w:r>
      <w:r w:rsidR="002B464F">
        <w:rPr>
          <w:lang w:eastAsia="en-GB"/>
        </w:rPr>
        <w:instrText xml:space="preserve"> REF _Ref517187476 \h </w:instrText>
      </w:r>
      <w:r w:rsidR="002B464F">
        <w:rPr>
          <w:lang w:eastAsia="en-GB"/>
        </w:rPr>
      </w:r>
      <w:r w:rsidR="002B464F">
        <w:rPr>
          <w:lang w:eastAsia="en-GB"/>
        </w:rPr>
        <w:fldChar w:fldCharType="separate"/>
      </w:r>
      <w:r w:rsidR="002B464F">
        <w:t xml:space="preserve">Table </w:t>
      </w:r>
      <w:r w:rsidR="002B464F">
        <w:rPr>
          <w:noProof/>
        </w:rPr>
        <w:t>7</w:t>
      </w:r>
      <w:r w:rsidR="002B464F">
        <w:rPr>
          <w:lang w:eastAsia="en-GB"/>
        </w:rPr>
        <w:fldChar w:fldCharType="end"/>
      </w:r>
      <w:r>
        <w:rPr>
          <w:lang w:eastAsia="en-GB"/>
        </w:rPr>
        <w:t>. Where information is available, charts of spatial activity are provided for each of the legitimate sea users defined above</w:t>
      </w:r>
      <w:r w:rsidR="002B464F">
        <w:rPr>
          <w:lang w:eastAsia="en-GB"/>
        </w:rPr>
        <w:t>.</w:t>
      </w:r>
    </w:p>
    <w:p w:rsidR="00E052D2" w:rsidRDefault="00E052D2" w:rsidP="00E052D2">
      <w:pPr>
        <w:pStyle w:val="Caption"/>
        <w:keepNext/>
        <w:jc w:val="left"/>
      </w:pPr>
      <w:bookmarkStart w:id="46" w:name="_Ref517187476"/>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7</w:t>
      </w:r>
      <w:r w:rsidR="00EB36F9">
        <w:rPr>
          <w:noProof/>
        </w:rPr>
        <w:fldChar w:fldCharType="end"/>
      </w:r>
      <w:bookmarkEnd w:id="46"/>
      <w:r>
        <w:t xml:space="preserve"> </w:t>
      </w:r>
      <w:r w:rsidRPr="004B5C20">
        <w:t xml:space="preserve">Other legitimate sea </w:t>
      </w:r>
      <w:r w:rsidR="00C72BED" w:rsidRPr="004B5C20">
        <w:t>users’</w:t>
      </w:r>
      <w:r w:rsidRPr="004B5C20">
        <w:t xml:space="preserve"> data sources</w:t>
      </w:r>
    </w:p>
    <w:tbl>
      <w:tblPr>
        <w:tblStyle w:val="TableGrid"/>
        <w:tblW w:w="9923" w:type="dxa"/>
        <w:tblInd w:w="-5" w:type="dxa"/>
        <w:tblLook w:val="04A0" w:firstRow="1" w:lastRow="0" w:firstColumn="1" w:lastColumn="0" w:noHBand="0" w:noVBand="1"/>
      </w:tblPr>
      <w:tblGrid>
        <w:gridCol w:w="1560"/>
        <w:gridCol w:w="963"/>
        <w:gridCol w:w="3356"/>
        <w:gridCol w:w="1243"/>
        <w:gridCol w:w="2801"/>
      </w:tblGrid>
      <w:tr w:rsidR="004B5C20" w:rsidRPr="00784D0D" w:rsidTr="004B5C20">
        <w:trPr>
          <w:tblHeader/>
        </w:trPr>
        <w:tc>
          <w:tcPr>
            <w:tcW w:w="1560" w:type="dxa"/>
            <w:shd w:val="clear" w:color="auto" w:fill="C6D9F1" w:themeFill="text2" w:themeFillTint="33"/>
          </w:tcPr>
          <w:p w:rsidR="004B5C20" w:rsidRPr="00352724" w:rsidRDefault="004B5C20" w:rsidP="004B5C20">
            <w:pPr>
              <w:rPr>
                <w:rFonts w:asciiTheme="minorHAnsi" w:hAnsiTheme="minorHAnsi"/>
                <w:b/>
                <w:sz w:val="20"/>
                <w:szCs w:val="20"/>
              </w:rPr>
            </w:pPr>
            <w:r w:rsidRPr="00352724">
              <w:rPr>
                <w:rFonts w:asciiTheme="minorHAnsi" w:hAnsiTheme="minorHAnsi"/>
                <w:b/>
                <w:sz w:val="20"/>
                <w:szCs w:val="20"/>
              </w:rPr>
              <w:t>Data</w:t>
            </w:r>
          </w:p>
        </w:tc>
        <w:tc>
          <w:tcPr>
            <w:tcW w:w="963" w:type="dxa"/>
            <w:shd w:val="clear" w:color="auto" w:fill="C6D9F1" w:themeFill="text2" w:themeFillTint="33"/>
          </w:tcPr>
          <w:p w:rsidR="004B5C20" w:rsidRPr="00352724" w:rsidRDefault="004B5C20" w:rsidP="004B5C20">
            <w:pPr>
              <w:rPr>
                <w:rFonts w:asciiTheme="minorHAnsi" w:hAnsiTheme="minorHAnsi"/>
                <w:b/>
                <w:sz w:val="20"/>
                <w:szCs w:val="20"/>
              </w:rPr>
            </w:pPr>
            <w:r w:rsidRPr="00352724">
              <w:rPr>
                <w:rFonts w:asciiTheme="minorHAnsi" w:hAnsiTheme="minorHAnsi"/>
                <w:b/>
                <w:sz w:val="20"/>
                <w:szCs w:val="20"/>
              </w:rPr>
              <w:t>Year</w:t>
            </w:r>
          </w:p>
        </w:tc>
        <w:tc>
          <w:tcPr>
            <w:tcW w:w="3356" w:type="dxa"/>
            <w:shd w:val="clear" w:color="auto" w:fill="C6D9F1" w:themeFill="text2" w:themeFillTint="33"/>
          </w:tcPr>
          <w:p w:rsidR="004B5C20" w:rsidRPr="00352724" w:rsidRDefault="004B5C20" w:rsidP="004B5C20">
            <w:pPr>
              <w:rPr>
                <w:rFonts w:asciiTheme="minorHAnsi" w:hAnsiTheme="minorHAnsi"/>
                <w:b/>
                <w:sz w:val="20"/>
                <w:szCs w:val="20"/>
              </w:rPr>
            </w:pPr>
            <w:r w:rsidRPr="00352724">
              <w:rPr>
                <w:rFonts w:asciiTheme="minorHAnsi" w:hAnsiTheme="minorHAnsi"/>
                <w:b/>
                <w:sz w:val="20"/>
                <w:szCs w:val="20"/>
              </w:rPr>
              <w:t>Coverage</w:t>
            </w:r>
          </w:p>
        </w:tc>
        <w:tc>
          <w:tcPr>
            <w:tcW w:w="1243" w:type="dxa"/>
            <w:shd w:val="clear" w:color="auto" w:fill="C6D9F1" w:themeFill="text2" w:themeFillTint="33"/>
          </w:tcPr>
          <w:p w:rsidR="004B5C20" w:rsidRPr="00352724" w:rsidRDefault="004B5C20" w:rsidP="004B5C20">
            <w:pPr>
              <w:rPr>
                <w:rFonts w:asciiTheme="minorHAnsi" w:hAnsiTheme="minorHAnsi"/>
                <w:b/>
                <w:sz w:val="20"/>
                <w:szCs w:val="20"/>
              </w:rPr>
            </w:pPr>
            <w:r w:rsidRPr="00352724">
              <w:rPr>
                <w:rFonts w:asciiTheme="minorHAnsi" w:hAnsiTheme="minorHAnsi"/>
                <w:b/>
                <w:sz w:val="20"/>
                <w:szCs w:val="20"/>
              </w:rPr>
              <w:t>Confidence</w:t>
            </w:r>
          </w:p>
        </w:tc>
        <w:tc>
          <w:tcPr>
            <w:tcW w:w="2801" w:type="dxa"/>
            <w:shd w:val="clear" w:color="auto" w:fill="C6D9F1" w:themeFill="text2" w:themeFillTint="33"/>
          </w:tcPr>
          <w:p w:rsidR="004B5C20" w:rsidRPr="00352724" w:rsidRDefault="004B5C20" w:rsidP="004B5C20">
            <w:pPr>
              <w:rPr>
                <w:rFonts w:asciiTheme="minorHAnsi" w:hAnsiTheme="minorHAnsi"/>
                <w:b/>
                <w:sz w:val="20"/>
                <w:szCs w:val="20"/>
              </w:rPr>
            </w:pPr>
            <w:r w:rsidRPr="00352724">
              <w:rPr>
                <w:rFonts w:asciiTheme="minorHAnsi" w:hAnsiTheme="minorHAnsi"/>
                <w:b/>
                <w:sz w:val="20"/>
                <w:szCs w:val="20"/>
              </w:rPr>
              <w:t>Notes</w:t>
            </w:r>
          </w:p>
        </w:tc>
      </w:tr>
      <w:tr w:rsidR="004B5C20" w:rsidRPr="00784D0D" w:rsidTr="004B5C20">
        <w:tc>
          <w:tcPr>
            <w:tcW w:w="1560" w:type="dxa"/>
          </w:tcPr>
          <w:p w:rsidR="004B5C20" w:rsidRPr="00352724" w:rsidRDefault="004B5C20" w:rsidP="004B5C20">
            <w:pPr>
              <w:rPr>
                <w:rFonts w:asciiTheme="minorHAnsi" w:hAnsiTheme="minorHAnsi"/>
                <w:sz w:val="20"/>
                <w:szCs w:val="20"/>
              </w:rPr>
            </w:pPr>
            <w:r w:rsidRPr="00352724">
              <w:rPr>
                <w:rFonts w:asciiTheme="minorHAnsi" w:hAnsiTheme="minorHAnsi"/>
                <w:sz w:val="20"/>
                <w:szCs w:val="20"/>
              </w:rPr>
              <w:t>Marine Scotland National Marine Plan Interactive</w:t>
            </w:r>
          </w:p>
        </w:tc>
        <w:tc>
          <w:tcPr>
            <w:tcW w:w="963" w:type="dxa"/>
          </w:tcPr>
          <w:p w:rsidR="004B5C20" w:rsidRPr="00352724" w:rsidRDefault="004B5C20" w:rsidP="004B5C20">
            <w:pPr>
              <w:rPr>
                <w:rFonts w:asciiTheme="minorHAnsi" w:hAnsiTheme="minorHAnsi"/>
                <w:sz w:val="20"/>
                <w:szCs w:val="20"/>
              </w:rPr>
            </w:pPr>
            <w:r w:rsidRPr="00352724">
              <w:rPr>
                <w:rFonts w:asciiTheme="minorHAnsi" w:hAnsiTheme="minorHAnsi"/>
                <w:sz w:val="20"/>
                <w:szCs w:val="20"/>
              </w:rPr>
              <w:t>Varied</w:t>
            </w:r>
          </w:p>
        </w:tc>
        <w:tc>
          <w:tcPr>
            <w:tcW w:w="3356" w:type="dxa"/>
          </w:tcPr>
          <w:p w:rsidR="004B5C20" w:rsidRPr="00352724" w:rsidRDefault="004B5C20" w:rsidP="004B5C20">
            <w:pPr>
              <w:rPr>
                <w:rFonts w:asciiTheme="minorHAnsi" w:hAnsiTheme="minorHAnsi"/>
                <w:sz w:val="20"/>
                <w:szCs w:val="20"/>
              </w:rPr>
            </w:pPr>
            <w:r w:rsidRPr="00352724">
              <w:rPr>
                <w:rFonts w:asciiTheme="minorHAnsi" w:hAnsiTheme="minorHAnsi"/>
                <w:sz w:val="20"/>
                <w:szCs w:val="20"/>
              </w:rPr>
              <w:t>Overall Assessment</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Physical Characteristics</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Clean and Safe</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Healthy and Biologically Diverse</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Productive</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Climate Change</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Administrative</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Regions</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National Marine Plan</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Aerial Photography</w:t>
            </w:r>
          </w:p>
          <w:p w:rsidR="004B5C20" w:rsidRPr="00352724" w:rsidRDefault="004B5C20" w:rsidP="004B5C20">
            <w:pPr>
              <w:rPr>
                <w:rFonts w:asciiTheme="minorHAnsi" w:hAnsiTheme="minorHAnsi"/>
                <w:sz w:val="20"/>
                <w:szCs w:val="20"/>
              </w:rPr>
            </w:pPr>
            <w:r w:rsidRPr="00352724">
              <w:rPr>
                <w:rFonts w:asciiTheme="minorHAnsi" w:hAnsiTheme="minorHAnsi"/>
                <w:sz w:val="20"/>
                <w:szCs w:val="20"/>
              </w:rPr>
              <w:t>Base Layers</w:t>
            </w:r>
          </w:p>
        </w:tc>
        <w:tc>
          <w:tcPr>
            <w:tcW w:w="1243" w:type="dxa"/>
          </w:tcPr>
          <w:p w:rsidR="004B5C20" w:rsidRPr="00352724" w:rsidRDefault="004B5C20" w:rsidP="004B5C20">
            <w:pPr>
              <w:rPr>
                <w:rFonts w:asciiTheme="minorHAnsi" w:hAnsiTheme="minorHAnsi"/>
                <w:sz w:val="20"/>
                <w:szCs w:val="20"/>
              </w:rPr>
            </w:pPr>
            <w:r w:rsidRPr="00352724">
              <w:rPr>
                <w:rFonts w:asciiTheme="minorHAnsi" w:hAnsiTheme="minorHAnsi"/>
                <w:sz w:val="20"/>
                <w:szCs w:val="20"/>
              </w:rPr>
              <w:t>Low - High</w:t>
            </w:r>
          </w:p>
        </w:tc>
        <w:tc>
          <w:tcPr>
            <w:tcW w:w="2801" w:type="dxa"/>
          </w:tcPr>
          <w:p w:rsidR="004B5C20" w:rsidRPr="00352724" w:rsidRDefault="004B5C20" w:rsidP="004B5C20">
            <w:pPr>
              <w:rPr>
                <w:rFonts w:asciiTheme="minorHAnsi" w:hAnsiTheme="minorHAnsi"/>
                <w:sz w:val="20"/>
                <w:szCs w:val="20"/>
              </w:rPr>
            </w:pPr>
            <w:r w:rsidRPr="00352724">
              <w:rPr>
                <w:rFonts w:asciiTheme="minorHAnsi" w:hAnsiTheme="minorHAnsi"/>
                <w:sz w:val="20"/>
                <w:szCs w:val="20"/>
              </w:rPr>
              <w:t>National Marine Plan interactive (NMPi) allows you to view different types of information and, where appropriate, links have been provided to the related parts of Scotland's Marine Atlas and will also be provided to the National Marine Plan in due course.</w:t>
            </w:r>
          </w:p>
        </w:tc>
      </w:tr>
      <w:tr w:rsidR="004B5C20" w:rsidRPr="00784D0D" w:rsidTr="004B5C20">
        <w:trPr>
          <w:trHeight w:val="2396"/>
        </w:trPr>
        <w:tc>
          <w:tcPr>
            <w:tcW w:w="1560" w:type="dxa"/>
          </w:tcPr>
          <w:p w:rsidR="004B5C20" w:rsidRPr="00782312" w:rsidRDefault="004B5C20" w:rsidP="004B5C20">
            <w:pPr>
              <w:rPr>
                <w:rFonts w:asciiTheme="minorHAnsi" w:hAnsiTheme="minorHAnsi"/>
                <w:sz w:val="20"/>
                <w:szCs w:val="20"/>
              </w:rPr>
            </w:pPr>
            <w:r w:rsidRPr="00782312">
              <w:rPr>
                <w:sz w:val="20"/>
                <w:szCs w:val="20"/>
              </w:rPr>
              <w:lastRenderedPageBreak/>
              <w:t>Scottish Marine Recreation and Tourism Survey (</w:t>
            </w:r>
            <w:r w:rsidR="00E37A04" w:rsidRPr="00782312">
              <w:rPr>
                <w:sz w:val="20"/>
                <w:szCs w:val="20"/>
              </w:rPr>
              <w:t>SMRTS) 2015</w:t>
            </w:r>
          </w:p>
        </w:tc>
        <w:tc>
          <w:tcPr>
            <w:tcW w:w="963" w:type="dxa"/>
          </w:tcPr>
          <w:p w:rsidR="004B5C20" w:rsidRPr="00225D49" w:rsidRDefault="004B5C20" w:rsidP="004B5C20">
            <w:pPr>
              <w:rPr>
                <w:rFonts w:asciiTheme="minorHAnsi" w:hAnsiTheme="minorHAnsi"/>
                <w:color w:val="FF0000"/>
                <w:sz w:val="20"/>
                <w:szCs w:val="20"/>
              </w:rPr>
            </w:pPr>
            <w:r w:rsidRPr="00CB06B0">
              <w:rPr>
                <w:rFonts w:asciiTheme="minorHAnsi" w:hAnsiTheme="minorHAnsi"/>
                <w:sz w:val="20"/>
                <w:szCs w:val="20"/>
              </w:rPr>
              <w:t>2015</w:t>
            </w:r>
          </w:p>
        </w:tc>
        <w:tc>
          <w:tcPr>
            <w:tcW w:w="3356" w:type="dxa"/>
          </w:tcPr>
          <w:p w:rsidR="004B5C20" w:rsidRPr="00782312" w:rsidRDefault="004B5C20" w:rsidP="004B5C20">
            <w:pPr>
              <w:rPr>
                <w:rFonts w:asciiTheme="minorHAnsi" w:hAnsiTheme="minorHAnsi"/>
                <w:sz w:val="20"/>
                <w:szCs w:val="20"/>
              </w:rPr>
            </w:pPr>
            <w:r w:rsidRPr="00782312">
              <w:rPr>
                <w:rFonts w:asciiTheme="minorHAnsi" w:hAnsiTheme="minorHAnsi"/>
                <w:sz w:val="20"/>
                <w:szCs w:val="20"/>
              </w:rPr>
              <w:t xml:space="preserve"> SMRTS survey was carried out between August and October 2015. The survey provides baseline information to inform marine planning in Scotland. More than 2100 </w:t>
            </w:r>
            <w:r w:rsidR="00D81A5C" w:rsidRPr="00782312">
              <w:rPr>
                <w:rFonts w:asciiTheme="minorHAnsi" w:hAnsiTheme="minorHAnsi"/>
                <w:sz w:val="20"/>
                <w:szCs w:val="20"/>
              </w:rPr>
              <w:t>individuals</w:t>
            </w:r>
            <w:r w:rsidRPr="00782312">
              <w:rPr>
                <w:rFonts w:asciiTheme="minorHAnsi" w:hAnsiTheme="minorHAnsi"/>
                <w:sz w:val="20"/>
                <w:szCs w:val="20"/>
              </w:rPr>
              <w:t xml:space="preserve">, 137 clubs and 279 businesses completed the survey, indicating areas where </w:t>
            </w:r>
            <w:r w:rsidR="00D81A5C" w:rsidRPr="00782312">
              <w:rPr>
                <w:rFonts w:asciiTheme="minorHAnsi" w:hAnsiTheme="minorHAnsi"/>
                <w:sz w:val="20"/>
                <w:szCs w:val="20"/>
              </w:rPr>
              <w:t>people</w:t>
            </w:r>
            <w:r w:rsidRPr="00782312">
              <w:rPr>
                <w:rFonts w:asciiTheme="minorHAnsi" w:hAnsiTheme="minorHAnsi"/>
                <w:sz w:val="20"/>
                <w:szCs w:val="20"/>
              </w:rPr>
              <w:t xml:space="preserve"> conducted different activities. </w:t>
            </w:r>
          </w:p>
        </w:tc>
        <w:tc>
          <w:tcPr>
            <w:tcW w:w="1243" w:type="dxa"/>
          </w:tcPr>
          <w:p w:rsidR="004B5C20" w:rsidRPr="00782312" w:rsidRDefault="004B5C20" w:rsidP="004B5C20">
            <w:pPr>
              <w:rPr>
                <w:rFonts w:asciiTheme="minorHAnsi" w:hAnsiTheme="minorHAnsi"/>
                <w:sz w:val="20"/>
                <w:szCs w:val="20"/>
              </w:rPr>
            </w:pPr>
            <w:r w:rsidRPr="00782312">
              <w:rPr>
                <w:rFonts w:asciiTheme="minorHAnsi" w:hAnsiTheme="minorHAnsi"/>
                <w:sz w:val="20"/>
                <w:szCs w:val="20"/>
              </w:rPr>
              <w:t>Low-High</w:t>
            </w:r>
          </w:p>
        </w:tc>
        <w:tc>
          <w:tcPr>
            <w:tcW w:w="2801" w:type="dxa"/>
          </w:tcPr>
          <w:p w:rsidR="004B5C20" w:rsidRPr="00782312" w:rsidRDefault="004B5C20" w:rsidP="004B5C20">
            <w:pPr>
              <w:rPr>
                <w:rFonts w:asciiTheme="minorHAnsi" w:hAnsiTheme="minorHAnsi"/>
                <w:sz w:val="20"/>
                <w:szCs w:val="20"/>
              </w:rPr>
            </w:pPr>
            <w:r w:rsidRPr="00782312">
              <w:rPr>
                <w:rFonts w:asciiTheme="minorHAnsi" w:hAnsiTheme="minorHAnsi"/>
                <w:sz w:val="20"/>
                <w:szCs w:val="20"/>
              </w:rPr>
              <w:t xml:space="preserve">Commissioned by the Scottish Government, the Firth of Clyde Forum, The Crown Estate and Scottish Coastal Forum. Aim to gather robust information on marine recreation and tourism activity around Scotland. </w:t>
            </w:r>
          </w:p>
          <w:p w:rsidR="004B5C20" w:rsidRPr="00782312" w:rsidRDefault="004B5C20" w:rsidP="004B5C20">
            <w:pPr>
              <w:rPr>
                <w:rFonts w:asciiTheme="minorHAnsi" w:hAnsiTheme="minorHAnsi"/>
                <w:sz w:val="20"/>
                <w:szCs w:val="20"/>
              </w:rPr>
            </w:pPr>
          </w:p>
        </w:tc>
      </w:tr>
    </w:tbl>
    <w:p w:rsidR="004D7FA3" w:rsidRDefault="004D7FA3" w:rsidP="004D7FA3">
      <w:pPr>
        <w:spacing w:before="100" w:beforeAutospacing="1" w:after="0" w:line="312" w:lineRule="atLeast"/>
        <w:ind w:right="-29"/>
        <w:contextualSpacing/>
        <w:jc w:val="left"/>
        <w:rPr>
          <w:rFonts w:asciiTheme="minorHAnsi" w:hAnsiTheme="minorHAnsi" w:cs="Arial"/>
          <w:lang w:eastAsia="en-GB"/>
        </w:rPr>
      </w:pPr>
    </w:p>
    <w:p w:rsidR="004D7FA3" w:rsidRDefault="004D7FA3" w:rsidP="004D7FA3">
      <w:pPr>
        <w:spacing w:before="100" w:beforeAutospacing="1" w:after="0" w:line="312" w:lineRule="atLeast"/>
        <w:ind w:right="-29"/>
        <w:contextualSpacing/>
        <w:jc w:val="left"/>
        <w:rPr>
          <w:rFonts w:asciiTheme="minorHAnsi" w:hAnsiTheme="minorHAnsi" w:cs="Arial"/>
          <w:lang w:eastAsia="en-GB"/>
        </w:rPr>
      </w:pPr>
    </w:p>
    <w:p w:rsidR="00225D49" w:rsidRDefault="00225D49" w:rsidP="00225D49">
      <w:pPr>
        <w:pStyle w:val="ListParagraph"/>
        <w:rPr>
          <w:lang w:eastAsia="en-GB"/>
        </w:rPr>
      </w:pPr>
      <w:r w:rsidRPr="00CB06B0">
        <w:rPr>
          <w:lang w:eastAsia="en-GB"/>
        </w:rPr>
        <w:t xml:space="preserve">The main water sports undertaken in </w:t>
      </w:r>
      <w:r w:rsidR="0034336E" w:rsidRPr="00CB06B0">
        <w:rPr>
          <w:lang w:eastAsia="en-GB"/>
        </w:rPr>
        <w:t xml:space="preserve">around Jura and Islay </w:t>
      </w:r>
      <w:r w:rsidRPr="00CB06B0">
        <w:rPr>
          <w:lang w:eastAsia="en-GB"/>
        </w:rPr>
        <w:t xml:space="preserve">are </w:t>
      </w:r>
      <w:r w:rsidR="000C6613">
        <w:rPr>
          <w:lang w:eastAsia="en-GB"/>
        </w:rPr>
        <w:t>m</w:t>
      </w:r>
      <w:r w:rsidR="0034336E" w:rsidRPr="00CB06B0">
        <w:rPr>
          <w:lang w:eastAsia="en-GB"/>
        </w:rPr>
        <w:t xml:space="preserve">otor </w:t>
      </w:r>
      <w:r w:rsidR="000C6613">
        <w:rPr>
          <w:lang w:eastAsia="en-GB"/>
        </w:rPr>
        <w:t>c</w:t>
      </w:r>
      <w:r w:rsidR="0034336E" w:rsidRPr="00CB06B0">
        <w:rPr>
          <w:lang w:eastAsia="en-GB"/>
        </w:rPr>
        <w:t xml:space="preserve">ruising, </w:t>
      </w:r>
      <w:r w:rsidR="000C6613">
        <w:rPr>
          <w:lang w:eastAsia="en-GB"/>
        </w:rPr>
        <w:t>p</w:t>
      </w:r>
      <w:r w:rsidR="0034336E" w:rsidRPr="00CB06B0">
        <w:rPr>
          <w:lang w:eastAsia="en-GB"/>
        </w:rPr>
        <w:t xml:space="preserve">ower </w:t>
      </w:r>
      <w:r w:rsidR="000C6613">
        <w:rPr>
          <w:lang w:eastAsia="en-GB"/>
        </w:rPr>
        <w:t>b</w:t>
      </w:r>
      <w:r w:rsidR="0034336E" w:rsidRPr="00CB06B0">
        <w:rPr>
          <w:lang w:eastAsia="en-GB"/>
        </w:rPr>
        <w:t xml:space="preserve">oating, </w:t>
      </w:r>
      <w:r w:rsidR="000C6613">
        <w:rPr>
          <w:lang w:eastAsia="en-GB"/>
        </w:rPr>
        <w:t>s</w:t>
      </w:r>
      <w:r w:rsidR="0034336E" w:rsidRPr="00CB06B0">
        <w:rPr>
          <w:lang w:eastAsia="en-GB"/>
        </w:rPr>
        <w:t xml:space="preserve">ailing and </w:t>
      </w:r>
      <w:r w:rsidR="000C6613">
        <w:rPr>
          <w:lang w:eastAsia="en-GB"/>
        </w:rPr>
        <w:t>c</w:t>
      </w:r>
      <w:r w:rsidR="0034336E" w:rsidRPr="00CB06B0">
        <w:rPr>
          <w:lang w:eastAsia="en-GB"/>
        </w:rPr>
        <w:t xml:space="preserve">ruising, </w:t>
      </w:r>
      <w:r w:rsidR="000C6613">
        <w:rPr>
          <w:lang w:eastAsia="en-GB"/>
        </w:rPr>
        <w:t>s</w:t>
      </w:r>
      <w:r w:rsidR="0034336E" w:rsidRPr="00CB06B0">
        <w:rPr>
          <w:lang w:eastAsia="en-GB"/>
        </w:rPr>
        <w:t xml:space="preserve">urfing, </w:t>
      </w:r>
      <w:r w:rsidR="000C6613">
        <w:rPr>
          <w:lang w:eastAsia="en-GB"/>
        </w:rPr>
        <w:t>p</w:t>
      </w:r>
      <w:r w:rsidR="0034336E" w:rsidRPr="00CB06B0">
        <w:rPr>
          <w:lang w:eastAsia="en-GB"/>
        </w:rPr>
        <w:t xml:space="preserve">addle </w:t>
      </w:r>
      <w:r w:rsidR="000C6613">
        <w:rPr>
          <w:lang w:eastAsia="en-GB"/>
        </w:rPr>
        <w:t>b</w:t>
      </w:r>
      <w:r w:rsidR="0034336E" w:rsidRPr="00CB06B0">
        <w:rPr>
          <w:lang w:eastAsia="en-GB"/>
        </w:rPr>
        <w:t>oarding</w:t>
      </w:r>
      <w:r w:rsidR="00073C05" w:rsidRPr="00CB06B0">
        <w:rPr>
          <w:lang w:eastAsia="en-GB"/>
        </w:rPr>
        <w:t xml:space="preserve">, </w:t>
      </w:r>
      <w:r w:rsidR="000C6613">
        <w:rPr>
          <w:lang w:eastAsia="en-GB"/>
        </w:rPr>
        <w:t>d</w:t>
      </w:r>
      <w:r w:rsidR="00073C05" w:rsidRPr="00CB06B0">
        <w:rPr>
          <w:lang w:eastAsia="en-GB"/>
        </w:rPr>
        <w:t>iving,</w:t>
      </w:r>
      <w:r w:rsidR="0034336E" w:rsidRPr="00CB06B0">
        <w:rPr>
          <w:lang w:eastAsia="en-GB"/>
        </w:rPr>
        <w:t xml:space="preserve"> </w:t>
      </w:r>
      <w:r w:rsidR="000C6613">
        <w:rPr>
          <w:lang w:eastAsia="en-GB"/>
        </w:rPr>
        <w:t>p</w:t>
      </w:r>
      <w:r w:rsidR="0034336E" w:rsidRPr="00CB06B0">
        <w:rPr>
          <w:lang w:eastAsia="en-GB"/>
        </w:rPr>
        <w:t xml:space="preserve">rivate </w:t>
      </w:r>
      <w:r w:rsidR="000C6613">
        <w:rPr>
          <w:lang w:eastAsia="en-GB"/>
        </w:rPr>
        <w:t>c</w:t>
      </w:r>
      <w:r w:rsidR="0034336E" w:rsidRPr="00CB06B0">
        <w:rPr>
          <w:lang w:eastAsia="en-GB"/>
        </w:rPr>
        <w:t xml:space="preserve">harter </w:t>
      </w:r>
      <w:r w:rsidR="000C6613">
        <w:rPr>
          <w:lang w:eastAsia="en-GB"/>
        </w:rPr>
        <w:t>f</w:t>
      </w:r>
      <w:r w:rsidR="0034336E" w:rsidRPr="00CB06B0">
        <w:rPr>
          <w:lang w:eastAsia="en-GB"/>
        </w:rPr>
        <w:t>ishing</w:t>
      </w:r>
      <w:r w:rsidR="00705DD0" w:rsidRPr="00CB06B0">
        <w:rPr>
          <w:lang w:eastAsia="en-GB"/>
        </w:rPr>
        <w:t xml:space="preserve"> and</w:t>
      </w:r>
      <w:r w:rsidR="00073C05" w:rsidRPr="00CB06B0">
        <w:rPr>
          <w:lang w:eastAsia="en-GB"/>
        </w:rPr>
        <w:t xml:space="preserve"> </w:t>
      </w:r>
      <w:r w:rsidR="000C6613">
        <w:rPr>
          <w:lang w:eastAsia="en-GB"/>
        </w:rPr>
        <w:t>c</w:t>
      </w:r>
      <w:r w:rsidR="00073C05" w:rsidRPr="00CB06B0">
        <w:rPr>
          <w:lang w:eastAsia="en-GB"/>
        </w:rPr>
        <w:t xml:space="preserve">anoeing </w:t>
      </w:r>
      <w:r w:rsidR="00CB06B0" w:rsidRPr="00CB06B0">
        <w:rPr>
          <w:lang w:eastAsia="en-GB"/>
        </w:rPr>
        <w:t>and</w:t>
      </w:r>
      <w:r w:rsidR="00073C05" w:rsidRPr="00CB06B0">
        <w:rPr>
          <w:lang w:eastAsia="en-GB"/>
        </w:rPr>
        <w:t xml:space="preserve"> </w:t>
      </w:r>
      <w:r w:rsidR="000C6613">
        <w:rPr>
          <w:lang w:eastAsia="en-GB"/>
        </w:rPr>
        <w:t>k</w:t>
      </w:r>
      <w:r w:rsidR="00073C05" w:rsidRPr="00CB06B0">
        <w:rPr>
          <w:lang w:eastAsia="en-GB"/>
        </w:rPr>
        <w:t>ayaking</w:t>
      </w:r>
      <w:r w:rsidR="00E37A04" w:rsidRPr="00CB06B0">
        <w:rPr>
          <w:lang w:eastAsia="en-GB"/>
        </w:rPr>
        <w:t xml:space="preserve">. </w:t>
      </w:r>
      <w:r w:rsidRPr="00225D49">
        <w:rPr>
          <w:lang w:eastAsia="en-GB"/>
        </w:rPr>
        <w:t>A heat map using the data collated from the Scottish Marine Recreation and Tourism Survey (SMRTS) is used to summarise all recreational activity</w:t>
      </w:r>
      <w:r w:rsidR="00073C05">
        <w:rPr>
          <w:lang w:eastAsia="en-GB"/>
        </w:rPr>
        <w:t xml:space="preserve"> around the Jura and Islay region</w:t>
      </w:r>
      <w:r w:rsidRPr="003D00AA">
        <w:rPr>
          <w:lang w:eastAsia="en-GB"/>
        </w:rPr>
        <w:t>.</w:t>
      </w:r>
      <w:r w:rsidRPr="00225D49">
        <w:rPr>
          <w:color w:val="FF0000"/>
          <w:lang w:eastAsia="en-GB"/>
        </w:rPr>
        <w:t xml:space="preserve"> </w:t>
      </w:r>
      <w:r w:rsidRPr="00225D49">
        <w:rPr>
          <w:lang w:eastAsia="en-GB"/>
        </w:rPr>
        <w:t>The recreational activities recorded in the vicinity of the submarine electricity cable assets are:</w:t>
      </w:r>
    </w:p>
    <w:p w:rsidR="00225D49" w:rsidRPr="00CB06B0" w:rsidRDefault="00073C05"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CB06B0">
        <w:rPr>
          <w:rFonts w:asciiTheme="minorHAnsi" w:hAnsiTheme="minorHAnsi" w:cs="Arial"/>
          <w:lang w:eastAsia="en-GB"/>
        </w:rPr>
        <w:t>Diving</w:t>
      </w:r>
    </w:p>
    <w:p w:rsidR="00073C05" w:rsidRPr="00CB06B0" w:rsidRDefault="00073C05"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CB06B0">
        <w:rPr>
          <w:rFonts w:asciiTheme="minorHAnsi" w:hAnsiTheme="minorHAnsi" w:cs="Arial"/>
          <w:lang w:eastAsia="en-GB"/>
        </w:rPr>
        <w:t>Surfing/Paddle Boarding</w:t>
      </w:r>
    </w:p>
    <w:p w:rsidR="00073C05" w:rsidRPr="00CB06B0" w:rsidRDefault="00073C05"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CB06B0">
        <w:rPr>
          <w:rFonts w:asciiTheme="minorHAnsi" w:hAnsiTheme="minorHAnsi" w:cs="Arial"/>
          <w:lang w:eastAsia="en-GB"/>
        </w:rPr>
        <w:t>Canoeing or Kayaking</w:t>
      </w:r>
    </w:p>
    <w:p w:rsidR="00073C05" w:rsidRPr="00CB06B0" w:rsidRDefault="00073C05"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CB06B0">
        <w:rPr>
          <w:rFonts w:asciiTheme="minorHAnsi" w:hAnsiTheme="minorHAnsi" w:cs="Arial"/>
          <w:lang w:eastAsia="en-GB"/>
        </w:rPr>
        <w:t>Motor Cruising</w:t>
      </w:r>
    </w:p>
    <w:p w:rsidR="00073C05" w:rsidRPr="00CB06B0" w:rsidRDefault="00073C05"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CB06B0">
        <w:rPr>
          <w:rFonts w:asciiTheme="minorHAnsi" w:hAnsiTheme="minorHAnsi" w:cs="Arial"/>
          <w:lang w:eastAsia="en-GB"/>
        </w:rPr>
        <w:t>Power Boating</w:t>
      </w:r>
    </w:p>
    <w:p w:rsidR="00073C05" w:rsidRPr="003777FB" w:rsidRDefault="00073C05"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Pr>
          <w:rFonts w:asciiTheme="minorHAnsi" w:hAnsiTheme="minorHAnsi" w:cs="Arial"/>
          <w:lang w:eastAsia="en-GB"/>
        </w:rPr>
        <w:t>Sailing and Cruising</w:t>
      </w:r>
    </w:p>
    <w:p w:rsidR="00073C05" w:rsidRDefault="00073C05"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Pr>
          <w:rFonts w:asciiTheme="minorHAnsi" w:hAnsiTheme="minorHAnsi" w:cs="Arial"/>
          <w:lang w:eastAsia="en-GB"/>
        </w:rPr>
        <w:t>Sea Angling for Private Charter</w:t>
      </w:r>
    </w:p>
    <w:p w:rsidR="00225D49" w:rsidRPr="00225D49" w:rsidRDefault="00225D49" w:rsidP="00225D49">
      <w:pPr>
        <w:spacing w:after="0"/>
        <w:ind w:right="-29"/>
        <w:contextualSpacing/>
        <w:jc w:val="left"/>
        <w:rPr>
          <w:rFonts w:asciiTheme="minorHAnsi" w:hAnsiTheme="minorHAnsi" w:cs="Arial"/>
          <w:lang w:eastAsia="en-GB"/>
        </w:rPr>
      </w:pPr>
    </w:p>
    <w:p w:rsidR="00705DD0" w:rsidRDefault="00073C05" w:rsidP="00705DD0">
      <w:pPr>
        <w:pStyle w:val="ListParagraph"/>
        <w:rPr>
          <w:lang w:eastAsia="en-GB"/>
        </w:rPr>
      </w:pPr>
      <w:bookmarkStart w:id="47" w:name="_Hlk517175326"/>
      <w:r w:rsidRPr="00BB74CC">
        <w:rPr>
          <w:lang w:eastAsia="en-GB"/>
        </w:rPr>
        <w:t xml:space="preserve">Recreational activity has been assessed using regional datasets as there is little information on discrete sea areas such as those encompassed by the footprint of the </w:t>
      </w:r>
      <w:bookmarkEnd w:id="47"/>
      <w:r w:rsidRPr="00BB74CC">
        <w:rPr>
          <w:lang w:eastAsia="en-GB"/>
        </w:rPr>
        <w:t xml:space="preserve">three submarine </w:t>
      </w:r>
      <w:r w:rsidRPr="00951B70">
        <w:rPr>
          <w:lang w:eastAsia="en-GB"/>
        </w:rPr>
        <w:t>electricity cables.</w:t>
      </w:r>
    </w:p>
    <w:p w:rsidR="00951B70" w:rsidRPr="00951B70" w:rsidRDefault="00951B70" w:rsidP="00951B70">
      <w:pPr>
        <w:pStyle w:val="ListParagraph"/>
        <w:numPr>
          <w:ilvl w:val="0"/>
          <w:numId w:val="0"/>
        </w:numPr>
        <w:ind w:left="1135"/>
        <w:rPr>
          <w:lang w:eastAsia="en-GB"/>
        </w:rPr>
      </w:pPr>
    </w:p>
    <w:p w:rsidR="00073C05" w:rsidRDefault="00073C05" w:rsidP="00073C05">
      <w:pPr>
        <w:pStyle w:val="ListParagraph"/>
        <w:rPr>
          <w:lang w:eastAsia="en-GB"/>
        </w:rPr>
      </w:pPr>
      <w:bookmarkStart w:id="48" w:name="_Hlk517175362"/>
      <w:r>
        <w:rPr>
          <w:lang w:eastAsia="en-GB"/>
        </w:rPr>
        <w:t>Therefore,</w:t>
      </w:r>
      <w:r>
        <w:t xml:space="preserve"> each activity was subdivided and analysed independently to assess possible </w:t>
      </w:r>
      <w:r>
        <w:rPr>
          <w:lang w:eastAsia="en-GB"/>
        </w:rPr>
        <w:t>interactions with engineering works based on the information provided by the SMRTS</w:t>
      </w:r>
      <w:r w:rsidR="00960319">
        <w:rPr>
          <w:lang w:eastAsia="en-GB"/>
        </w:rPr>
        <w:t xml:space="preserve"> 2015 survey</w:t>
      </w:r>
      <w:r>
        <w:rPr>
          <w:lang w:eastAsia="en-GB"/>
        </w:rPr>
        <w:t>.</w:t>
      </w:r>
    </w:p>
    <w:bookmarkEnd w:id="48"/>
    <w:p w:rsidR="00E052D2" w:rsidRPr="00E052D2" w:rsidRDefault="00E052D2" w:rsidP="00951B70">
      <w:pPr>
        <w:pStyle w:val="ListParagraph"/>
        <w:numPr>
          <w:ilvl w:val="0"/>
          <w:numId w:val="0"/>
        </w:numPr>
        <w:ind w:left="1135"/>
        <w:rPr>
          <w:lang w:eastAsia="en-GB"/>
        </w:rPr>
      </w:pPr>
    </w:p>
    <w:p w:rsidR="004D7FA3" w:rsidRDefault="009B274F" w:rsidP="00C6424D">
      <w:pPr>
        <w:pStyle w:val="ListParagraph"/>
      </w:pPr>
      <w:r w:rsidRPr="00951B70">
        <w:rPr>
          <w:lang w:eastAsia="en-GB"/>
        </w:rPr>
        <w:t>A total of 106</w:t>
      </w:r>
      <w:r w:rsidR="00073C05" w:rsidRPr="00951B70">
        <w:rPr>
          <w:lang w:eastAsia="en-GB"/>
        </w:rPr>
        <w:t xml:space="preserve"> people</w:t>
      </w:r>
      <w:r w:rsidR="00073C05">
        <w:rPr>
          <w:rFonts w:asciiTheme="minorHAnsi" w:hAnsiTheme="minorHAnsi"/>
        </w:rPr>
        <w:t xml:space="preserve"> provided spatial information on </w:t>
      </w:r>
      <w:r w:rsidR="000C6613">
        <w:rPr>
          <w:rFonts w:asciiTheme="minorHAnsi" w:hAnsiTheme="minorHAnsi"/>
        </w:rPr>
        <w:t>s</w:t>
      </w:r>
      <w:r w:rsidR="00C6424D">
        <w:rPr>
          <w:rFonts w:asciiTheme="minorHAnsi" w:hAnsiTheme="minorHAnsi"/>
        </w:rPr>
        <w:t>cuba</w:t>
      </w:r>
      <w:r>
        <w:rPr>
          <w:rFonts w:asciiTheme="minorHAnsi" w:hAnsiTheme="minorHAnsi"/>
        </w:rPr>
        <w:t xml:space="preserve"> </w:t>
      </w:r>
      <w:r w:rsidR="000C6613">
        <w:rPr>
          <w:rFonts w:asciiTheme="minorHAnsi" w:hAnsiTheme="minorHAnsi"/>
        </w:rPr>
        <w:t>d</w:t>
      </w:r>
      <w:r>
        <w:rPr>
          <w:rFonts w:asciiTheme="minorHAnsi" w:hAnsiTheme="minorHAnsi"/>
        </w:rPr>
        <w:t>iving</w:t>
      </w:r>
      <w:r w:rsidR="00073C05">
        <w:rPr>
          <w:rFonts w:asciiTheme="minorHAnsi" w:hAnsiTheme="minorHAnsi"/>
        </w:rPr>
        <w:t xml:space="preserve"> in the </w:t>
      </w:r>
      <w:r w:rsidR="00073C05">
        <w:t xml:space="preserve">SMRTS 2015 survey around Scotland. From that data a heat map was produced highlighting areas where </w:t>
      </w:r>
      <w:r>
        <w:t>diving</w:t>
      </w:r>
      <w:r w:rsidR="00073C05">
        <w:t xml:space="preserve"> occurs in the </w:t>
      </w:r>
      <w:r>
        <w:t>Jura/Islay region</w:t>
      </w:r>
      <w:r w:rsidR="00073C05">
        <w:t xml:space="preserve">. The </w:t>
      </w:r>
      <w:r>
        <w:t>diving</w:t>
      </w:r>
      <w:r w:rsidR="000C6613">
        <w:t xml:space="preserve"> activity in the vicinity of the cable</w:t>
      </w:r>
      <w:r w:rsidR="00073C05">
        <w:t xml:space="preserve"> is summarised in </w:t>
      </w:r>
      <w:r w:rsidR="00655DEE">
        <w:fldChar w:fldCharType="begin"/>
      </w:r>
      <w:r w:rsidR="00655DEE">
        <w:instrText xml:space="preserve"> REF _Ref514405276 \h </w:instrText>
      </w:r>
      <w:r w:rsidR="00655DEE">
        <w:fldChar w:fldCharType="separate"/>
      </w:r>
      <w:r w:rsidR="009B2110">
        <w:t xml:space="preserve">Table </w:t>
      </w:r>
      <w:r w:rsidR="009B2110">
        <w:rPr>
          <w:noProof/>
        </w:rPr>
        <w:t>8</w:t>
      </w:r>
      <w:r w:rsidR="00655DEE">
        <w:fldChar w:fldCharType="end"/>
      </w:r>
      <w:r w:rsidR="00655DEE">
        <w:t xml:space="preserve"> </w:t>
      </w:r>
      <w:r w:rsidR="00073C05">
        <w:t>below and shown in</w:t>
      </w:r>
      <w:r w:rsidR="00C72BED">
        <w:t xml:space="preserve"> </w:t>
      </w:r>
      <w:r w:rsidR="00C72BED">
        <w:fldChar w:fldCharType="begin"/>
      </w:r>
      <w:r w:rsidR="00C72BED">
        <w:instrText xml:space="preserve"> REF _Ref514420013 \h </w:instrText>
      </w:r>
      <w:r w:rsidR="00C72BED">
        <w:fldChar w:fldCharType="separate"/>
      </w:r>
      <w:r w:rsidR="009B2110">
        <w:t xml:space="preserve">Figure </w:t>
      </w:r>
      <w:r w:rsidR="009B2110">
        <w:rPr>
          <w:noProof/>
        </w:rPr>
        <w:t>15</w:t>
      </w:r>
      <w:r w:rsidR="00C72BED">
        <w:fldChar w:fldCharType="end"/>
      </w:r>
      <w:r w:rsidR="00757371">
        <w:t>.</w:t>
      </w:r>
    </w:p>
    <w:p w:rsidR="00225D49" w:rsidRDefault="00655DEE" w:rsidP="00655DEE">
      <w:pPr>
        <w:pStyle w:val="Caption"/>
        <w:jc w:val="left"/>
      </w:pPr>
      <w:bookmarkStart w:id="49" w:name="_Ref514405276"/>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8</w:t>
      </w:r>
      <w:r w:rsidR="00EB36F9">
        <w:rPr>
          <w:noProof/>
        </w:rPr>
        <w:fldChar w:fldCharType="end"/>
      </w:r>
      <w:bookmarkEnd w:id="49"/>
      <w:r>
        <w:t xml:space="preserve"> </w:t>
      </w:r>
      <w:r w:rsidRPr="00181E33">
        <w:t>Scuba Diving</w:t>
      </w:r>
    </w:p>
    <w:tbl>
      <w:tblPr>
        <w:tblStyle w:val="TableGrid"/>
        <w:tblW w:w="9374" w:type="dxa"/>
        <w:tblLook w:val="04A0" w:firstRow="1" w:lastRow="0" w:firstColumn="1" w:lastColumn="0" w:noHBand="0" w:noVBand="1"/>
      </w:tblPr>
      <w:tblGrid>
        <w:gridCol w:w="2058"/>
        <w:gridCol w:w="2210"/>
        <w:gridCol w:w="5106"/>
      </w:tblGrid>
      <w:tr w:rsidR="00225D49" w:rsidRPr="00093990" w:rsidTr="009B274F">
        <w:trPr>
          <w:trHeight w:hRule="exact" w:val="252"/>
        </w:trPr>
        <w:tc>
          <w:tcPr>
            <w:tcW w:w="2058" w:type="dxa"/>
            <w:shd w:val="clear" w:color="auto" w:fill="C6D9F1" w:themeFill="text2" w:themeFillTint="33"/>
            <w:vAlign w:val="center"/>
          </w:tcPr>
          <w:p w:rsidR="00225D49" w:rsidRPr="00352724" w:rsidRDefault="00225D49" w:rsidP="00225D49">
            <w:pPr>
              <w:rPr>
                <w:rFonts w:asciiTheme="minorHAnsi" w:hAnsiTheme="minorHAnsi"/>
                <w:b/>
                <w:sz w:val="20"/>
                <w:szCs w:val="20"/>
              </w:rPr>
            </w:pPr>
            <w:r w:rsidRPr="00CB06B0">
              <w:rPr>
                <w:rFonts w:asciiTheme="minorHAnsi" w:hAnsiTheme="minorHAnsi"/>
                <w:b/>
                <w:sz w:val="20"/>
                <w:szCs w:val="20"/>
              </w:rPr>
              <w:t>CABLE NAME</w:t>
            </w:r>
          </w:p>
        </w:tc>
        <w:tc>
          <w:tcPr>
            <w:tcW w:w="2210" w:type="dxa"/>
            <w:shd w:val="clear" w:color="auto" w:fill="C6D9F1" w:themeFill="text2" w:themeFillTint="33"/>
            <w:vAlign w:val="center"/>
          </w:tcPr>
          <w:p w:rsidR="00225D49" w:rsidRPr="00352724" w:rsidRDefault="00225D49" w:rsidP="00225D49">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225D49" w:rsidRPr="00352724" w:rsidRDefault="00225D49" w:rsidP="00225D49">
            <w:pPr>
              <w:rPr>
                <w:rFonts w:asciiTheme="minorHAnsi" w:hAnsiTheme="minorHAnsi"/>
                <w:b/>
                <w:sz w:val="20"/>
                <w:szCs w:val="20"/>
              </w:rPr>
            </w:pPr>
            <w:r w:rsidRPr="00352724">
              <w:rPr>
                <w:rFonts w:asciiTheme="minorHAnsi" w:hAnsiTheme="minorHAnsi"/>
                <w:b/>
                <w:sz w:val="20"/>
                <w:szCs w:val="20"/>
              </w:rPr>
              <w:t>Notes</w:t>
            </w:r>
          </w:p>
        </w:tc>
      </w:tr>
      <w:tr w:rsidR="00225D49" w:rsidRPr="00093990" w:rsidTr="00F27764">
        <w:trPr>
          <w:trHeight w:val="283"/>
        </w:trPr>
        <w:tc>
          <w:tcPr>
            <w:tcW w:w="2058" w:type="dxa"/>
            <w:vAlign w:val="center"/>
          </w:tcPr>
          <w:p w:rsidR="00225D49" w:rsidRPr="00352724" w:rsidRDefault="00073C05" w:rsidP="00225D49">
            <w:pPr>
              <w:rPr>
                <w:rFonts w:asciiTheme="minorHAnsi" w:hAnsiTheme="minorHAnsi"/>
                <w:sz w:val="20"/>
                <w:szCs w:val="20"/>
              </w:rPr>
            </w:pPr>
            <w:r>
              <w:rPr>
                <w:rFonts w:asciiTheme="minorHAnsi" w:hAnsiTheme="minorHAnsi"/>
                <w:sz w:val="20"/>
                <w:szCs w:val="20"/>
              </w:rPr>
              <w:t>Bridgend</w:t>
            </w:r>
            <w:r w:rsidR="00960319">
              <w:rPr>
                <w:rFonts w:asciiTheme="minorHAnsi" w:hAnsiTheme="minorHAnsi"/>
                <w:sz w:val="20"/>
                <w:szCs w:val="20"/>
              </w:rPr>
              <w:t>,</w:t>
            </w:r>
            <w:r>
              <w:rPr>
                <w:rFonts w:asciiTheme="minorHAnsi" w:hAnsiTheme="minorHAnsi"/>
                <w:sz w:val="20"/>
                <w:szCs w:val="20"/>
              </w:rPr>
              <w:t xml:space="preserve"> Islay</w:t>
            </w:r>
          </w:p>
        </w:tc>
        <w:tc>
          <w:tcPr>
            <w:tcW w:w="2210" w:type="dxa"/>
            <w:vAlign w:val="center"/>
          </w:tcPr>
          <w:p w:rsidR="00225D49" w:rsidRPr="00CB06B0" w:rsidRDefault="009B274F" w:rsidP="00225D49">
            <w:pPr>
              <w:rPr>
                <w:rFonts w:asciiTheme="minorHAnsi" w:hAnsiTheme="minorHAnsi"/>
                <w:sz w:val="20"/>
                <w:szCs w:val="20"/>
              </w:rPr>
            </w:pPr>
            <w:r w:rsidRPr="00CB06B0">
              <w:rPr>
                <w:rFonts w:asciiTheme="minorHAnsi" w:hAnsiTheme="minorHAnsi"/>
                <w:sz w:val="20"/>
                <w:szCs w:val="20"/>
              </w:rPr>
              <w:t>N</w:t>
            </w:r>
            <w:r w:rsidR="00CB06B0">
              <w:rPr>
                <w:rFonts w:asciiTheme="minorHAnsi" w:hAnsiTheme="minorHAnsi"/>
                <w:sz w:val="20"/>
                <w:szCs w:val="20"/>
              </w:rPr>
              <w:t>o</w:t>
            </w:r>
          </w:p>
        </w:tc>
        <w:tc>
          <w:tcPr>
            <w:tcW w:w="5106" w:type="dxa"/>
            <w:vAlign w:val="center"/>
          </w:tcPr>
          <w:p w:rsidR="00225D49" w:rsidRPr="00352724" w:rsidRDefault="00225D49" w:rsidP="00225D49">
            <w:pPr>
              <w:rPr>
                <w:rFonts w:asciiTheme="minorHAnsi" w:hAnsiTheme="minorHAnsi"/>
                <w:sz w:val="20"/>
                <w:szCs w:val="20"/>
              </w:rPr>
            </w:pPr>
          </w:p>
        </w:tc>
      </w:tr>
      <w:tr w:rsidR="009B274F" w:rsidRPr="00093990" w:rsidTr="00F27764">
        <w:trPr>
          <w:trHeight w:val="283"/>
        </w:trPr>
        <w:tc>
          <w:tcPr>
            <w:tcW w:w="2058" w:type="dxa"/>
            <w:vAlign w:val="center"/>
          </w:tcPr>
          <w:p w:rsidR="009B274F" w:rsidRDefault="009B274F" w:rsidP="00225D49">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9B274F" w:rsidRPr="00CB06B0" w:rsidRDefault="00FA3E06" w:rsidP="00225D49">
            <w:pPr>
              <w:rPr>
                <w:rFonts w:asciiTheme="minorHAnsi" w:hAnsiTheme="minorHAnsi"/>
                <w:sz w:val="20"/>
                <w:szCs w:val="20"/>
              </w:rPr>
            </w:pPr>
            <w:r>
              <w:rPr>
                <w:rFonts w:asciiTheme="minorHAnsi" w:hAnsiTheme="minorHAnsi"/>
                <w:sz w:val="20"/>
                <w:szCs w:val="20"/>
              </w:rPr>
              <w:t>Possible</w:t>
            </w:r>
          </w:p>
        </w:tc>
        <w:tc>
          <w:tcPr>
            <w:tcW w:w="5106" w:type="dxa"/>
            <w:vAlign w:val="center"/>
          </w:tcPr>
          <w:p w:rsidR="009B274F" w:rsidRPr="00352724" w:rsidRDefault="00FA3E06" w:rsidP="00225D49">
            <w:pPr>
              <w:rPr>
                <w:rFonts w:asciiTheme="minorHAnsi" w:hAnsiTheme="minorHAnsi"/>
                <w:sz w:val="20"/>
                <w:szCs w:val="20"/>
              </w:rPr>
            </w:pPr>
            <w:r>
              <w:rPr>
                <w:rFonts w:asciiTheme="minorHAnsi" w:hAnsiTheme="minorHAnsi"/>
                <w:sz w:val="20"/>
                <w:szCs w:val="20"/>
              </w:rPr>
              <w:t>Close to some localised intensive scuba diving activity</w:t>
            </w:r>
          </w:p>
        </w:tc>
      </w:tr>
      <w:tr w:rsidR="009B274F" w:rsidRPr="00093990" w:rsidTr="00F27764">
        <w:trPr>
          <w:trHeight w:val="283"/>
        </w:trPr>
        <w:tc>
          <w:tcPr>
            <w:tcW w:w="2058" w:type="dxa"/>
            <w:vAlign w:val="center"/>
          </w:tcPr>
          <w:p w:rsidR="009B274F" w:rsidRDefault="009B274F" w:rsidP="00225D49">
            <w:pPr>
              <w:rPr>
                <w:rFonts w:asciiTheme="minorHAnsi" w:hAnsiTheme="minorHAnsi"/>
                <w:sz w:val="20"/>
                <w:szCs w:val="20"/>
              </w:rPr>
            </w:pPr>
            <w:r>
              <w:rPr>
                <w:rFonts w:asciiTheme="minorHAnsi" w:hAnsiTheme="minorHAnsi"/>
                <w:sz w:val="20"/>
                <w:szCs w:val="20"/>
              </w:rPr>
              <w:t>Jura to Mainland</w:t>
            </w:r>
          </w:p>
        </w:tc>
        <w:tc>
          <w:tcPr>
            <w:tcW w:w="2210" w:type="dxa"/>
            <w:vAlign w:val="center"/>
          </w:tcPr>
          <w:p w:rsidR="009B274F" w:rsidRPr="00CB06B0" w:rsidRDefault="00C6424D" w:rsidP="00225D49">
            <w:pPr>
              <w:rPr>
                <w:rFonts w:asciiTheme="minorHAnsi" w:hAnsiTheme="minorHAnsi"/>
                <w:sz w:val="20"/>
                <w:szCs w:val="20"/>
              </w:rPr>
            </w:pPr>
            <w:r w:rsidRPr="00CB06B0">
              <w:rPr>
                <w:rFonts w:asciiTheme="minorHAnsi" w:hAnsiTheme="minorHAnsi"/>
                <w:sz w:val="20"/>
                <w:szCs w:val="20"/>
              </w:rPr>
              <w:t>Y</w:t>
            </w:r>
            <w:r w:rsidR="00CB06B0">
              <w:rPr>
                <w:rFonts w:asciiTheme="minorHAnsi" w:hAnsiTheme="minorHAnsi"/>
                <w:sz w:val="20"/>
                <w:szCs w:val="20"/>
              </w:rPr>
              <w:t>es</w:t>
            </w:r>
          </w:p>
        </w:tc>
        <w:tc>
          <w:tcPr>
            <w:tcW w:w="5106" w:type="dxa"/>
            <w:vAlign w:val="center"/>
          </w:tcPr>
          <w:p w:rsidR="009B274F" w:rsidRPr="00352724" w:rsidRDefault="009B274F" w:rsidP="009B274F">
            <w:pPr>
              <w:rPr>
                <w:rFonts w:asciiTheme="minorHAnsi" w:hAnsiTheme="minorHAnsi"/>
                <w:sz w:val="20"/>
                <w:szCs w:val="20"/>
              </w:rPr>
            </w:pPr>
            <w:r w:rsidRPr="009B274F">
              <w:rPr>
                <w:rFonts w:asciiTheme="minorHAnsi" w:hAnsiTheme="minorHAnsi"/>
                <w:sz w:val="20"/>
                <w:szCs w:val="20"/>
              </w:rPr>
              <w:t>Some localised activity in the vicinity of the</w:t>
            </w:r>
            <w:r w:rsidR="003D00AA">
              <w:rPr>
                <w:rFonts w:asciiTheme="minorHAnsi" w:hAnsiTheme="minorHAnsi"/>
                <w:sz w:val="20"/>
                <w:szCs w:val="20"/>
              </w:rPr>
              <w:t xml:space="preserve"> Jura to Mainland </w:t>
            </w:r>
            <w:r w:rsidR="003D00AA" w:rsidRPr="009B274F">
              <w:rPr>
                <w:rFonts w:asciiTheme="minorHAnsi" w:hAnsiTheme="minorHAnsi"/>
                <w:sz w:val="20"/>
                <w:szCs w:val="20"/>
              </w:rPr>
              <w:t>cable</w:t>
            </w:r>
            <w:r w:rsidRPr="009B274F">
              <w:rPr>
                <w:rFonts w:asciiTheme="minorHAnsi" w:hAnsiTheme="minorHAnsi"/>
                <w:sz w:val="20"/>
                <w:szCs w:val="20"/>
              </w:rPr>
              <w:t xml:space="preserve"> </w:t>
            </w:r>
          </w:p>
        </w:tc>
      </w:tr>
    </w:tbl>
    <w:p w:rsidR="004D7FA3" w:rsidRDefault="004D7FA3" w:rsidP="004D7FA3">
      <w:pPr>
        <w:spacing w:before="100" w:beforeAutospacing="1" w:after="0" w:line="312" w:lineRule="atLeast"/>
        <w:ind w:right="-29"/>
        <w:contextualSpacing/>
        <w:jc w:val="left"/>
        <w:rPr>
          <w:rFonts w:asciiTheme="minorHAnsi" w:hAnsiTheme="minorHAnsi" w:cs="Arial"/>
          <w:lang w:eastAsia="en-GB"/>
        </w:rPr>
      </w:pPr>
    </w:p>
    <w:p w:rsidR="00037A1D" w:rsidRDefault="00C6424D" w:rsidP="00D81A5C">
      <w:pPr>
        <w:pStyle w:val="ListParagraph"/>
        <w:keepNext/>
        <w:jc w:val="left"/>
      </w:pPr>
      <w:r w:rsidRPr="00D81A5C">
        <w:rPr>
          <w:rFonts w:asciiTheme="minorHAnsi" w:hAnsiTheme="minorHAnsi"/>
        </w:rPr>
        <w:lastRenderedPageBreak/>
        <w:t xml:space="preserve">A total of 201 people provided spatial information on </w:t>
      </w:r>
      <w:r w:rsidR="003D00AA">
        <w:rPr>
          <w:rFonts w:asciiTheme="minorHAnsi" w:hAnsiTheme="minorHAnsi"/>
        </w:rPr>
        <w:t>s</w:t>
      </w:r>
      <w:r w:rsidRPr="00D81A5C">
        <w:rPr>
          <w:rFonts w:asciiTheme="minorHAnsi" w:hAnsiTheme="minorHAnsi"/>
        </w:rPr>
        <w:t>urfing/</w:t>
      </w:r>
      <w:r w:rsidR="003D00AA">
        <w:rPr>
          <w:rFonts w:asciiTheme="minorHAnsi" w:hAnsiTheme="minorHAnsi"/>
        </w:rPr>
        <w:t>p</w:t>
      </w:r>
      <w:r w:rsidRPr="00D81A5C">
        <w:rPr>
          <w:rFonts w:asciiTheme="minorHAnsi" w:hAnsiTheme="minorHAnsi"/>
        </w:rPr>
        <w:t xml:space="preserve">addle </w:t>
      </w:r>
      <w:r w:rsidR="003D00AA">
        <w:rPr>
          <w:rFonts w:asciiTheme="minorHAnsi" w:hAnsiTheme="minorHAnsi"/>
        </w:rPr>
        <w:t>b</w:t>
      </w:r>
      <w:r w:rsidR="00D81A5C" w:rsidRPr="00D81A5C">
        <w:rPr>
          <w:rFonts w:asciiTheme="minorHAnsi" w:hAnsiTheme="minorHAnsi"/>
        </w:rPr>
        <w:t>oarding</w:t>
      </w:r>
      <w:r w:rsidRPr="00D81A5C">
        <w:rPr>
          <w:rFonts w:asciiTheme="minorHAnsi" w:hAnsiTheme="minorHAnsi"/>
        </w:rPr>
        <w:t xml:space="preserve"> and </w:t>
      </w:r>
      <w:r w:rsidR="00D81A5C" w:rsidRPr="00D81A5C">
        <w:rPr>
          <w:rFonts w:asciiTheme="minorHAnsi" w:hAnsiTheme="minorHAnsi"/>
        </w:rPr>
        <w:t>in</w:t>
      </w:r>
      <w:r w:rsidRPr="00D81A5C">
        <w:rPr>
          <w:rFonts w:asciiTheme="minorHAnsi" w:hAnsiTheme="minorHAnsi"/>
        </w:rPr>
        <w:t xml:space="preserve"> the </w:t>
      </w:r>
      <w:r>
        <w:t xml:space="preserve">SMRTS 2015 survey around Scotland. From that data a heat map was </w:t>
      </w:r>
      <w:r w:rsidRPr="003D00AA">
        <w:t>produced highlighting are</w:t>
      </w:r>
      <w:r w:rsidR="001751E8" w:rsidRPr="003D00AA">
        <w:t>as where these activities occur</w:t>
      </w:r>
      <w:r w:rsidRPr="003D00AA">
        <w:t xml:space="preserve"> in the Jura/Islay region. </w:t>
      </w:r>
      <w:r w:rsidR="00A821DA" w:rsidRPr="003D00AA">
        <w:t>T</w:t>
      </w:r>
      <w:r w:rsidRPr="003D00AA">
        <w:t>hese act</w:t>
      </w:r>
      <w:r w:rsidR="00D81A5C" w:rsidRPr="003D00AA">
        <w:t>ivities are</w:t>
      </w:r>
      <w:r w:rsidR="001751E8" w:rsidRPr="003D00AA">
        <w:t xml:space="preserve"> summarised</w:t>
      </w:r>
      <w:r w:rsidR="001751E8">
        <w:t xml:space="preserve"> in</w:t>
      </w:r>
      <w:r w:rsidR="003D00AA">
        <w:t xml:space="preserve"> </w:t>
      </w:r>
      <w:r w:rsidR="003D00AA">
        <w:fldChar w:fldCharType="begin"/>
      </w:r>
      <w:r w:rsidR="003D00AA">
        <w:instrText xml:space="preserve"> REF _Ref514839098 \h </w:instrText>
      </w:r>
      <w:r w:rsidR="003D00AA">
        <w:fldChar w:fldCharType="separate"/>
      </w:r>
      <w:r w:rsidR="009B2110">
        <w:t xml:space="preserve">Table </w:t>
      </w:r>
      <w:r w:rsidR="009B2110">
        <w:rPr>
          <w:noProof/>
        </w:rPr>
        <w:t>9</w:t>
      </w:r>
      <w:r w:rsidR="003D00AA">
        <w:fldChar w:fldCharType="end"/>
      </w:r>
      <w:r w:rsidR="00A43ED3">
        <w:t xml:space="preserve"> </w:t>
      </w:r>
      <w:r>
        <w:t>and shown in</w:t>
      </w:r>
      <w:r w:rsidR="00757371">
        <w:t xml:space="preserve"> </w:t>
      </w:r>
      <w:r w:rsidR="00C72BED">
        <w:rPr>
          <w:noProof/>
        </w:rPr>
        <w:fldChar w:fldCharType="begin"/>
      </w:r>
      <w:r w:rsidR="00C72BED">
        <w:rPr>
          <w:noProof/>
        </w:rPr>
        <w:instrText xml:space="preserve"> REF _Ref514420045 \h </w:instrText>
      </w:r>
      <w:r w:rsidR="00C72BED">
        <w:rPr>
          <w:noProof/>
        </w:rPr>
      </w:r>
      <w:r w:rsidR="00C72BED">
        <w:rPr>
          <w:noProof/>
        </w:rPr>
        <w:fldChar w:fldCharType="separate"/>
      </w:r>
      <w:r w:rsidR="009B2110">
        <w:t xml:space="preserve">Figure </w:t>
      </w:r>
      <w:r w:rsidR="009B2110">
        <w:rPr>
          <w:noProof/>
        </w:rPr>
        <w:t>16</w:t>
      </w:r>
      <w:r w:rsidR="00C72BED">
        <w:rPr>
          <w:noProof/>
        </w:rPr>
        <w:fldChar w:fldCharType="end"/>
      </w:r>
      <w:r w:rsidR="003D00AA">
        <w:rPr>
          <w:noProof/>
        </w:rPr>
        <w:t>.</w:t>
      </w:r>
    </w:p>
    <w:p w:rsidR="003D00AA" w:rsidRDefault="003D00AA" w:rsidP="003D00AA">
      <w:pPr>
        <w:pStyle w:val="Caption"/>
        <w:keepNext/>
        <w:jc w:val="both"/>
      </w:pPr>
      <w:bookmarkStart w:id="50" w:name="_Ref514839098"/>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9</w:t>
      </w:r>
      <w:r w:rsidR="00EB36F9">
        <w:rPr>
          <w:noProof/>
        </w:rPr>
        <w:fldChar w:fldCharType="end"/>
      </w:r>
      <w:bookmarkEnd w:id="50"/>
      <w:r>
        <w:t xml:space="preserve"> Surfing and paddle boarding </w:t>
      </w:r>
    </w:p>
    <w:tbl>
      <w:tblPr>
        <w:tblStyle w:val="TableGrid"/>
        <w:tblW w:w="9374" w:type="dxa"/>
        <w:tblLook w:val="04A0" w:firstRow="1" w:lastRow="0" w:firstColumn="1" w:lastColumn="0" w:noHBand="0" w:noVBand="1"/>
      </w:tblPr>
      <w:tblGrid>
        <w:gridCol w:w="2058"/>
        <w:gridCol w:w="2210"/>
        <w:gridCol w:w="5106"/>
      </w:tblGrid>
      <w:tr w:rsidR="00C6424D" w:rsidRPr="00093990" w:rsidTr="00C6424D">
        <w:trPr>
          <w:trHeight w:hRule="exact" w:val="252"/>
        </w:trPr>
        <w:tc>
          <w:tcPr>
            <w:tcW w:w="2058" w:type="dxa"/>
            <w:shd w:val="clear" w:color="auto" w:fill="C6D9F1" w:themeFill="text2" w:themeFillTint="33"/>
            <w:vAlign w:val="center"/>
          </w:tcPr>
          <w:p w:rsidR="00C6424D" w:rsidRPr="00352724" w:rsidRDefault="00951B70" w:rsidP="00C6424D">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C6424D" w:rsidRPr="00352724" w:rsidRDefault="00C6424D" w:rsidP="00C6424D">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C6424D" w:rsidRPr="00352724" w:rsidRDefault="00C6424D" w:rsidP="00C6424D">
            <w:pPr>
              <w:rPr>
                <w:rFonts w:asciiTheme="minorHAnsi" w:hAnsiTheme="minorHAnsi"/>
                <w:b/>
                <w:sz w:val="20"/>
                <w:szCs w:val="20"/>
              </w:rPr>
            </w:pPr>
            <w:r w:rsidRPr="00352724">
              <w:rPr>
                <w:rFonts w:asciiTheme="minorHAnsi" w:hAnsiTheme="minorHAnsi"/>
                <w:b/>
                <w:sz w:val="20"/>
                <w:szCs w:val="20"/>
              </w:rPr>
              <w:t>Notes</w:t>
            </w:r>
          </w:p>
        </w:tc>
      </w:tr>
      <w:tr w:rsidR="00C6424D" w:rsidRPr="00093990" w:rsidTr="00F27764">
        <w:trPr>
          <w:trHeight w:val="283"/>
        </w:trPr>
        <w:tc>
          <w:tcPr>
            <w:tcW w:w="2058" w:type="dxa"/>
            <w:vAlign w:val="center"/>
          </w:tcPr>
          <w:p w:rsidR="00C6424D" w:rsidRPr="00352724" w:rsidRDefault="00960319" w:rsidP="00C6424D">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C6424D" w:rsidRPr="00CB06B0" w:rsidRDefault="00C6424D" w:rsidP="00C6424D">
            <w:pPr>
              <w:rPr>
                <w:rFonts w:asciiTheme="minorHAnsi" w:hAnsiTheme="minorHAnsi"/>
                <w:sz w:val="20"/>
                <w:szCs w:val="20"/>
              </w:rPr>
            </w:pPr>
            <w:r w:rsidRPr="00CB06B0">
              <w:rPr>
                <w:rFonts w:asciiTheme="minorHAnsi" w:hAnsiTheme="minorHAnsi"/>
                <w:sz w:val="20"/>
                <w:szCs w:val="20"/>
              </w:rPr>
              <w:t>N</w:t>
            </w:r>
            <w:r w:rsidR="00CB06B0" w:rsidRPr="00CB06B0">
              <w:rPr>
                <w:rFonts w:asciiTheme="minorHAnsi" w:hAnsiTheme="minorHAnsi"/>
                <w:sz w:val="20"/>
                <w:szCs w:val="20"/>
              </w:rPr>
              <w:t>o</w:t>
            </w:r>
          </w:p>
        </w:tc>
        <w:tc>
          <w:tcPr>
            <w:tcW w:w="5106" w:type="dxa"/>
            <w:vAlign w:val="center"/>
          </w:tcPr>
          <w:p w:rsidR="00C6424D" w:rsidRPr="00352724" w:rsidRDefault="00C6424D" w:rsidP="00C6424D">
            <w:pPr>
              <w:rPr>
                <w:rFonts w:asciiTheme="minorHAnsi" w:hAnsiTheme="minorHAnsi"/>
                <w:sz w:val="20"/>
                <w:szCs w:val="20"/>
              </w:rPr>
            </w:pPr>
          </w:p>
        </w:tc>
      </w:tr>
      <w:tr w:rsidR="00C6424D" w:rsidRPr="00093990" w:rsidTr="00F27764">
        <w:trPr>
          <w:trHeight w:val="283"/>
        </w:trPr>
        <w:tc>
          <w:tcPr>
            <w:tcW w:w="2058" w:type="dxa"/>
            <w:vAlign w:val="center"/>
          </w:tcPr>
          <w:p w:rsidR="00C6424D" w:rsidRDefault="00C6424D" w:rsidP="00C6424D">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C6424D" w:rsidRPr="00CB06B0" w:rsidRDefault="00C6424D" w:rsidP="00C6424D">
            <w:pPr>
              <w:rPr>
                <w:rFonts w:asciiTheme="minorHAnsi" w:hAnsiTheme="minorHAnsi"/>
                <w:sz w:val="20"/>
                <w:szCs w:val="20"/>
              </w:rPr>
            </w:pPr>
            <w:r w:rsidRPr="00CB06B0">
              <w:rPr>
                <w:rFonts w:asciiTheme="minorHAnsi" w:hAnsiTheme="minorHAnsi"/>
                <w:sz w:val="20"/>
                <w:szCs w:val="20"/>
              </w:rPr>
              <w:t>Y</w:t>
            </w:r>
            <w:r w:rsidR="00CB06B0" w:rsidRPr="00CB06B0">
              <w:rPr>
                <w:rFonts w:asciiTheme="minorHAnsi" w:hAnsiTheme="minorHAnsi"/>
                <w:sz w:val="20"/>
                <w:szCs w:val="20"/>
              </w:rPr>
              <w:t>es</w:t>
            </w:r>
          </w:p>
        </w:tc>
        <w:tc>
          <w:tcPr>
            <w:tcW w:w="5106" w:type="dxa"/>
            <w:vAlign w:val="center"/>
          </w:tcPr>
          <w:p w:rsidR="00C6424D" w:rsidRPr="00352724" w:rsidRDefault="00A821DA" w:rsidP="003777FB">
            <w:pPr>
              <w:rPr>
                <w:rFonts w:asciiTheme="minorHAnsi" w:hAnsiTheme="minorHAnsi"/>
                <w:sz w:val="20"/>
                <w:szCs w:val="20"/>
              </w:rPr>
            </w:pPr>
            <w:r>
              <w:rPr>
                <w:rFonts w:asciiTheme="minorHAnsi" w:hAnsiTheme="minorHAnsi"/>
                <w:sz w:val="20"/>
                <w:szCs w:val="20"/>
              </w:rPr>
              <w:t xml:space="preserve">High levels </w:t>
            </w:r>
            <w:r w:rsidRPr="00A821DA">
              <w:rPr>
                <w:rFonts w:asciiTheme="minorHAnsi" w:hAnsiTheme="minorHAnsi"/>
                <w:sz w:val="20"/>
                <w:szCs w:val="20"/>
              </w:rPr>
              <w:t xml:space="preserve">in the vicinity of the </w:t>
            </w:r>
            <w:r w:rsidR="003D00AA">
              <w:rPr>
                <w:rFonts w:asciiTheme="minorHAnsi" w:hAnsiTheme="minorHAnsi"/>
                <w:sz w:val="20"/>
                <w:szCs w:val="20"/>
              </w:rPr>
              <w:t xml:space="preserve">Jura to Islay </w:t>
            </w:r>
            <w:r w:rsidRPr="00A821DA">
              <w:rPr>
                <w:rFonts w:asciiTheme="minorHAnsi" w:hAnsiTheme="minorHAnsi"/>
                <w:sz w:val="20"/>
                <w:szCs w:val="20"/>
              </w:rPr>
              <w:t>cable</w:t>
            </w:r>
          </w:p>
        </w:tc>
      </w:tr>
      <w:tr w:rsidR="00C6424D" w:rsidRPr="00093990" w:rsidTr="00F27764">
        <w:trPr>
          <w:trHeight w:val="283"/>
        </w:trPr>
        <w:tc>
          <w:tcPr>
            <w:tcW w:w="2058" w:type="dxa"/>
            <w:vAlign w:val="center"/>
          </w:tcPr>
          <w:p w:rsidR="00C6424D" w:rsidRDefault="00C6424D" w:rsidP="00C6424D">
            <w:pPr>
              <w:rPr>
                <w:rFonts w:asciiTheme="minorHAnsi" w:hAnsiTheme="minorHAnsi"/>
                <w:sz w:val="20"/>
                <w:szCs w:val="20"/>
              </w:rPr>
            </w:pPr>
            <w:r>
              <w:rPr>
                <w:rFonts w:asciiTheme="minorHAnsi" w:hAnsiTheme="minorHAnsi"/>
                <w:sz w:val="20"/>
                <w:szCs w:val="20"/>
              </w:rPr>
              <w:t>Jura to Mainland</w:t>
            </w:r>
          </w:p>
        </w:tc>
        <w:tc>
          <w:tcPr>
            <w:tcW w:w="2210" w:type="dxa"/>
            <w:vAlign w:val="center"/>
          </w:tcPr>
          <w:p w:rsidR="00C6424D" w:rsidRPr="00CB06B0" w:rsidRDefault="00C6424D" w:rsidP="00C6424D">
            <w:pPr>
              <w:rPr>
                <w:rFonts w:asciiTheme="minorHAnsi" w:hAnsiTheme="minorHAnsi"/>
                <w:sz w:val="20"/>
                <w:szCs w:val="20"/>
              </w:rPr>
            </w:pPr>
            <w:r w:rsidRPr="00CB06B0">
              <w:rPr>
                <w:rFonts w:asciiTheme="minorHAnsi" w:hAnsiTheme="minorHAnsi"/>
                <w:sz w:val="20"/>
                <w:szCs w:val="20"/>
              </w:rPr>
              <w:t>Y</w:t>
            </w:r>
            <w:r w:rsidR="00CB06B0" w:rsidRPr="00CB06B0">
              <w:rPr>
                <w:rFonts w:asciiTheme="minorHAnsi" w:hAnsiTheme="minorHAnsi"/>
                <w:sz w:val="20"/>
                <w:szCs w:val="20"/>
              </w:rPr>
              <w:t>es</w:t>
            </w:r>
          </w:p>
        </w:tc>
        <w:tc>
          <w:tcPr>
            <w:tcW w:w="5106" w:type="dxa"/>
            <w:vAlign w:val="center"/>
          </w:tcPr>
          <w:p w:rsidR="00C6424D" w:rsidRPr="00352724" w:rsidRDefault="003777FB" w:rsidP="003777FB">
            <w:pPr>
              <w:rPr>
                <w:rFonts w:asciiTheme="minorHAnsi" w:hAnsiTheme="minorHAnsi"/>
                <w:sz w:val="20"/>
                <w:szCs w:val="20"/>
              </w:rPr>
            </w:pPr>
            <w:r>
              <w:rPr>
                <w:rFonts w:asciiTheme="minorHAnsi" w:hAnsiTheme="minorHAnsi"/>
                <w:sz w:val="20"/>
                <w:szCs w:val="20"/>
              </w:rPr>
              <w:t>Low</w:t>
            </w:r>
            <w:r w:rsidR="00A821DA">
              <w:t xml:space="preserve"> </w:t>
            </w:r>
            <w:r w:rsidR="00A821DA" w:rsidRPr="00A821DA">
              <w:rPr>
                <w:rFonts w:asciiTheme="minorHAnsi" w:hAnsiTheme="minorHAnsi"/>
                <w:sz w:val="20"/>
                <w:szCs w:val="20"/>
              </w:rPr>
              <w:t>levels in the vicinity of the</w:t>
            </w:r>
            <w:r w:rsidR="003D00AA">
              <w:rPr>
                <w:rFonts w:asciiTheme="minorHAnsi" w:hAnsiTheme="minorHAnsi"/>
                <w:sz w:val="20"/>
                <w:szCs w:val="20"/>
              </w:rPr>
              <w:t xml:space="preserve"> Jura to Mainland</w:t>
            </w:r>
            <w:r w:rsidR="00A821DA" w:rsidRPr="00A821DA">
              <w:rPr>
                <w:rFonts w:asciiTheme="minorHAnsi" w:hAnsiTheme="minorHAnsi"/>
                <w:sz w:val="20"/>
                <w:szCs w:val="20"/>
              </w:rPr>
              <w:t xml:space="preserve"> cable</w:t>
            </w:r>
          </w:p>
        </w:tc>
      </w:tr>
    </w:tbl>
    <w:p w:rsidR="00C6424D" w:rsidRDefault="00C6424D" w:rsidP="00C6424D">
      <w:pPr>
        <w:spacing w:before="100" w:beforeAutospacing="1" w:after="0" w:line="312" w:lineRule="atLeast"/>
        <w:ind w:right="-29"/>
        <w:contextualSpacing/>
        <w:jc w:val="left"/>
        <w:rPr>
          <w:rFonts w:asciiTheme="minorHAnsi" w:hAnsiTheme="minorHAnsi" w:cs="Arial"/>
          <w:lang w:eastAsia="en-GB"/>
        </w:rPr>
      </w:pPr>
    </w:p>
    <w:p w:rsidR="00C6424D" w:rsidRDefault="00C6424D" w:rsidP="00655DEE">
      <w:pPr>
        <w:pStyle w:val="ListParagraph"/>
        <w:rPr>
          <w:lang w:eastAsia="en-GB"/>
        </w:rPr>
      </w:pPr>
      <w:r>
        <w:rPr>
          <w:rFonts w:asciiTheme="minorHAnsi" w:hAnsiTheme="minorHAnsi"/>
        </w:rPr>
        <w:t xml:space="preserve">A total of 418 people provided spatial information on </w:t>
      </w:r>
      <w:r w:rsidR="003D00AA">
        <w:rPr>
          <w:rFonts w:asciiTheme="minorHAnsi" w:hAnsiTheme="minorHAnsi"/>
        </w:rPr>
        <w:t>c</w:t>
      </w:r>
      <w:r w:rsidR="001751E8">
        <w:rPr>
          <w:rFonts w:asciiTheme="minorHAnsi" w:hAnsiTheme="minorHAnsi"/>
        </w:rPr>
        <w:t xml:space="preserve">anoeing and </w:t>
      </w:r>
      <w:r w:rsidR="003D00AA">
        <w:rPr>
          <w:rFonts w:asciiTheme="minorHAnsi" w:hAnsiTheme="minorHAnsi"/>
        </w:rPr>
        <w:t>k</w:t>
      </w:r>
      <w:r w:rsidR="001751E8">
        <w:rPr>
          <w:rFonts w:asciiTheme="minorHAnsi" w:hAnsiTheme="minorHAnsi"/>
        </w:rPr>
        <w:t>ayaking</w:t>
      </w:r>
      <w:r w:rsidR="00D81A5C">
        <w:rPr>
          <w:rFonts w:asciiTheme="minorHAnsi" w:hAnsiTheme="minorHAnsi"/>
        </w:rPr>
        <w:t xml:space="preserve"> </w:t>
      </w:r>
      <w:r>
        <w:rPr>
          <w:rFonts w:asciiTheme="minorHAnsi" w:hAnsiTheme="minorHAnsi"/>
        </w:rPr>
        <w:t xml:space="preserve">in the </w:t>
      </w:r>
      <w:r>
        <w:t>SMRTS 2015 survey around Scotland. From that data a heat map was produced highlighting are</w:t>
      </w:r>
      <w:r w:rsidR="001751E8">
        <w:t>as where these activities occur in the Jura/Islay region</w:t>
      </w:r>
      <w:r w:rsidR="00D11C48">
        <w:t>.</w:t>
      </w:r>
      <w:r w:rsidR="001751E8">
        <w:t xml:space="preserve"> This activity</w:t>
      </w:r>
      <w:r w:rsidR="00D11C48">
        <w:t xml:space="preserve"> and possible interaction</w:t>
      </w:r>
      <w:r w:rsidR="001751E8">
        <w:t xml:space="preserve"> </w:t>
      </w:r>
      <w:proofErr w:type="gramStart"/>
      <w:r w:rsidR="001751E8">
        <w:t>i</w:t>
      </w:r>
      <w:r>
        <w:t>s</w:t>
      </w:r>
      <w:proofErr w:type="gramEnd"/>
      <w:r w:rsidR="001751E8">
        <w:t xml:space="preserve"> summarised in </w:t>
      </w:r>
      <w:r w:rsidR="003D00AA">
        <w:fldChar w:fldCharType="begin"/>
      </w:r>
      <w:r w:rsidR="003D00AA">
        <w:instrText xml:space="preserve"> REF _Ref514839277 \h </w:instrText>
      </w:r>
      <w:r w:rsidR="003D00AA">
        <w:fldChar w:fldCharType="separate"/>
      </w:r>
      <w:r w:rsidR="009B2110">
        <w:t xml:space="preserve">Table </w:t>
      </w:r>
      <w:r w:rsidR="009B2110">
        <w:rPr>
          <w:noProof/>
        </w:rPr>
        <w:t>10</w:t>
      </w:r>
      <w:r w:rsidR="003D00AA">
        <w:fldChar w:fldCharType="end"/>
      </w:r>
      <w:r w:rsidR="003D00AA">
        <w:t xml:space="preserve"> </w:t>
      </w:r>
      <w:r w:rsidR="001751E8">
        <w:t>below</w:t>
      </w:r>
      <w:r>
        <w:t xml:space="preserve"> </w:t>
      </w:r>
      <w:r w:rsidR="003D00AA">
        <w:t xml:space="preserve">and </w:t>
      </w:r>
      <w:r>
        <w:t>shown in</w:t>
      </w:r>
      <w:r w:rsidR="00757371">
        <w:t xml:space="preserve"> </w:t>
      </w:r>
      <w:r w:rsidR="00757371">
        <w:fldChar w:fldCharType="begin"/>
      </w:r>
      <w:r w:rsidR="00757371">
        <w:instrText xml:space="preserve"> REF _Ref514420058 \h </w:instrText>
      </w:r>
      <w:r w:rsidR="00757371">
        <w:fldChar w:fldCharType="separate"/>
      </w:r>
      <w:r w:rsidR="009B2110">
        <w:t xml:space="preserve">Figure </w:t>
      </w:r>
      <w:r w:rsidR="009B2110">
        <w:rPr>
          <w:noProof/>
        </w:rPr>
        <w:t>17</w:t>
      </w:r>
      <w:r w:rsidR="00757371">
        <w:fldChar w:fldCharType="end"/>
      </w:r>
      <w:r w:rsidR="00CB06B0">
        <w:t>.</w:t>
      </w:r>
    </w:p>
    <w:p w:rsidR="00655DEE" w:rsidRDefault="00655DEE" w:rsidP="00655DEE">
      <w:pPr>
        <w:pStyle w:val="Caption"/>
        <w:keepNext/>
        <w:jc w:val="left"/>
      </w:pPr>
      <w:bookmarkStart w:id="51" w:name="_Ref514839277"/>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10</w:t>
      </w:r>
      <w:r w:rsidR="00EB36F9">
        <w:rPr>
          <w:noProof/>
        </w:rPr>
        <w:fldChar w:fldCharType="end"/>
      </w:r>
      <w:bookmarkEnd w:id="51"/>
      <w:r>
        <w:t xml:space="preserve"> </w:t>
      </w:r>
      <w:r w:rsidR="00D81A5C" w:rsidRPr="00CE3641">
        <w:t>Canoeing</w:t>
      </w:r>
      <w:r w:rsidRPr="00CE3641">
        <w:t xml:space="preserve"> and Kayaking</w:t>
      </w:r>
    </w:p>
    <w:tbl>
      <w:tblPr>
        <w:tblStyle w:val="TableGrid"/>
        <w:tblW w:w="9374" w:type="dxa"/>
        <w:tblLook w:val="04A0" w:firstRow="1" w:lastRow="0" w:firstColumn="1" w:lastColumn="0" w:noHBand="0" w:noVBand="1"/>
      </w:tblPr>
      <w:tblGrid>
        <w:gridCol w:w="2058"/>
        <w:gridCol w:w="2210"/>
        <w:gridCol w:w="5106"/>
      </w:tblGrid>
      <w:tr w:rsidR="00C6424D" w:rsidRPr="00093990" w:rsidTr="00C6424D">
        <w:trPr>
          <w:trHeight w:hRule="exact" w:val="252"/>
        </w:trPr>
        <w:tc>
          <w:tcPr>
            <w:tcW w:w="2058" w:type="dxa"/>
            <w:shd w:val="clear" w:color="auto" w:fill="C6D9F1" w:themeFill="text2" w:themeFillTint="33"/>
            <w:vAlign w:val="center"/>
          </w:tcPr>
          <w:p w:rsidR="00C6424D" w:rsidRPr="00352724" w:rsidRDefault="00CB06B0" w:rsidP="00C6424D">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C6424D" w:rsidRPr="00352724" w:rsidRDefault="00C6424D" w:rsidP="00C6424D">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C6424D" w:rsidRPr="00352724" w:rsidRDefault="00C6424D" w:rsidP="00C6424D">
            <w:pPr>
              <w:rPr>
                <w:rFonts w:asciiTheme="minorHAnsi" w:hAnsiTheme="minorHAnsi"/>
                <w:b/>
                <w:sz w:val="20"/>
                <w:szCs w:val="20"/>
              </w:rPr>
            </w:pPr>
            <w:r w:rsidRPr="00352724">
              <w:rPr>
                <w:rFonts w:asciiTheme="minorHAnsi" w:hAnsiTheme="minorHAnsi"/>
                <w:b/>
                <w:sz w:val="20"/>
                <w:szCs w:val="20"/>
              </w:rPr>
              <w:t>Notes</w:t>
            </w:r>
          </w:p>
        </w:tc>
      </w:tr>
      <w:tr w:rsidR="00C6424D" w:rsidRPr="00093990" w:rsidTr="00F27764">
        <w:trPr>
          <w:trHeight w:val="283"/>
        </w:trPr>
        <w:tc>
          <w:tcPr>
            <w:tcW w:w="2058" w:type="dxa"/>
            <w:vAlign w:val="center"/>
          </w:tcPr>
          <w:p w:rsidR="00C6424D" w:rsidRPr="00352724" w:rsidRDefault="00960319" w:rsidP="00C6424D">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C6424D" w:rsidRPr="00CB06B0" w:rsidRDefault="00C6424D" w:rsidP="00C6424D">
            <w:pPr>
              <w:rPr>
                <w:rFonts w:asciiTheme="minorHAnsi" w:hAnsiTheme="minorHAnsi"/>
                <w:sz w:val="20"/>
                <w:szCs w:val="20"/>
              </w:rPr>
            </w:pPr>
            <w:r w:rsidRPr="00CB06B0">
              <w:rPr>
                <w:rFonts w:asciiTheme="minorHAnsi" w:hAnsiTheme="minorHAnsi"/>
                <w:sz w:val="20"/>
                <w:szCs w:val="20"/>
              </w:rPr>
              <w:t>N</w:t>
            </w:r>
            <w:r w:rsidR="00CB06B0" w:rsidRPr="00CB06B0">
              <w:rPr>
                <w:rFonts w:asciiTheme="minorHAnsi" w:hAnsiTheme="minorHAnsi"/>
                <w:sz w:val="20"/>
                <w:szCs w:val="20"/>
              </w:rPr>
              <w:t>o</w:t>
            </w:r>
          </w:p>
        </w:tc>
        <w:tc>
          <w:tcPr>
            <w:tcW w:w="5106" w:type="dxa"/>
            <w:vAlign w:val="center"/>
          </w:tcPr>
          <w:p w:rsidR="00C6424D" w:rsidRPr="00352724" w:rsidRDefault="00C6424D" w:rsidP="00C6424D">
            <w:pPr>
              <w:rPr>
                <w:rFonts w:asciiTheme="minorHAnsi" w:hAnsiTheme="minorHAnsi"/>
                <w:sz w:val="20"/>
                <w:szCs w:val="20"/>
              </w:rPr>
            </w:pPr>
          </w:p>
        </w:tc>
      </w:tr>
      <w:tr w:rsidR="00C6424D" w:rsidRPr="00093990" w:rsidTr="00F27764">
        <w:trPr>
          <w:trHeight w:val="283"/>
        </w:trPr>
        <w:tc>
          <w:tcPr>
            <w:tcW w:w="2058" w:type="dxa"/>
            <w:vAlign w:val="center"/>
          </w:tcPr>
          <w:p w:rsidR="00C6424D" w:rsidRDefault="00C6424D" w:rsidP="00C6424D">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C6424D" w:rsidRPr="00CB06B0" w:rsidRDefault="00C6424D" w:rsidP="00C6424D">
            <w:pPr>
              <w:rPr>
                <w:rFonts w:asciiTheme="minorHAnsi" w:hAnsiTheme="minorHAnsi"/>
                <w:sz w:val="20"/>
                <w:szCs w:val="20"/>
              </w:rPr>
            </w:pPr>
            <w:r w:rsidRPr="00CB06B0">
              <w:rPr>
                <w:rFonts w:asciiTheme="minorHAnsi" w:hAnsiTheme="minorHAnsi"/>
                <w:sz w:val="20"/>
                <w:szCs w:val="20"/>
              </w:rPr>
              <w:t>Y</w:t>
            </w:r>
            <w:r w:rsidR="00CB06B0" w:rsidRPr="00CB06B0">
              <w:rPr>
                <w:rFonts w:asciiTheme="minorHAnsi" w:hAnsiTheme="minorHAnsi"/>
                <w:sz w:val="20"/>
                <w:szCs w:val="20"/>
              </w:rPr>
              <w:t>es</w:t>
            </w:r>
          </w:p>
        </w:tc>
        <w:tc>
          <w:tcPr>
            <w:tcW w:w="5106" w:type="dxa"/>
            <w:vAlign w:val="center"/>
          </w:tcPr>
          <w:p w:rsidR="00C6424D" w:rsidRPr="00352724" w:rsidRDefault="00A821DA" w:rsidP="003777FB">
            <w:pPr>
              <w:rPr>
                <w:rFonts w:asciiTheme="minorHAnsi" w:hAnsiTheme="minorHAnsi"/>
                <w:sz w:val="20"/>
                <w:szCs w:val="20"/>
              </w:rPr>
            </w:pPr>
            <w:r w:rsidRPr="00A821DA">
              <w:rPr>
                <w:rFonts w:asciiTheme="minorHAnsi" w:hAnsiTheme="minorHAnsi"/>
                <w:sz w:val="20"/>
                <w:szCs w:val="20"/>
              </w:rPr>
              <w:t>High levels in the vicinity of the</w:t>
            </w:r>
            <w:r w:rsidR="003D00AA">
              <w:rPr>
                <w:rFonts w:asciiTheme="minorHAnsi" w:hAnsiTheme="minorHAnsi"/>
                <w:sz w:val="20"/>
                <w:szCs w:val="20"/>
              </w:rPr>
              <w:t xml:space="preserve"> Jura to Islay</w:t>
            </w:r>
            <w:r w:rsidRPr="00A821DA">
              <w:rPr>
                <w:rFonts w:asciiTheme="minorHAnsi" w:hAnsiTheme="minorHAnsi"/>
                <w:sz w:val="20"/>
                <w:szCs w:val="20"/>
              </w:rPr>
              <w:t xml:space="preserve"> cable</w:t>
            </w:r>
          </w:p>
        </w:tc>
      </w:tr>
      <w:tr w:rsidR="00C6424D" w:rsidRPr="00093990" w:rsidTr="00F27764">
        <w:trPr>
          <w:trHeight w:val="283"/>
        </w:trPr>
        <w:tc>
          <w:tcPr>
            <w:tcW w:w="2058" w:type="dxa"/>
            <w:vAlign w:val="center"/>
          </w:tcPr>
          <w:p w:rsidR="00C6424D" w:rsidRDefault="00C6424D" w:rsidP="00C6424D">
            <w:pPr>
              <w:rPr>
                <w:rFonts w:asciiTheme="minorHAnsi" w:hAnsiTheme="minorHAnsi"/>
                <w:sz w:val="20"/>
                <w:szCs w:val="20"/>
              </w:rPr>
            </w:pPr>
            <w:r>
              <w:rPr>
                <w:rFonts w:asciiTheme="minorHAnsi" w:hAnsiTheme="minorHAnsi"/>
                <w:sz w:val="20"/>
                <w:szCs w:val="20"/>
              </w:rPr>
              <w:t>Jura to Mainland</w:t>
            </w:r>
          </w:p>
        </w:tc>
        <w:tc>
          <w:tcPr>
            <w:tcW w:w="2210" w:type="dxa"/>
            <w:vAlign w:val="center"/>
          </w:tcPr>
          <w:p w:rsidR="00C6424D" w:rsidRPr="00CB06B0" w:rsidRDefault="00CB06B0" w:rsidP="00C6424D">
            <w:pPr>
              <w:rPr>
                <w:rFonts w:asciiTheme="minorHAnsi" w:hAnsiTheme="minorHAnsi"/>
                <w:sz w:val="20"/>
                <w:szCs w:val="20"/>
              </w:rPr>
            </w:pPr>
            <w:r w:rsidRPr="00CB06B0">
              <w:rPr>
                <w:rFonts w:asciiTheme="minorHAnsi" w:hAnsiTheme="minorHAnsi"/>
                <w:sz w:val="20"/>
                <w:szCs w:val="20"/>
              </w:rPr>
              <w:t>Yes</w:t>
            </w:r>
          </w:p>
        </w:tc>
        <w:tc>
          <w:tcPr>
            <w:tcW w:w="5106" w:type="dxa"/>
            <w:vAlign w:val="center"/>
          </w:tcPr>
          <w:p w:rsidR="00C6424D" w:rsidRPr="00352724" w:rsidRDefault="003777FB" w:rsidP="00A821DA">
            <w:pPr>
              <w:rPr>
                <w:rFonts w:asciiTheme="minorHAnsi" w:hAnsiTheme="minorHAnsi"/>
                <w:sz w:val="20"/>
                <w:szCs w:val="20"/>
              </w:rPr>
            </w:pPr>
            <w:r>
              <w:rPr>
                <w:rFonts w:asciiTheme="minorHAnsi" w:hAnsiTheme="minorHAnsi"/>
                <w:sz w:val="20"/>
                <w:szCs w:val="20"/>
              </w:rPr>
              <w:t>Moderate</w:t>
            </w:r>
            <w:r w:rsidR="00A821DA">
              <w:rPr>
                <w:rFonts w:asciiTheme="minorHAnsi" w:hAnsiTheme="minorHAnsi"/>
                <w:sz w:val="20"/>
                <w:szCs w:val="20"/>
              </w:rPr>
              <w:t xml:space="preserve"> levels </w:t>
            </w:r>
            <w:r w:rsidR="00A821DA" w:rsidRPr="00A821DA">
              <w:rPr>
                <w:rFonts w:asciiTheme="minorHAnsi" w:hAnsiTheme="minorHAnsi"/>
                <w:sz w:val="20"/>
                <w:szCs w:val="20"/>
              </w:rPr>
              <w:t>in the vicinity of the</w:t>
            </w:r>
            <w:r w:rsidR="003D00AA">
              <w:rPr>
                <w:rFonts w:asciiTheme="minorHAnsi" w:hAnsiTheme="minorHAnsi"/>
                <w:sz w:val="20"/>
                <w:szCs w:val="20"/>
              </w:rPr>
              <w:t xml:space="preserve"> Jura to Mainland</w:t>
            </w:r>
            <w:r w:rsidR="00A821DA" w:rsidRPr="00A821DA">
              <w:rPr>
                <w:rFonts w:asciiTheme="minorHAnsi" w:hAnsiTheme="minorHAnsi"/>
                <w:sz w:val="20"/>
                <w:szCs w:val="20"/>
              </w:rPr>
              <w:t xml:space="preserve"> cable</w:t>
            </w:r>
          </w:p>
        </w:tc>
      </w:tr>
    </w:tbl>
    <w:p w:rsidR="00C6424D" w:rsidRDefault="00C6424D" w:rsidP="00C6424D">
      <w:pPr>
        <w:spacing w:before="100" w:beforeAutospacing="1" w:after="0" w:line="312" w:lineRule="atLeast"/>
        <w:ind w:right="-29"/>
        <w:contextualSpacing/>
        <w:jc w:val="left"/>
        <w:rPr>
          <w:rFonts w:asciiTheme="minorHAnsi" w:hAnsiTheme="minorHAnsi" w:cs="Arial"/>
          <w:lang w:eastAsia="en-GB"/>
        </w:rPr>
      </w:pPr>
    </w:p>
    <w:p w:rsidR="001751E8" w:rsidRDefault="001751E8" w:rsidP="00655DEE">
      <w:pPr>
        <w:pStyle w:val="ListParagraph"/>
        <w:rPr>
          <w:lang w:eastAsia="en-GB"/>
        </w:rPr>
      </w:pPr>
      <w:r>
        <w:rPr>
          <w:rFonts w:asciiTheme="minorHAnsi" w:hAnsiTheme="minorHAnsi"/>
        </w:rPr>
        <w:t xml:space="preserve">A total of 163 people provided spatial information on </w:t>
      </w:r>
      <w:r w:rsidR="003D00AA">
        <w:rPr>
          <w:rFonts w:asciiTheme="minorHAnsi" w:hAnsiTheme="minorHAnsi"/>
        </w:rPr>
        <w:t>m</w:t>
      </w:r>
      <w:r>
        <w:rPr>
          <w:rFonts w:asciiTheme="minorHAnsi" w:hAnsiTheme="minorHAnsi"/>
        </w:rPr>
        <w:t xml:space="preserve">otor </w:t>
      </w:r>
      <w:r w:rsidR="003D00AA">
        <w:rPr>
          <w:rFonts w:asciiTheme="minorHAnsi" w:hAnsiTheme="minorHAnsi"/>
        </w:rPr>
        <w:t>c</w:t>
      </w:r>
      <w:r>
        <w:rPr>
          <w:rFonts w:asciiTheme="minorHAnsi" w:hAnsiTheme="minorHAnsi"/>
        </w:rPr>
        <w:t xml:space="preserve">ruising in the </w:t>
      </w:r>
      <w:r>
        <w:t xml:space="preserve">SMRTS 2015 survey around Scotland. From that data a heat map was produced highlighting areas where these activities occur in the Jura/Islay region. This </w:t>
      </w:r>
      <w:r w:rsidR="006E5AE6">
        <w:t>potential for motor cruising to interact with the cables is</w:t>
      </w:r>
      <w:r>
        <w:t xml:space="preserve"> summarised in Table 11 and shown in </w:t>
      </w:r>
      <w:r w:rsidR="00757371">
        <w:fldChar w:fldCharType="begin"/>
      </w:r>
      <w:r w:rsidR="00757371">
        <w:instrText xml:space="preserve"> REF _Ref514420070 \h </w:instrText>
      </w:r>
      <w:r w:rsidR="00757371">
        <w:fldChar w:fldCharType="separate"/>
      </w:r>
      <w:r w:rsidR="009B2110">
        <w:t xml:space="preserve">Figure </w:t>
      </w:r>
      <w:r w:rsidR="009B2110">
        <w:rPr>
          <w:noProof/>
        </w:rPr>
        <w:t>18</w:t>
      </w:r>
      <w:r w:rsidR="00757371">
        <w:fldChar w:fldCharType="end"/>
      </w:r>
      <w:r w:rsidR="00CB06B0">
        <w:t>.</w:t>
      </w:r>
    </w:p>
    <w:p w:rsidR="00655DEE" w:rsidRPr="00655DEE" w:rsidRDefault="00655DEE" w:rsidP="00655DEE">
      <w:pPr>
        <w:pStyle w:val="Caption"/>
        <w:keepNext/>
        <w:jc w:val="left"/>
      </w:pPr>
      <w:bookmarkStart w:id="52" w:name="_Ref514405478"/>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11</w:t>
      </w:r>
      <w:r w:rsidR="00EB36F9">
        <w:rPr>
          <w:noProof/>
        </w:rPr>
        <w:fldChar w:fldCharType="end"/>
      </w:r>
      <w:bookmarkEnd w:id="52"/>
      <w:r>
        <w:t xml:space="preserve"> </w:t>
      </w:r>
      <w:r w:rsidRPr="00986A20">
        <w:t>Motor Cruising</w:t>
      </w:r>
    </w:p>
    <w:tbl>
      <w:tblPr>
        <w:tblStyle w:val="TableGrid"/>
        <w:tblW w:w="9374" w:type="dxa"/>
        <w:tblLook w:val="04A0" w:firstRow="1" w:lastRow="0" w:firstColumn="1" w:lastColumn="0" w:noHBand="0" w:noVBand="1"/>
      </w:tblPr>
      <w:tblGrid>
        <w:gridCol w:w="2058"/>
        <w:gridCol w:w="2210"/>
        <w:gridCol w:w="5106"/>
      </w:tblGrid>
      <w:tr w:rsidR="001751E8" w:rsidRPr="00093990" w:rsidTr="001751E8">
        <w:trPr>
          <w:trHeight w:hRule="exact" w:val="252"/>
        </w:trPr>
        <w:tc>
          <w:tcPr>
            <w:tcW w:w="2058" w:type="dxa"/>
            <w:shd w:val="clear" w:color="auto" w:fill="C6D9F1" w:themeFill="text2" w:themeFillTint="33"/>
            <w:vAlign w:val="center"/>
          </w:tcPr>
          <w:p w:rsidR="001751E8" w:rsidRPr="00352724" w:rsidRDefault="00CB06B0" w:rsidP="001751E8">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1751E8" w:rsidRPr="00352724" w:rsidRDefault="001751E8" w:rsidP="001751E8">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1751E8" w:rsidRPr="00352724" w:rsidRDefault="001751E8" w:rsidP="001751E8">
            <w:pPr>
              <w:rPr>
                <w:rFonts w:asciiTheme="minorHAnsi" w:hAnsiTheme="minorHAnsi"/>
                <w:b/>
                <w:sz w:val="20"/>
                <w:szCs w:val="20"/>
              </w:rPr>
            </w:pPr>
            <w:r w:rsidRPr="00352724">
              <w:rPr>
                <w:rFonts w:asciiTheme="minorHAnsi" w:hAnsiTheme="minorHAnsi"/>
                <w:b/>
                <w:sz w:val="20"/>
                <w:szCs w:val="20"/>
              </w:rPr>
              <w:t>Notes</w:t>
            </w:r>
          </w:p>
        </w:tc>
      </w:tr>
      <w:tr w:rsidR="001751E8" w:rsidRPr="00093990" w:rsidTr="00F27764">
        <w:trPr>
          <w:trHeight w:val="283"/>
        </w:trPr>
        <w:tc>
          <w:tcPr>
            <w:tcW w:w="2058" w:type="dxa"/>
            <w:vAlign w:val="center"/>
          </w:tcPr>
          <w:p w:rsidR="001751E8" w:rsidRPr="00352724" w:rsidRDefault="00960319" w:rsidP="001751E8">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1751E8" w:rsidRPr="00CB06B0" w:rsidRDefault="001751E8" w:rsidP="001751E8">
            <w:pPr>
              <w:rPr>
                <w:rFonts w:asciiTheme="minorHAnsi" w:hAnsiTheme="minorHAnsi"/>
                <w:sz w:val="20"/>
                <w:szCs w:val="20"/>
              </w:rPr>
            </w:pPr>
            <w:r w:rsidRPr="00CB06B0">
              <w:rPr>
                <w:rFonts w:asciiTheme="minorHAnsi" w:hAnsiTheme="minorHAnsi"/>
                <w:sz w:val="20"/>
                <w:szCs w:val="20"/>
              </w:rPr>
              <w:t>N</w:t>
            </w:r>
            <w:r w:rsidR="00CB06B0" w:rsidRPr="00CB06B0">
              <w:rPr>
                <w:rFonts w:asciiTheme="minorHAnsi" w:hAnsiTheme="minorHAnsi"/>
                <w:sz w:val="20"/>
                <w:szCs w:val="20"/>
              </w:rPr>
              <w:t>o</w:t>
            </w:r>
          </w:p>
        </w:tc>
        <w:tc>
          <w:tcPr>
            <w:tcW w:w="5106" w:type="dxa"/>
            <w:vAlign w:val="center"/>
          </w:tcPr>
          <w:p w:rsidR="001751E8" w:rsidRPr="00352724" w:rsidRDefault="001751E8" w:rsidP="001751E8">
            <w:pPr>
              <w:rPr>
                <w:rFonts w:asciiTheme="minorHAnsi" w:hAnsiTheme="minorHAnsi"/>
                <w:sz w:val="20"/>
                <w:szCs w:val="20"/>
              </w:rPr>
            </w:pPr>
          </w:p>
        </w:tc>
      </w:tr>
      <w:tr w:rsidR="001751E8" w:rsidRPr="00093990" w:rsidTr="00F27764">
        <w:trPr>
          <w:trHeight w:val="283"/>
        </w:trPr>
        <w:tc>
          <w:tcPr>
            <w:tcW w:w="2058" w:type="dxa"/>
            <w:vAlign w:val="center"/>
          </w:tcPr>
          <w:p w:rsidR="001751E8" w:rsidRDefault="001751E8" w:rsidP="001751E8">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1751E8" w:rsidRPr="00CB06B0" w:rsidRDefault="001751E8" w:rsidP="001751E8">
            <w:pPr>
              <w:rPr>
                <w:rFonts w:asciiTheme="minorHAnsi" w:hAnsiTheme="minorHAnsi"/>
                <w:sz w:val="20"/>
                <w:szCs w:val="20"/>
              </w:rPr>
            </w:pPr>
            <w:r w:rsidRPr="00CB06B0">
              <w:rPr>
                <w:rFonts w:asciiTheme="minorHAnsi" w:hAnsiTheme="minorHAnsi"/>
                <w:sz w:val="20"/>
                <w:szCs w:val="20"/>
              </w:rPr>
              <w:t>Y</w:t>
            </w:r>
            <w:r w:rsidR="00CB06B0" w:rsidRPr="00CB06B0">
              <w:rPr>
                <w:rFonts w:asciiTheme="minorHAnsi" w:hAnsiTheme="minorHAnsi"/>
                <w:sz w:val="20"/>
                <w:szCs w:val="20"/>
              </w:rPr>
              <w:t>es</w:t>
            </w:r>
          </w:p>
        </w:tc>
        <w:tc>
          <w:tcPr>
            <w:tcW w:w="5106" w:type="dxa"/>
            <w:vAlign w:val="center"/>
          </w:tcPr>
          <w:p w:rsidR="001751E8" w:rsidRPr="00352724" w:rsidRDefault="00A821DA" w:rsidP="003777FB">
            <w:pPr>
              <w:rPr>
                <w:rFonts w:asciiTheme="minorHAnsi" w:hAnsiTheme="minorHAnsi"/>
                <w:sz w:val="20"/>
                <w:szCs w:val="20"/>
              </w:rPr>
            </w:pPr>
            <w:r>
              <w:rPr>
                <w:rFonts w:asciiTheme="minorHAnsi" w:hAnsiTheme="minorHAnsi"/>
                <w:sz w:val="20"/>
                <w:szCs w:val="20"/>
              </w:rPr>
              <w:t>Low</w:t>
            </w:r>
            <w:r>
              <w:t xml:space="preserve"> </w:t>
            </w:r>
            <w:r w:rsidRPr="00A821DA">
              <w:rPr>
                <w:rFonts w:asciiTheme="minorHAnsi" w:hAnsiTheme="minorHAnsi"/>
                <w:sz w:val="20"/>
                <w:szCs w:val="20"/>
              </w:rPr>
              <w:t>levels</w:t>
            </w:r>
            <w:r w:rsidR="00E807F6">
              <w:rPr>
                <w:rFonts w:asciiTheme="minorHAnsi" w:hAnsiTheme="minorHAnsi"/>
                <w:sz w:val="20"/>
                <w:szCs w:val="20"/>
              </w:rPr>
              <w:t xml:space="preserve"> of activity </w:t>
            </w:r>
            <w:r w:rsidR="00E807F6" w:rsidRPr="00A821DA">
              <w:rPr>
                <w:rFonts w:asciiTheme="minorHAnsi" w:hAnsiTheme="minorHAnsi"/>
                <w:sz w:val="20"/>
                <w:szCs w:val="20"/>
              </w:rPr>
              <w:t>in</w:t>
            </w:r>
            <w:r w:rsidRPr="00A821DA">
              <w:rPr>
                <w:rFonts w:asciiTheme="minorHAnsi" w:hAnsiTheme="minorHAnsi"/>
                <w:sz w:val="20"/>
                <w:szCs w:val="20"/>
              </w:rPr>
              <w:t xml:space="preserve"> the vicinity of the</w:t>
            </w:r>
            <w:r w:rsidR="003D00AA">
              <w:rPr>
                <w:rFonts w:asciiTheme="minorHAnsi" w:hAnsiTheme="minorHAnsi"/>
                <w:sz w:val="20"/>
                <w:szCs w:val="20"/>
              </w:rPr>
              <w:t xml:space="preserve"> Jura to Islay</w:t>
            </w:r>
            <w:r w:rsidRPr="00A821DA">
              <w:rPr>
                <w:rFonts w:asciiTheme="minorHAnsi" w:hAnsiTheme="minorHAnsi"/>
                <w:sz w:val="20"/>
                <w:szCs w:val="20"/>
              </w:rPr>
              <w:t xml:space="preserve"> cable</w:t>
            </w:r>
          </w:p>
        </w:tc>
      </w:tr>
      <w:tr w:rsidR="001751E8" w:rsidRPr="00093990" w:rsidTr="00F27764">
        <w:trPr>
          <w:trHeight w:val="283"/>
        </w:trPr>
        <w:tc>
          <w:tcPr>
            <w:tcW w:w="2058" w:type="dxa"/>
            <w:vAlign w:val="center"/>
          </w:tcPr>
          <w:p w:rsidR="001751E8" w:rsidRDefault="001751E8" w:rsidP="001751E8">
            <w:pPr>
              <w:rPr>
                <w:rFonts w:asciiTheme="minorHAnsi" w:hAnsiTheme="minorHAnsi"/>
                <w:sz w:val="20"/>
                <w:szCs w:val="20"/>
              </w:rPr>
            </w:pPr>
            <w:r>
              <w:rPr>
                <w:rFonts w:asciiTheme="minorHAnsi" w:hAnsiTheme="minorHAnsi"/>
                <w:sz w:val="20"/>
                <w:szCs w:val="20"/>
              </w:rPr>
              <w:t>Jura to Mainland</w:t>
            </w:r>
          </w:p>
        </w:tc>
        <w:tc>
          <w:tcPr>
            <w:tcW w:w="2210" w:type="dxa"/>
            <w:vAlign w:val="center"/>
          </w:tcPr>
          <w:p w:rsidR="001751E8" w:rsidRPr="00CB06B0" w:rsidRDefault="001751E8" w:rsidP="001751E8">
            <w:pPr>
              <w:rPr>
                <w:rFonts w:asciiTheme="minorHAnsi" w:hAnsiTheme="minorHAnsi"/>
                <w:sz w:val="20"/>
                <w:szCs w:val="20"/>
              </w:rPr>
            </w:pPr>
            <w:r w:rsidRPr="00CB06B0">
              <w:rPr>
                <w:rFonts w:asciiTheme="minorHAnsi" w:hAnsiTheme="minorHAnsi"/>
                <w:sz w:val="20"/>
                <w:szCs w:val="20"/>
              </w:rPr>
              <w:t>Y</w:t>
            </w:r>
            <w:r w:rsidR="00CB06B0" w:rsidRPr="00CB06B0">
              <w:rPr>
                <w:rFonts w:asciiTheme="minorHAnsi" w:hAnsiTheme="minorHAnsi"/>
                <w:sz w:val="20"/>
                <w:szCs w:val="20"/>
              </w:rPr>
              <w:t>es</w:t>
            </w:r>
          </w:p>
        </w:tc>
        <w:tc>
          <w:tcPr>
            <w:tcW w:w="5106" w:type="dxa"/>
            <w:vAlign w:val="center"/>
          </w:tcPr>
          <w:p w:rsidR="001751E8" w:rsidRPr="00352724" w:rsidRDefault="00E807F6" w:rsidP="001751E8">
            <w:pPr>
              <w:rPr>
                <w:rFonts w:asciiTheme="minorHAnsi" w:hAnsiTheme="minorHAnsi"/>
                <w:sz w:val="20"/>
                <w:szCs w:val="20"/>
              </w:rPr>
            </w:pPr>
            <w:r>
              <w:rPr>
                <w:rFonts w:asciiTheme="minorHAnsi" w:hAnsiTheme="minorHAnsi"/>
                <w:sz w:val="20"/>
                <w:szCs w:val="20"/>
              </w:rPr>
              <w:t>High</w:t>
            </w:r>
            <w:r w:rsidR="00A821DA">
              <w:rPr>
                <w:rFonts w:asciiTheme="minorHAnsi" w:hAnsiTheme="minorHAnsi"/>
                <w:sz w:val="20"/>
                <w:szCs w:val="20"/>
              </w:rPr>
              <w:t xml:space="preserve"> levels </w:t>
            </w:r>
            <w:r>
              <w:rPr>
                <w:rFonts w:asciiTheme="minorHAnsi" w:hAnsiTheme="minorHAnsi"/>
                <w:sz w:val="20"/>
                <w:szCs w:val="20"/>
              </w:rPr>
              <w:t xml:space="preserve">of activity </w:t>
            </w:r>
            <w:r w:rsidR="00A821DA" w:rsidRPr="00A821DA">
              <w:rPr>
                <w:rFonts w:asciiTheme="minorHAnsi" w:hAnsiTheme="minorHAnsi"/>
                <w:sz w:val="20"/>
                <w:szCs w:val="20"/>
              </w:rPr>
              <w:t xml:space="preserve">in the vicinity of the </w:t>
            </w:r>
            <w:r w:rsidR="003D00AA">
              <w:rPr>
                <w:rFonts w:asciiTheme="minorHAnsi" w:hAnsiTheme="minorHAnsi"/>
                <w:sz w:val="20"/>
                <w:szCs w:val="20"/>
              </w:rPr>
              <w:t>Jura to Mainland</w:t>
            </w:r>
            <w:r w:rsidR="003D00AA" w:rsidRPr="00A821DA">
              <w:rPr>
                <w:rFonts w:asciiTheme="minorHAnsi" w:hAnsiTheme="minorHAnsi"/>
                <w:sz w:val="20"/>
                <w:szCs w:val="20"/>
              </w:rPr>
              <w:t xml:space="preserve"> </w:t>
            </w:r>
            <w:r w:rsidR="00A821DA" w:rsidRPr="00A821DA">
              <w:rPr>
                <w:rFonts w:asciiTheme="minorHAnsi" w:hAnsiTheme="minorHAnsi"/>
                <w:sz w:val="20"/>
                <w:szCs w:val="20"/>
              </w:rPr>
              <w:t>cable</w:t>
            </w:r>
          </w:p>
        </w:tc>
      </w:tr>
    </w:tbl>
    <w:p w:rsidR="003D00AA" w:rsidRDefault="003D00AA" w:rsidP="003D00AA">
      <w:pPr>
        <w:pStyle w:val="ListParagraph"/>
        <w:numPr>
          <w:ilvl w:val="0"/>
          <w:numId w:val="0"/>
        </w:numPr>
        <w:ind w:left="1135"/>
        <w:rPr>
          <w:rFonts w:asciiTheme="minorHAnsi" w:hAnsiTheme="minorHAnsi"/>
        </w:rPr>
      </w:pPr>
    </w:p>
    <w:p w:rsidR="001751E8" w:rsidRDefault="001751E8" w:rsidP="00655DEE">
      <w:pPr>
        <w:pStyle w:val="ListParagraph"/>
        <w:rPr>
          <w:rFonts w:asciiTheme="minorHAnsi" w:hAnsiTheme="minorHAnsi"/>
        </w:rPr>
      </w:pPr>
      <w:r w:rsidRPr="00655DEE">
        <w:rPr>
          <w:rFonts w:asciiTheme="minorHAnsi" w:hAnsiTheme="minorHAnsi"/>
        </w:rPr>
        <w:t xml:space="preserve">A total of 204 people provided spatial information on </w:t>
      </w:r>
      <w:r w:rsidR="003D00AA">
        <w:rPr>
          <w:rFonts w:asciiTheme="minorHAnsi" w:hAnsiTheme="minorHAnsi"/>
        </w:rPr>
        <w:t>p</w:t>
      </w:r>
      <w:r w:rsidRPr="00655DEE">
        <w:rPr>
          <w:rFonts w:asciiTheme="minorHAnsi" w:hAnsiTheme="minorHAnsi"/>
        </w:rPr>
        <w:t xml:space="preserve">ower </w:t>
      </w:r>
      <w:r w:rsidR="003D00AA">
        <w:rPr>
          <w:rFonts w:asciiTheme="minorHAnsi" w:hAnsiTheme="minorHAnsi"/>
        </w:rPr>
        <w:t>b</w:t>
      </w:r>
      <w:r w:rsidRPr="00655DEE">
        <w:rPr>
          <w:rFonts w:asciiTheme="minorHAnsi" w:hAnsiTheme="minorHAnsi"/>
        </w:rPr>
        <w:t xml:space="preserve">oating in the </w:t>
      </w:r>
      <w:r w:rsidRPr="003D00AA">
        <w:rPr>
          <w:rFonts w:asciiTheme="minorHAnsi" w:hAnsiTheme="minorHAnsi"/>
        </w:rPr>
        <w:t>SMRTS 2015 survey. From that data a heat map was produced highlighting areas where these activities occur in the Jura/Islay region</w:t>
      </w:r>
      <w:r w:rsidR="00B27391">
        <w:rPr>
          <w:rFonts w:asciiTheme="minorHAnsi" w:hAnsiTheme="minorHAnsi"/>
        </w:rPr>
        <w:t>, with low to moderate levels observed in proximity to the cable</w:t>
      </w:r>
      <w:r w:rsidRPr="003D00AA">
        <w:rPr>
          <w:rFonts w:asciiTheme="minorHAnsi" w:hAnsiTheme="minorHAnsi"/>
        </w:rPr>
        <w:t>. This activity is s</w:t>
      </w:r>
      <w:r w:rsidR="00B27391">
        <w:rPr>
          <w:rFonts w:asciiTheme="minorHAnsi" w:hAnsiTheme="minorHAnsi"/>
        </w:rPr>
        <w:t>ummarised in</w:t>
      </w:r>
      <w:r w:rsidR="003D00AA">
        <w:rPr>
          <w:rFonts w:asciiTheme="minorHAnsi" w:hAnsiTheme="minorHAnsi"/>
        </w:rPr>
        <w:t xml:space="preserve"> </w:t>
      </w:r>
      <w:r w:rsidR="003D00AA">
        <w:rPr>
          <w:rFonts w:asciiTheme="minorHAnsi" w:hAnsiTheme="minorHAnsi"/>
        </w:rPr>
        <w:fldChar w:fldCharType="begin"/>
      </w:r>
      <w:r w:rsidR="003D00AA">
        <w:rPr>
          <w:rFonts w:asciiTheme="minorHAnsi" w:hAnsiTheme="minorHAnsi"/>
        </w:rPr>
        <w:instrText xml:space="preserve"> REF _Ref514839237 \h </w:instrText>
      </w:r>
      <w:r w:rsidR="003D00AA">
        <w:rPr>
          <w:rFonts w:asciiTheme="minorHAnsi" w:hAnsiTheme="minorHAnsi"/>
        </w:rPr>
      </w:r>
      <w:r w:rsidR="003D00AA">
        <w:rPr>
          <w:rFonts w:asciiTheme="minorHAnsi" w:hAnsiTheme="minorHAnsi"/>
        </w:rPr>
        <w:fldChar w:fldCharType="separate"/>
      </w:r>
      <w:r w:rsidR="009B2110">
        <w:t xml:space="preserve">Table </w:t>
      </w:r>
      <w:r w:rsidR="009B2110">
        <w:rPr>
          <w:noProof/>
        </w:rPr>
        <w:t>12</w:t>
      </w:r>
      <w:r w:rsidR="003D00AA">
        <w:rPr>
          <w:rFonts w:asciiTheme="minorHAnsi" w:hAnsiTheme="minorHAnsi"/>
        </w:rPr>
        <w:fldChar w:fldCharType="end"/>
      </w:r>
      <w:r w:rsidR="00B27391">
        <w:rPr>
          <w:rFonts w:asciiTheme="minorHAnsi" w:hAnsiTheme="minorHAnsi"/>
        </w:rPr>
        <w:t xml:space="preserve"> and shown in</w:t>
      </w:r>
      <w:r w:rsidRPr="003D00AA">
        <w:rPr>
          <w:rFonts w:asciiTheme="minorHAnsi" w:hAnsiTheme="minorHAnsi"/>
        </w:rPr>
        <w:t xml:space="preserve"> </w:t>
      </w:r>
      <w:r w:rsidR="00757371" w:rsidRPr="003D00AA">
        <w:rPr>
          <w:rFonts w:asciiTheme="minorHAnsi" w:hAnsiTheme="minorHAnsi"/>
        </w:rPr>
        <w:t xml:space="preserve"> </w:t>
      </w:r>
      <w:r w:rsidR="00757371" w:rsidRPr="003D00AA">
        <w:rPr>
          <w:rFonts w:asciiTheme="minorHAnsi" w:hAnsiTheme="minorHAnsi"/>
        </w:rPr>
        <w:fldChar w:fldCharType="begin"/>
      </w:r>
      <w:r w:rsidR="00757371" w:rsidRPr="003D00AA">
        <w:rPr>
          <w:rFonts w:asciiTheme="minorHAnsi" w:hAnsiTheme="minorHAnsi"/>
        </w:rPr>
        <w:instrText xml:space="preserve"> REF _Ref514420088 \h </w:instrText>
      </w:r>
      <w:r w:rsidR="003D00AA">
        <w:rPr>
          <w:rFonts w:asciiTheme="minorHAnsi" w:hAnsiTheme="minorHAnsi"/>
        </w:rPr>
        <w:instrText xml:space="preserve"> \* MERGEFORMAT </w:instrText>
      </w:r>
      <w:r w:rsidR="00757371" w:rsidRPr="003D00AA">
        <w:rPr>
          <w:rFonts w:asciiTheme="minorHAnsi" w:hAnsiTheme="minorHAnsi"/>
        </w:rPr>
      </w:r>
      <w:r w:rsidR="00757371" w:rsidRPr="003D00AA">
        <w:rPr>
          <w:rFonts w:asciiTheme="minorHAnsi" w:hAnsiTheme="minorHAnsi"/>
        </w:rPr>
        <w:fldChar w:fldCharType="separate"/>
      </w:r>
      <w:r w:rsidR="009B2110" w:rsidRPr="009B2110">
        <w:rPr>
          <w:rFonts w:asciiTheme="minorHAnsi" w:hAnsiTheme="minorHAnsi"/>
        </w:rPr>
        <w:t>Figure 19</w:t>
      </w:r>
      <w:r w:rsidR="00757371" w:rsidRPr="003D00AA">
        <w:rPr>
          <w:rFonts w:asciiTheme="minorHAnsi" w:hAnsiTheme="minorHAnsi"/>
        </w:rPr>
        <w:fldChar w:fldCharType="end"/>
      </w:r>
      <w:r w:rsidR="00CB06B0" w:rsidRPr="003D00AA">
        <w:rPr>
          <w:rFonts w:asciiTheme="minorHAnsi" w:hAnsiTheme="minorHAnsi"/>
        </w:rPr>
        <w:t>.</w:t>
      </w:r>
    </w:p>
    <w:p w:rsidR="006077DE" w:rsidRDefault="006077DE" w:rsidP="006077DE"/>
    <w:p w:rsidR="006077DE" w:rsidRDefault="006077DE" w:rsidP="006077DE"/>
    <w:p w:rsidR="006077DE" w:rsidRPr="006077DE" w:rsidRDefault="006077DE" w:rsidP="006077DE"/>
    <w:p w:rsidR="001751E8" w:rsidRDefault="008064CF" w:rsidP="008064CF">
      <w:pPr>
        <w:pStyle w:val="Caption"/>
        <w:jc w:val="left"/>
      </w:pPr>
      <w:bookmarkStart w:id="53" w:name="_Ref514839237"/>
      <w:r>
        <w:lastRenderedPageBreak/>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12</w:t>
      </w:r>
      <w:r w:rsidR="00EB36F9">
        <w:rPr>
          <w:noProof/>
        </w:rPr>
        <w:fldChar w:fldCharType="end"/>
      </w:r>
      <w:bookmarkEnd w:id="53"/>
      <w:r>
        <w:t xml:space="preserve"> </w:t>
      </w:r>
      <w:r w:rsidRPr="00363A2B">
        <w:t>Power Boating</w:t>
      </w:r>
    </w:p>
    <w:tbl>
      <w:tblPr>
        <w:tblStyle w:val="TableGrid"/>
        <w:tblW w:w="9459" w:type="dxa"/>
        <w:tblLook w:val="04A0" w:firstRow="1" w:lastRow="0" w:firstColumn="1" w:lastColumn="0" w:noHBand="0" w:noVBand="1"/>
      </w:tblPr>
      <w:tblGrid>
        <w:gridCol w:w="1784"/>
        <w:gridCol w:w="1695"/>
        <w:gridCol w:w="1931"/>
        <w:gridCol w:w="4049"/>
      </w:tblGrid>
      <w:tr w:rsidR="00AA3CB8" w:rsidRPr="00093990" w:rsidTr="00AA3CB8">
        <w:trPr>
          <w:trHeight w:hRule="exact" w:val="252"/>
        </w:trPr>
        <w:tc>
          <w:tcPr>
            <w:tcW w:w="1784" w:type="dxa"/>
            <w:shd w:val="clear" w:color="auto" w:fill="C6D9F1" w:themeFill="text2" w:themeFillTint="33"/>
            <w:vAlign w:val="center"/>
          </w:tcPr>
          <w:p w:rsidR="00AA3CB8" w:rsidRPr="00352724" w:rsidRDefault="00AA3CB8" w:rsidP="001751E8">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1695" w:type="dxa"/>
            <w:shd w:val="clear" w:color="auto" w:fill="C6D9F1" w:themeFill="text2" w:themeFillTint="33"/>
          </w:tcPr>
          <w:p w:rsidR="00AA3CB8" w:rsidRPr="00352724" w:rsidRDefault="00AA3CB8" w:rsidP="001751E8">
            <w:pPr>
              <w:rPr>
                <w:rFonts w:asciiTheme="minorHAnsi" w:hAnsiTheme="minorHAnsi"/>
                <w:b/>
                <w:sz w:val="20"/>
                <w:szCs w:val="20"/>
              </w:rPr>
            </w:pPr>
          </w:p>
        </w:tc>
        <w:tc>
          <w:tcPr>
            <w:tcW w:w="1931" w:type="dxa"/>
            <w:shd w:val="clear" w:color="auto" w:fill="C6D9F1" w:themeFill="text2" w:themeFillTint="33"/>
            <w:vAlign w:val="center"/>
          </w:tcPr>
          <w:p w:rsidR="00AA3CB8" w:rsidRPr="00352724" w:rsidRDefault="00AA3CB8" w:rsidP="001751E8">
            <w:pPr>
              <w:rPr>
                <w:rFonts w:asciiTheme="minorHAnsi" w:hAnsiTheme="minorHAnsi"/>
                <w:b/>
                <w:sz w:val="20"/>
                <w:szCs w:val="20"/>
              </w:rPr>
            </w:pPr>
            <w:r w:rsidRPr="00352724">
              <w:rPr>
                <w:rFonts w:asciiTheme="minorHAnsi" w:hAnsiTheme="minorHAnsi"/>
                <w:b/>
                <w:sz w:val="20"/>
                <w:szCs w:val="20"/>
              </w:rPr>
              <w:t>Interaction on chart</w:t>
            </w:r>
          </w:p>
        </w:tc>
        <w:tc>
          <w:tcPr>
            <w:tcW w:w="4049" w:type="dxa"/>
            <w:shd w:val="clear" w:color="auto" w:fill="C6D9F1" w:themeFill="text2" w:themeFillTint="33"/>
            <w:vAlign w:val="center"/>
          </w:tcPr>
          <w:p w:rsidR="00AA3CB8" w:rsidRPr="00352724" w:rsidRDefault="00AA3CB8" w:rsidP="001751E8">
            <w:pPr>
              <w:rPr>
                <w:rFonts w:asciiTheme="minorHAnsi" w:hAnsiTheme="minorHAnsi"/>
                <w:b/>
                <w:sz w:val="20"/>
                <w:szCs w:val="20"/>
              </w:rPr>
            </w:pPr>
            <w:r w:rsidRPr="00352724">
              <w:rPr>
                <w:rFonts w:asciiTheme="minorHAnsi" w:hAnsiTheme="minorHAnsi"/>
                <w:b/>
                <w:sz w:val="20"/>
                <w:szCs w:val="20"/>
              </w:rPr>
              <w:t>Notes</w:t>
            </w:r>
          </w:p>
        </w:tc>
      </w:tr>
      <w:tr w:rsidR="00AA3CB8" w:rsidRPr="00093990" w:rsidTr="00F27764">
        <w:trPr>
          <w:trHeight w:val="283"/>
        </w:trPr>
        <w:tc>
          <w:tcPr>
            <w:tcW w:w="1784" w:type="dxa"/>
            <w:vAlign w:val="center"/>
          </w:tcPr>
          <w:p w:rsidR="00AA3CB8" w:rsidRPr="00352724" w:rsidRDefault="00AA3CB8" w:rsidP="001751E8">
            <w:pPr>
              <w:rPr>
                <w:rFonts w:asciiTheme="minorHAnsi" w:hAnsiTheme="minorHAnsi"/>
                <w:sz w:val="20"/>
                <w:szCs w:val="20"/>
              </w:rPr>
            </w:pPr>
            <w:r>
              <w:rPr>
                <w:rFonts w:asciiTheme="minorHAnsi" w:hAnsiTheme="minorHAnsi"/>
                <w:sz w:val="20"/>
                <w:szCs w:val="20"/>
              </w:rPr>
              <w:t>Bridgend, Islay</w:t>
            </w:r>
          </w:p>
        </w:tc>
        <w:tc>
          <w:tcPr>
            <w:tcW w:w="1695" w:type="dxa"/>
          </w:tcPr>
          <w:p w:rsidR="00AA3CB8" w:rsidRPr="00CB06B0" w:rsidRDefault="00AA3CB8" w:rsidP="001751E8">
            <w:pPr>
              <w:rPr>
                <w:rFonts w:asciiTheme="minorHAnsi" w:hAnsiTheme="minorHAnsi"/>
                <w:sz w:val="20"/>
                <w:szCs w:val="20"/>
              </w:rPr>
            </w:pPr>
          </w:p>
        </w:tc>
        <w:tc>
          <w:tcPr>
            <w:tcW w:w="1931" w:type="dxa"/>
            <w:vAlign w:val="center"/>
          </w:tcPr>
          <w:p w:rsidR="00AA3CB8" w:rsidRPr="00CB06B0" w:rsidRDefault="00AA3CB8" w:rsidP="001751E8">
            <w:pPr>
              <w:rPr>
                <w:rFonts w:asciiTheme="minorHAnsi" w:hAnsiTheme="minorHAnsi"/>
                <w:sz w:val="20"/>
                <w:szCs w:val="20"/>
              </w:rPr>
            </w:pPr>
            <w:r w:rsidRPr="00CB06B0">
              <w:rPr>
                <w:rFonts w:asciiTheme="minorHAnsi" w:hAnsiTheme="minorHAnsi"/>
                <w:sz w:val="20"/>
                <w:szCs w:val="20"/>
              </w:rPr>
              <w:t>Yes</w:t>
            </w:r>
          </w:p>
        </w:tc>
        <w:tc>
          <w:tcPr>
            <w:tcW w:w="4049" w:type="dxa"/>
            <w:vAlign w:val="center"/>
          </w:tcPr>
          <w:p w:rsidR="00AA3CB8" w:rsidRPr="00352724" w:rsidRDefault="00AA3CB8" w:rsidP="003777FB">
            <w:pPr>
              <w:rPr>
                <w:rFonts w:asciiTheme="minorHAnsi" w:hAnsiTheme="minorHAnsi"/>
                <w:sz w:val="20"/>
                <w:szCs w:val="20"/>
              </w:rPr>
            </w:pPr>
            <w:r>
              <w:rPr>
                <w:rFonts w:asciiTheme="minorHAnsi" w:hAnsiTheme="minorHAnsi"/>
                <w:sz w:val="20"/>
                <w:szCs w:val="20"/>
              </w:rPr>
              <w:t>Low</w:t>
            </w:r>
            <w:r>
              <w:t xml:space="preserve"> </w:t>
            </w:r>
            <w:r w:rsidRPr="00A821DA">
              <w:rPr>
                <w:rFonts w:asciiTheme="minorHAnsi" w:hAnsiTheme="minorHAnsi"/>
                <w:sz w:val="20"/>
                <w:szCs w:val="20"/>
              </w:rPr>
              <w:t>levels in the vicinity of the</w:t>
            </w:r>
            <w:r w:rsidR="003D00AA">
              <w:rPr>
                <w:rFonts w:asciiTheme="minorHAnsi" w:hAnsiTheme="minorHAnsi"/>
                <w:sz w:val="20"/>
                <w:szCs w:val="20"/>
              </w:rPr>
              <w:t xml:space="preserve"> Bridgend, Islay</w:t>
            </w:r>
            <w:r w:rsidRPr="00A821DA">
              <w:rPr>
                <w:rFonts w:asciiTheme="minorHAnsi" w:hAnsiTheme="minorHAnsi"/>
                <w:sz w:val="20"/>
                <w:szCs w:val="20"/>
              </w:rPr>
              <w:t xml:space="preserve"> cable</w:t>
            </w:r>
          </w:p>
        </w:tc>
      </w:tr>
      <w:tr w:rsidR="00AA3CB8" w:rsidRPr="00093990" w:rsidTr="00F27764">
        <w:trPr>
          <w:trHeight w:val="283"/>
        </w:trPr>
        <w:tc>
          <w:tcPr>
            <w:tcW w:w="1784" w:type="dxa"/>
            <w:vAlign w:val="center"/>
          </w:tcPr>
          <w:p w:rsidR="00AA3CB8" w:rsidRDefault="00AA3CB8" w:rsidP="001751E8">
            <w:pPr>
              <w:rPr>
                <w:rFonts w:asciiTheme="minorHAnsi" w:hAnsiTheme="minorHAnsi"/>
                <w:sz w:val="20"/>
                <w:szCs w:val="20"/>
              </w:rPr>
            </w:pPr>
            <w:r>
              <w:rPr>
                <w:rFonts w:asciiTheme="minorHAnsi" w:hAnsiTheme="minorHAnsi"/>
                <w:sz w:val="20"/>
                <w:szCs w:val="20"/>
              </w:rPr>
              <w:t xml:space="preserve">Jura to Islay </w:t>
            </w:r>
          </w:p>
        </w:tc>
        <w:tc>
          <w:tcPr>
            <w:tcW w:w="1695" w:type="dxa"/>
          </w:tcPr>
          <w:p w:rsidR="00AA3CB8" w:rsidRPr="00CB06B0" w:rsidRDefault="00AA3CB8" w:rsidP="001751E8">
            <w:pPr>
              <w:rPr>
                <w:rFonts w:asciiTheme="minorHAnsi" w:hAnsiTheme="minorHAnsi"/>
                <w:sz w:val="20"/>
                <w:szCs w:val="20"/>
              </w:rPr>
            </w:pPr>
          </w:p>
        </w:tc>
        <w:tc>
          <w:tcPr>
            <w:tcW w:w="1931" w:type="dxa"/>
            <w:vAlign w:val="center"/>
          </w:tcPr>
          <w:p w:rsidR="00AA3CB8" w:rsidRPr="00CB06B0" w:rsidRDefault="00AA3CB8" w:rsidP="001751E8">
            <w:pPr>
              <w:rPr>
                <w:rFonts w:asciiTheme="minorHAnsi" w:hAnsiTheme="minorHAnsi"/>
                <w:sz w:val="20"/>
                <w:szCs w:val="20"/>
              </w:rPr>
            </w:pPr>
            <w:r w:rsidRPr="00CB06B0">
              <w:rPr>
                <w:rFonts w:asciiTheme="minorHAnsi" w:hAnsiTheme="minorHAnsi"/>
                <w:sz w:val="20"/>
                <w:szCs w:val="20"/>
              </w:rPr>
              <w:t>Yes</w:t>
            </w:r>
          </w:p>
        </w:tc>
        <w:tc>
          <w:tcPr>
            <w:tcW w:w="4049" w:type="dxa"/>
            <w:vAlign w:val="center"/>
          </w:tcPr>
          <w:p w:rsidR="00AA3CB8" w:rsidRPr="00352724" w:rsidRDefault="00AA3CB8" w:rsidP="003777FB">
            <w:pPr>
              <w:rPr>
                <w:rFonts w:asciiTheme="minorHAnsi" w:hAnsiTheme="minorHAnsi"/>
                <w:sz w:val="20"/>
                <w:szCs w:val="20"/>
              </w:rPr>
            </w:pPr>
            <w:r>
              <w:rPr>
                <w:rFonts w:asciiTheme="minorHAnsi" w:hAnsiTheme="minorHAnsi"/>
                <w:sz w:val="20"/>
                <w:szCs w:val="20"/>
              </w:rPr>
              <w:t>Low</w:t>
            </w:r>
            <w:r>
              <w:t xml:space="preserve"> </w:t>
            </w:r>
            <w:r w:rsidRPr="00A821DA">
              <w:rPr>
                <w:rFonts w:asciiTheme="minorHAnsi" w:hAnsiTheme="minorHAnsi"/>
                <w:sz w:val="20"/>
                <w:szCs w:val="20"/>
              </w:rPr>
              <w:t xml:space="preserve">levels in the vicinity of the </w:t>
            </w:r>
            <w:r w:rsidR="003D00AA">
              <w:rPr>
                <w:rFonts w:asciiTheme="minorHAnsi" w:hAnsiTheme="minorHAnsi"/>
                <w:sz w:val="20"/>
                <w:szCs w:val="20"/>
              </w:rPr>
              <w:t>Jura to Islay</w:t>
            </w:r>
            <w:r w:rsidR="006077DE">
              <w:rPr>
                <w:rFonts w:asciiTheme="minorHAnsi" w:hAnsiTheme="minorHAnsi"/>
                <w:sz w:val="20"/>
                <w:szCs w:val="20"/>
              </w:rPr>
              <w:t xml:space="preserve"> cable</w:t>
            </w:r>
          </w:p>
        </w:tc>
      </w:tr>
      <w:tr w:rsidR="00AA3CB8" w:rsidRPr="00093990" w:rsidTr="00F27764">
        <w:trPr>
          <w:trHeight w:val="283"/>
        </w:trPr>
        <w:tc>
          <w:tcPr>
            <w:tcW w:w="1784" w:type="dxa"/>
            <w:vAlign w:val="center"/>
          </w:tcPr>
          <w:p w:rsidR="00AA3CB8" w:rsidRDefault="00AA3CB8" w:rsidP="001751E8">
            <w:pPr>
              <w:rPr>
                <w:rFonts w:asciiTheme="minorHAnsi" w:hAnsiTheme="minorHAnsi"/>
                <w:sz w:val="20"/>
                <w:szCs w:val="20"/>
              </w:rPr>
            </w:pPr>
            <w:r>
              <w:rPr>
                <w:rFonts w:asciiTheme="minorHAnsi" w:hAnsiTheme="minorHAnsi"/>
                <w:sz w:val="20"/>
                <w:szCs w:val="20"/>
              </w:rPr>
              <w:t>Jura to Mainland</w:t>
            </w:r>
          </w:p>
        </w:tc>
        <w:tc>
          <w:tcPr>
            <w:tcW w:w="1695" w:type="dxa"/>
          </w:tcPr>
          <w:p w:rsidR="00AA3CB8" w:rsidRPr="00CB06B0" w:rsidRDefault="00AA3CB8" w:rsidP="001751E8">
            <w:pPr>
              <w:rPr>
                <w:rFonts w:asciiTheme="minorHAnsi" w:hAnsiTheme="minorHAnsi"/>
                <w:sz w:val="20"/>
                <w:szCs w:val="20"/>
              </w:rPr>
            </w:pPr>
          </w:p>
        </w:tc>
        <w:tc>
          <w:tcPr>
            <w:tcW w:w="1931" w:type="dxa"/>
            <w:vAlign w:val="center"/>
          </w:tcPr>
          <w:p w:rsidR="00AA3CB8" w:rsidRPr="00CB06B0" w:rsidRDefault="00AA3CB8" w:rsidP="001751E8">
            <w:pPr>
              <w:rPr>
                <w:rFonts w:asciiTheme="minorHAnsi" w:hAnsiTheme="minorHAnsi"/>
                <w:sz w:val="20"/>
                <w:szCs w:val="20"/>
              </w:rPr>
            </w:pPr>
            <w:r w:rsidRPr="00CB06B0">
              <w:rPr>
                <w:rFonts w:asciiTheme="minorHAnsi" w:hAnsiTheme="minorHAnsi"/>
                <w:sz w:val="20"/>
                <w:szCs w:val="20"/>
              </w:rPr>
              <w:t>Yes</w:t>
            </w:r>
          </w:p>
        </w:tc>
        <w:tc>
          <w:tcPr>
            <w:tcW w:w="4049" w:type="dxa"/>
            <w:vAlign w:val="center"/>
          </w:tcPr>
          <w:p w:rsidR="00AA3CB8" w:rsidRPr="00352724" w:rsidRDefault="00AA3CB8" w:rsidP="003777FB">
            <w:pPr>
              <w:rPr>
                <w:rFonts w:asciiTheme="minorHAnsi" w:hAnsiTheme="minorHAnsi"/>
                <w:sz w:val="20"/>
                <w:szCs w:val="20"/>
              </w:rPr>
            </w:pPr>
            <w:r>
              <w:rPr>
                <w:rFonts w:asciiTheme="minorHAnsi" w:hAnsiTheme="minorHAnsi"/>
                <w:sz w:val="20"/>
                <w:szCs w:val="20"/>
              </w:rPr>
              <w:t xml:space="preserve">Moderate levels </w:t>
            </w:r>
            <w:r w:rsidRPr="00A821DA">
              <w:rPr>
                <w:rFonts w:asciiTheme="minorHAnsi" w:hAnsiTheme="minorHAnsi"/>
                <w:sz w:val="20"/>
                <w:szCs w:val="20"/>
              </w:rPr>
              <w:t xml:space="preserve">in the vicinity of the </w:t>
            </w:r>
            <w:r w:rsidR="003D00AA">
              <w:rPr>
                <w:rFonts w:asciiTheme="minorHAnsi" w:hAnsiTheme="minorHAnsi"/>
                <w:sz w:val="20"/>
                <w:szCs w:val="20"/>
              </w:rPr>
              <w:t>Jura to Mainland</w:t>
            </w:r>
            <w:r w:rsidR="003D00AA" w:rsidRPr="00A821DA">
              <w:rPr>
                <w:rFonts w:asciiTheme="minorHAnsi" w:hAnsiTheme="minorHAnsi"/>
                <w:sz w:val="20"/>
                <w:szCs w:val="20"/>
              </w:rPr>
              <w:t xml:space="preserve"> </w:t>
            </w:r>
            <w:r w:rsidRPr="00A821DA">
              <w:rPr>
                <w:rFonts w:asciiTheme="minorHAnsi" w:hAnsiTheme="minorHAnsi"/>
                <w:sz w:val="20"/>
                <w:szCs w:val="20"/>
              </w:rPr>
              <w:t>cable</w:t>
            </w:r>
          </w:p>
        </w:tc>
      </w:tr>
    </w:tbl>
    <w:p w:rsidR="001751E8" w:rsidRDefault="001751E8" w:rsidP="001751E8">
      <w:pPr>
        <w:spacing w:before="100" w:beforeAutospacing="1" w:after="0" w:line="312" w:lineRule="atLeast"/>
        <w:ind w:right="-29"/>
        <w:contextualSpacing/>
        <w:jc w:val="left"/>
        <w:rPr>
          <w:rFonts w:asciiTheme="minorHAnsi" w:hAnsiTheme="minorHAnsi" w:cs="Arial"/>
          <w:lang w:eastAsia="en-GB"/>
        </w:rPr>
      </w:pPr>
    </w:p>
    <w:p w:rsidR="001751E8" w:rsidRPr="00C6424D" w:rsidRDefault="003777FB" w:rsidP="001751E8">
      <w:pPr>
        <w:pStyle w:val="ListParagraph"/>
        <w:rPr>
          <w:lang w:eastAsia="en-GB"/>
        </w:rPr>
      </w:pPr>
      <w:r>
        <w:rPr>
          <w:rFonts w:asciiTheme="minorHAnsi" w:hAnsiTheme="minorHAnsi"/>
        </w:rPr>
        <w:t>A total of 542</w:t>
      </w:r>
      <w:r w:rsidR="001751E8">
        <w:rPr>
          <w:rFonts w:asciiTheme="minorHAnsi" w:hAnsiTheme="minorHAnsi"/>
        </w:rPr>
        <w:t xml:space="preserve"> people provided spatial information on </w:t>
      </w:r>
      <w:r w:rsidR="006C13DE">
        <w:rPr>
          <w:rFonts w:asciiTheme="minorHAnsi" w:hAnsiTheme="minorHAnsi"/>
        </w:rPr>
        <w:t>s</w:t>
      </w:r>
      <w:r>
        <w:rPr>
          <w:rFonts w:asciiTheme="minorHAnsi" w:hAnsiTheme="minorHAnsi"/>
        </w:rPr>
        <w:t xml:space="preserve">ailing and </w:t>
      </w:r>
      <w:r w:rsidR="006C13DE">
        <w:rPr>
          <w:rFonts w:asciiTheme="minorHAnsi" w:hAnsiTheme="minorHAnsi"/>
        </w:rPr>
        <w:t>c</w:t>
      </w:r>
      <w:r>
        <w:rPr>
          <w:rFonts w:asciiTheme="minorHAnsi" w:hAnsiTheme="minorHAnsi"/>
        </w:rPr>
        <w:t>ruising</w:t>
      </w:r>
      <w:r w:rsidR="001751E8">
        <w:rPr>
          <w:rFonts w:asciiTheme="minorHAnsi" w:hAnsiTheme="minorHAnsi"/>
        </w:rPr>
        <w:t xml:space="preserve"> in the </w:t>
      </w:r>
      <w:r w:rsidR="001751E8">
        <w:t>SMRTS 2015 survey. From that data a heat map was produced highlighting areas where these activities occur in the Jura/Islay region. This activity is summarised in</w:t>
      </w:r>
      <w:r w:rsidR="003D00AA">
        <w:t xml:space="preserve"> </w:t>
      </w:r>
      <w:r w:rsidR="003D00AA">
        <w:fldChar w:fldCharType="begin"/>
      </w:r>
      <w:r w:rsidR="003D00AA">
        <w:instrText xml:space="preserve"> REF _Ref514839375 \h </w:instrText>
      </w:r>
      <w:r w:rsidR="003D00AA">
        <w:fldChar w:fldCharType="separate"/>
      </w:r>
      <w:r w:rsidR="009B2110">
        <w:t xml:space="preserve">Table </w:t>
      </w:r>
      <w:r w:rsidR="009B2110">
        <w:rPr>
          <w:noProof/>
        </w:rPr>
        <w:t>13</w:t>
      </w:r>
      <w:r w:rsidR="003D00AA">
        <w:fldChar w:fldCharType="end"/>
      </w:r>
      <w:r w:rsidR="003D00AA">
        <w:t xml:space="preserve"> </w:t>
      </w:r>
      <w:r w:rsidR="001751E8">
        <w:t>and shown in</w:t>
      </w:r>
      <w:r w:rsidR="00757371">
        <w:t xml:space="preserve"> </w:t>
      </w:r>
      <w:r w:rsidR="00757371">
        <w:fldChar w:fldCharType="begin"/>
      </w:r>
      <w:r w:rsidR="00757371">
        <w:instrText xml:space="preserve"> REF _Ref514420106 \h </w:instrText>
      </w:r>
      <w:r w:rsidR="00757371">
        <w:fldChar w:fldCharType="separate"/>
      </w:r>
      <w:r w:rsidR="009B2110">
        <w:t xml:space="preserve">Figure </w:t>
      </w:r>
      <w:r w:rsidR="009B2110">
        <w:rPr>
          <w:noProof/>
        </w:rPr>
        <w:t>20</w:t>
      </w:r>
      <w:r w:rsidR="00757371">
        <w:fldChar w:fldCharType="end"/>
      </w:r>
      <w:r w:rsidR="00757371">
        <w:t>.</w:t>
      </w:r>
    </w:p>
    <w:p w:rsidR="003777FB" w:rsidRDefault="008064CF" w:rsidP="008064CF">
      <w:pPr>
        <w:pStyle w:val="Caption"/>
        <w:jc w:val="left"/>
      </w:pPr>
      <w:bookmarkStart w:id="54" w:name="_Ref514839375"/>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13</w:t>
      </w:r>
      <w:r w:rsidR="00EB36F9">
        <w:rPr>
          <w:noProof/>
        </w:rPr>
        <w:fldChar w:fldCharType="end"/>
      </w:r>
      <w:bookmarkEnd w:id="54"/>
      <w:r>
        <w:t xml:space="preserve"> </w:t>
      </w:r>
      <w:r w:rsidRPr="00A058EB">
        <w:t>Sailing and Cruising</w:t>
      </w:r>
    </w:p>
    <w:tbl>
      <w:tblPr>
        <w:tblStyle w:val="TableGrid"/>
        <w:tblW w:w="9374" w:type="dxa"/>
        <w:tblLook w:val="04A0" w:firstRow="1" w:lastRow="0" w:firstColumn="1" w:lastColumn="0" w:noHBand="0" w:noVBand="1"/>
      </w:tblPr>
      <w:tblGrid>
        <w:gridCol w:w="2058"/>
        <w:gridCol w:w="2210"/>
        <w:gridCol w:w="5106"/>
      </w:tblGrid>
      <w:tr w:rsidR="003777FB" w:rsidRPr="00093990" w:rsidTr="003777FB">
        <w:trPr>
          <w:trHeight w:hRule="exact" w:val="252"/>
        </w:trPr>
        <w:tc>
          <w:tcPr>
            <w:tcW w:w="2058" w:type="dxa"/>
            <w:shd w:val="clear" w:color="auto" w:fill="C6D9F1" w:themeFill="text2" w:themeFillTint="33"/>
            <w:vAlign w:val="center"/>
          </w:tcPr>
          <w:p w:rsidR="003777FB" w:rsidRPr="00352724" w:rsidRDefault="00CB06B0" w:rsidP="003777FB">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3777FB" w:rsidRPr="00352724" w:rsidRDefault="003777FB" w:rsidP="003777FB">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3777FB" w:rsidRPr="00352724" w:rsidRDefault="003777FB" w:rsidP="003777FB">
            <w:pPr>
              <w:rPr>
                <w:rFonts w:asciiTheme="minorHAnsi" w:hAnsiTheme="minorHAnsi"/>
                <w:b/>
                <w:sz w:val="20"/>
                <w:szCs w:val="20"/>
              </w:rPr>
            </w:pPr>
            <w:r w:rsidRPr="00352724">
              <w:rPr>
                <w:rFonts w:asciiTheme="minorHAnsi" w:hAnsiTheme="minorHAnsi"/>
                <w:b/>
                <w:sz w:val="20"/>
                <w:szCs w:val="20"/>
              </w:rPr>
              <w:t>Notes</w:t>
            </w:r>
          </w:p>
        </w:tc>
      </w:tr>
      <w:tr w:rsidR="003777FB" w:rsidRPr="00093990" w:rsidTr="00F27764">
        <w:trPr>
          <w:trHeight w:val="283"/>
        </w:trPr>
        <w:tc>
          <w:tcPr>
            <w:tcW w:w="2058" w:type="dxa"/>
            <w:vAlign w:val="center"/>
          </w:tcPr>
          <w:p w:rsidR="003777FB" w:rsidRPr="00352724" w:rsidRDefault="00960319" w:rsidP="003777FB">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3777FB" w:rsidRPr="00951B70" w:rsidRDefault="003777FB" w:rsidP="003777FB">
            <w:pPr>
              <w:rPr>
                <w:rFonts w:asciiTheme="minorHAnsi" w:hAnsiTheme="minorHAnsi"/>
                <w:sz w:val="20"/>
                <w:szCs w:val="20"/>
              </w:rPr>
            </w:pPr>
            <w:r w:rsidRPr="00951B70">
              <w:rPr>
                <w:rFonts w:asciiTheme="minorHAnsi" w:hAnsiTheme="minorHAnsi"/>
                <w:sz w:val="20"/>
                <w:szCs w:val="20"/>
              </w:rPr>
              <w:t>Y</w:t>
            </w:r>
            <w:r w:rsidR="00CB06B0" w:rsidRPr="00951B70">
              <w:rPr>
                <w:rFonts w:asciiTheme="minorHAnsi" w:hAnsiTheme="minorHAnsi"/>
                <w:sz w:val="20"/>
                <w:szCs w:val="20"/>
              </w:rPr>
              <w:t>es</w:t>
            </w:r>
          </w:p>
        </w:tc>
        <w:tc>
          <w:tcPr>
            <w:tcW w:w="5106" w:type="dxa"/>
            <w:vAlign w:val="center"/>
          </w:tcPr>
          <w:p w:rsidR="003777FB" w:rsidRPr="00352724" w:rsidRDefault="00A821DA" w:rsidP="003777FB">
            <w:pPr>
              <w:rPr>
                <w:rFonts w:asciiTheme="minorHAnsi" w:hAnsiTheme="minorHAnsi"/>
                <w:sz w:val="20"/>
                <w:szCs w:val="20"/>
              </w:rPr>
            </w:pPr>
            <w:r>
              <w:rPr>
                <w:rFonts w:asciiTheme="minorHAnsi" w:hAnsiTheme="minorHAnsi"/>
                <w:sz w:val="20"/>
                <w:szCs w:val="20"/>
              </w:rPr>
              <w:t>Low</w:t>
            </w:r>
            <w:r>
              <w:t xml:space="preserve"> </w:t>
            </w:r>
            <w:r w:rsidRPr="00A821DA">
              <w:rPr>
                <w:rFonts w:asciiTheme="minorHAnsi" w:hAnsiTheme="minorHAnsi"/>
                <w:sz w:val="20"/>
                <w:szCs w:val="20"/>
              </w:rPr>
              <w:t>levels in the vicinity of the</w:t>
            </w:r>
            <w:r w:rsidR="006077DE">
              <w:rPr>
                <w:rFonts w:asciiTheme="minorHAnsi" w:hAnsiTheme="minorHAnsi"/>
                <w:sz w:val="20"/>
                <w:szCs w:val="20"/>
              </w:rPr>
              <w:t xml:space="preserve"> Bridgend, Islay</w:t>
            </w:r>
            <w:r w:rsidRPr="00A821DA">
              <w:rPr>
                <w:rFonts w:asciiTheme="minorHAnsi" w:hAnsiTheme="minorHAnsi"/>
                <w:sz w:val="20"/>
                <w:szCs w:val="20"/>
              </w:rPr>
              <w:t xml:space="preserve"> cable</w:t>
            </w:r>
          </w:p>
        </w:tc>
      </w:tr>
      <w:tr w:rsidR="003777FB" w:rsidRPr="00093990" w:rsidTr="00F27764">
        <w:trPr>
          <w:trHeight w:val="283"/>
        </w:trPr>
        <w:tc>
          <w:tcPr>
            <w:tcW w:w="2058" w:type="dxa"/>
            <w:vAlign w:val="center"/>
          </w:tcPr>
          <w:p w:rsidR="003777FB" w:rsidRDefault="003777FB" w:rsidP="003777FB">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3777FB" w:rsidRPr="00951B70" w:rsidRDefault="003777FB" w:rsidP="003777FB">
            <w:pPr>
              <w:rPr>
                <w:rFonts w:asciiTheme="minorHAnsi" w:hAnsiTheme="minorHAnsi"/>
                <w:sz w:val="20"/>
                <w:szCs w:val="20"/>
              </w:rPr>
            </w:pPr>
            <w:r w:rsidRPr="00951B70">
              <w:rPr>
                <w:rFonts w:asciiTheme="minorHAnsi" w:hAnsiTheme="minorHAnsi"/>
                <w:sz w:val="20"/>
                <w:szCs w:val="20"/>
              </w:rPr>
              <w:t>Y</w:t>
            </w:r>
            <w:r w:rsidR="00CB06B0" w:rsidRPr="00951B70">
              <w:rPr>
                <w:rFonts w:asciiTheme="minorHAnsi" w:hAnsiTheme="minorHAnsi"/>
                <w:sz w:val="20"/>
                <w:szCs w:val="20"/>
              </w:rPr>
              <w:t>es</w:t>
            </w:r>
          </w:p>
        </w:tc>
        <w:tc>
          <w:tcPr>
            <w:tcW w:w="5106" w:type="dxa"/>
            <w:vAlign w:val="center"/>
          </w:tcPr>
          <w:p w:rsidR="003777FB" w:rsidRPr="00352724" w:rsidRDefault="00A821DA" w:rsidP="003777FB">
            <w:pPr>
              <w:rPr>
                <w:rFonts w:asciiTheme="minorHAnsi" w:hAnsiTheme="minorHAnsi"/>
                <w:sz w:val="20"/>
                <w:szCs w:val="20"/>
              </w:rPr>
            </w:pPr>
            <w:r>
              <w:rPr>
                <w:rFonts w:asciiTheme="minorHAnsi" w:hAnsiTheme="minorHAnsi"/>
                <w:sz w:val="20"/>
                <w:szCs w:val="20"/>
              </w:rPr>
              <w:t xml:space="preserve">Moderate levels </w:t>
            </w:r>
            <w:r w:rsidRPr="00A821DA">
              <w:rPr>
                <w:rFonts w:asciiTheme="minorHAnsi" w:hAnsiTheme="minorHAnsi"/>
                <w:sz w:val="20"/>
                <w:szCs w:val="20"/>
              </w:rPr>
              <w:t>in the vicinity of the</w:t>
            </w:r>
            <w:r w:rsidR="006077DE">
              <w:rPr>
                <w:rFonts w:asciiTheme="minorHAnsi" w:hAnsiTheme="minorHAnsi"/>
                <w:sz w:val="20"/>
                <w:szCs w:val="20"/>
              </w:rPr>
              <w:t xml:space="preserve"> Jura to Islay </w:t>
            </w:r>
            <w:r w:rsidRPr="00A821DA">
              <w:rPr>
                <w:rFonts w:asciiTheme="minorHAnsi" w:hAnsiTheme="minorHAnsi"/>
                <w:sz w:val="20"/>
                <w:szCs w:val="20"/>
              </w:rPr>
              <w:t>cable</w:t>
            </w:r>
          </w:p>
        </w:tc>
      </w:tr>
      <w:tr w:rsidR="003777FB" w:rsidRPr="00093990" w:rsidTr="00F27764">
        <w:trPr>
          <w:trHeight w:val="283"/>
        </w:trPr>
        <w:tc>
          <w:tcPr>
            <w:tcW w:w="2058" w:type="dxa"/>
            <w:vAlign w:val="center"/>
          </w:tcPr>
          <w:p w:rsidR="003777FB" w:rsidRDefault="003777FB" w:rsidP="003777FB">
            <w:pPr>
              <w:rPr>
                <w:rFonts w:asciiTheme="minorHAnsi" w:hAnsiTheme="minorHAnsi"/>
                <w:sz w:val="20"/>
                <w:szCs w:val="20"/>
              </w:rPr>
            </w:pPr>
            <w:r>
              <w:rPr>
                <w:rFonts w:asciiTheme="minorHAnsi" w:hAnsiTheme="minorHAnsi"/>
                <w:sz w:val="20"/>
                <w:szCs w:val="20"/>
              </w:rPr>
              <w:t>Jura to Mainland</w:t>
            </w:r>
          </w:p>
        </w:tc>
        <w:tc>
          <w:tcPr>
            <w:tcW w:w="2210" w:type="dxa"/>
            <w:vAlign w:val="center"/>
          </w:tcPr>
          <w:p w:rsidR="003777FB" w:rsidRPr="00951B70" w:rsidRDefault="003777FB" w:rsidP="003777FB">
            <w:pPr>
              <w:rPr>
                <w:rFonts w:asciiTheme="minorHAnsi" w:hAnsiTheme="minorHAnsi"/>
                <w:sz w:val="20"/>
                <w:szCs w:val="20"/>
              </w:rPr>
            </w:pPr>
            <w:r w:rsidRPr="00951B70">
              <w:rPr>
                <w:rFonts w:asciiTheme="minorHAnsi" w:hAnsiTheme="minorHAnsi"/>
                <w:sz w:val="20"/>
                <w:szCs w:val="20"/>
              </w:rPr>
              <w:t>Y</w:t>
            </w:r>
            <w:r w:rsidR="00CB06B0" w:rsidRPr="00951B70">
              <w:rPr>
                <w:rFonts w:asciiTheme="minorHAnsi" w:hAnsiTheme="minorHAnsi"/>
                <w:sz w:val="20"/>
                <w:szCs w:val="20"/>
              </w:rPr>
              <w:t>es</w:t>
            </w:r>
          </w:p>
        </w:tc>
        <w:tc>
          <w:tcPr>
            <w:tcW w:w="5106" w:type="dxa"/>
            <w:vAlign w:val="center"/>
          </w:tcPr>
          <w:p w:rsidR="003777FB" w:rsidRPr="00352724" w:rsidRDefault="003777FB" w:rsidP="003777FB">
            <w:pPr>
              <w:rPr>
                <w:rFonts w:asciiTheme="minorHAnsi" w:hAnsiTheme="minorHAnsi"/>
                <w:sz w:val="20"/>
                <w:szCs w:val="20"/>
              </w:rPr>
            </w:pPr>
            <w:r>
              <w:rPr>
                <w:rFonts w:asciiTheme="minorHAnsi" w:hAnsiTheme="minorHAnsi"/>
                <w:sz w:val="20"/>
                <w:szCs w:val="20"/>
              </w:rPr>
              <w:t>High</w:t>
            </w:r>
            <w:r w:rsidR="00A821DA">
              <w:rPr>
                <w:rFonts w:asciiTheme="minorHAnsi" w:hAnsiTheme="minorHAnsi"/>
                <w:sz w:val="20"/>
                <w:szCs w:val="20"/>
              </w:rPr>
              <w:t xml:space="preserve"> levels </w:t>
            </w:r>
            <w:r w:rsidR="00A821DA" w:rsidRPr="00A821DA">
              <w:rPr>
                <w:rFonts w:asciiTheme="minorHAnsi" w:hAnsiTheme="minorHAnsi"/>
                <w:sz w:val="20"/>
                <w:szCs w:val="20"/>
              </w:rPr>
              <w:t>in the vicinity of the</w:t>
            </w:r>
            <w:r w:rsidR="006077DE">
              <w:rPr>
                <w:rFonts w:asciiTheme="minorHAnsi" w:hAnsiTheme="minorHAnsi"/>
                <w:sz w:val="20"/>
                <w:szCs w:val="20"/>
              </w:rPr>
              <w:t xml:space="preserve"> Jura to Mainland</w:t>
            </w:r>
            <w:r w:rsidR="00A821DA" w:rsidRPr="00A821DA">
              <w:rPr>
                <w:rFonts w:asciiTheme="minorHAnsi" w:hAnsiTheme="minorHAnsi"/>
                <w:sz w:val="20"/>
                <w:szCs w:val="20"/>
              </w:rPr>
              <w:t xml:space="preserve"> cable</w:t>
            </w:r>
          </w:p>
        </w:tc>
      </w:tr>
    </w:tbl>
    <w:p w:rsidR="001751E8" w:rsidRDefault="001751E8" w:rsidP="001751E8">
      <w:pPr>
        <w:spacing w:before="100" w:beforeAutospacing="1" w:after="0" w:line="312" w:lineRule="atLeast"/>
        <w:ind w:right="-29"/>
        <w:contextualSpacing/>
        <w:jc w:val="left"/>
        <w:rPr>
          <w:rFonts w:asciiTheme="minorHAnsi" w:hAnsiTheme="minorHAnsi" w:cs="Arial"/>
          <w:lang w:eastAsia="en-GB"/>
        </w:rPr>
      </w:pPr>
    </w:p>
    <w:p w:rsidR="003777FB" w:rsidRPr="00C6424D" w:rsidRDefault="003777FB" w:rsidP="003777FB">
      <w:pPr>
        <w:pStyle w:val="ListParagraph"/>
        <w:rPr>
          <w:lang w:eastAsia="en-GB"/>
        </w:rPr>
      </w:pPr>
      <w:r>
        <w:rPr>
          <w:rFonts w:asciiTheme="minorHAnsi" w:hAnsiTheme="minorHAnsi"/>
        </w:rPr>
        <w:t xml:space="preserve">A total of 353 people provided spatial information on </w:t>
      </w:r>
      <w:r w:rsidR="006C13DE">
        <w:rPr>
          <w:rFonts w:asciiTheme="minorHAnsi" w:hAnsiTheme="minorHAnsi"/>
        </w:rPr>
        <w:t>c</w:t>
      </w:r>
      <w:r>
        <w:rPr>
          <w:rFonts w:asciiTheme="minorHAnsi" w:hAnsiTheme="minorHAnsi"/>
        </w:rPr>
        <w:t xml:space="preserve">hartered </w:t>
      </w:r>
      <w:r w:rsidR="006C13DE">
        <w:rPr>
          <w:rFonts w:asciiTheme="minorHAnsi" w:hAnsiTheme="minorHAnsi"/>
        </w:rPr>
        <w:t>a</w:t>
      </w:r>
      <w:r>
        <w:rPr>
          <w:rFonts w:asciiTheme="minorHAnsi" w:hAnsiTheme="minorHAnsi"/>
        </w:rPr>
        <w:t xml:space="preserve">ngling in the </w:t>
      </w:r>
      <w:r>
        <w:t>SMRTS 2015 survey around Scotland. From th</w:t>
      </w:r>
      <w:r w:rsidR="00E37A04">
        <w:t>is</w:t>
      </w:r>
      <w:r>
        <w:t xml:space="preserve"> data a heat map was produced highlighting areas where </w:t>
      </w:r>
      <w:r w:rsidR="00E37A04">
        <w:t xml:space="preserve">charted angling </w:t>
      </w:r>
      <w:r>
        <w:t>occur</w:t>
      </w:r>
      <w:r w:rsidR="00E37A04">
        <w:t>s</w:t>
      </w:r>
      <w:r>
        <w:t xml:space="preserve"> in the Jura/Islay region. This activity is summarised in Table 14 and shown in</w:t>
      </w:r>
      <w:r w:rsidR="00757371">
        <w:t xml:space="preserve"> </w:t>
      </w:r>
      <w:r w:rsidR="00757371">
        <w:fldChar w:fldCharType="begin"/>
      </w:r>
      <w:r w:rsidR="00757371">
        <w:instrText xml:space="preserve"> REF _Ref514420125 \h </w:instrText>
      </w:r>
      <w:r w:rsidR="00757371">
        <w:fldChar w:fldCharType="separate"/>
      </w:r>
      <w:r w:rsidR="009B2110">
        <w:t xml:space="preserve">Figure </w:t>
      </w:r>
      <w:r w:rsidR="009B2110">
        <w:rPr>
          <w:noProof/>
        </w:rPr>
        <w:t>21</w:t>
      </w:r>
      <w:r w:rsidR="00757371">
        <w:fldChar w:fldCharType="end"/>
      </w:r>
      <w:r w:rsidR="00757371">
        <w:t xml:space="preserve">. </w:t>
      </w:r>
      <w:r w:rsidR="00156195">
        <w:t xml:space="preserve">There </w:t>
      </w:r>
      <w:r w:rsidR="00EF7C16">
        <w:t>is one</w:t>
      </w:r>
      <w:r w:rsidR="00AC3F5A">
        <w:t xml:space="preserve"> </w:t>
      </w:r>
      <w:r w:rsidR="00156195">
        <w:t>compan</w:t>
      </w:r>
      <w:r w:rsidR="00EF7C16">
        <w:t>y</w:t>
      </w:r>
      <w:r w:rsidR="00156195">
        <w:t xml:space="preserve"> </w:t>
      </w:r>
      <w:r w:rsidR="00AC3F5A">
        <w:t xml:space="preserve">(Islay Sea Adventures) offering </w:t>
      </w:r>
      <w:r w:rsidR="00A821DA">
        <w:t>fishing</w:t>
      </w:r>
      <w:r w:rsidR="00156195">
        <w:t xml:space="preserve"> tours in the </w:t>
      </w:r>
      <w:r w:rsidR="00AC3F5A">
        <w:t>region.</w:t>
      </w:r>
      <w:r w:rsidR="00156195">
        <w:t xml:space="preserve"> </w:t>
      </w:r>
      <w:r w:rsidR="00AC3F5A">
        <w:t xml:space="preserve">The </w:t>
      </w:r>
      <w:r w:rsidR="00156195">
        <w:t xml:space="preserve">main </w:t>
      </w:r>
      <w:r w:rsidR="00A821DA">
        <w:t>season</w:t>
      </w:r>
      <w:r w:rsidR="00156195">
        <w:t xml:space="preserve"> </w:t>
      </w:r>
      <w:r w:rsidR="00AC3F5A">
        <w:t xml:space="preserve">is </w:t>
      </w:r>
      <w:r w:rsidR="00156195">
        <w:t xml:space="preserve">over the summer </w:t>
      </w:r>
      <w:r w:rsidR="00CB06B0">
        <w:t xml:space="preserve">months </w:t>
      </w:r>
      <w:r w:rsidR="00156195">
        <w:t>when the weather is more suitable.</w:t>
      </w:r>
    </w:p>
    <w:p w:rsidR="003777FB" w:rsidRDefault="008064CF" w:rsidP="008064CF">
      <w:pPr>
        <w:pStyle w:val="Caption"/>
        <w:jc w:val="left"/>
      </w:pPr>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14</w:t>
      </w:r>
      <w:r w:rsidR="00EB36F9">
        <w:rPr>
          <w:noProof/>
        </w:rPr>
        <w:fldChar w:fldCharType="end"/>
      </w:r>
      <w:r>
        <w:t xml:space="preserve"> </w:t>
      </w:r>
      <w:r w:rsidRPr="008F45F9">
        <w:t>Chartered Angling</w:t>
      </w:r>
    </w:p>
    <w:tbl>
      <w:tblPr>
        <w:tblStyle w:val="TableGrid"/>
        <w:tblW w:w="9374" w:type="dxa"/>
        <w:tblLook w:val="04A0" w:firstRow="1" w:lastRow="0" w:firstColumn="1" w:lastColumn="0" w:noHBand="0" w:noVBand="1"/>
      </w:tblPr>
      <w:tblGrid>
        <w:gridCol w:w="2058"/>
        <w:gridCol w:w="2210"/>
        <w:gridCol w:w="5106"/>
      </w:tblGrid>
      <w:tr w:rsidR="003777FB" w:rsidRPr="00093990" w:rsidTr="003777FB">
        <w:trPr>
          <w:trHeight w:hRule="exact" w:val="252"/>
        </w:trPr>
        <w:tc>
          <w:tcPr>
            <w:tcW w:w="2058" w:type="dxa"/>
            <w:shd w:val="clear" w:color="auto" w:fill="C6D9F1" w:themeFill="text2" w:themeFillTint="33"/>
            <w:vAlign w:val="center"/>
          </w:tcPr>
          <w:p w:rsidR="003777FB" w:rsidRPr="00352724" w:rsidRDefault="00CB06B0" w:rsidP="003777FB">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3777FB" w:rsidRPr="00352724" w:rsidRDefault="003777FB" w:rsidP="003777FB">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3777FB" w:rsidRPr="00352724" w:rsidRDefault="003777FB" w:rsidP="003777FB">
            <w:pPr>
              <w:rPr>
                <w:rFonts w:asciiTheme="minorHAnsi" w:hAnsiTheme="minorHAnsi"/>
                <w:b/>
                <w:sz w:val="20"/>
                <w:szCs w:val="20"/>
              </w:rPr>
            </w:pPr>
            <w:r w:rsidRPr="00352724">
              <w:rPr>
                <w:rFonts w:asciiTheme="minorHAnsi" w:hAnsiTheme="minorHAnsi"/>
                <w:b/>
                <w:sz w:val="20"/>
                <w:szCs w:val="20"/>
              </w:rPr>
              <w:t>Notes</w:t>
            </w:r>
          </w:p>
        </w:tc>
      </w:tr>
      <w:tr w:rsidR="003777FB" w:rsidRPr="00093990" w:rsidTr="00F27764">
        <w:trPr>
          <w:trHeight w:val="283"/>
        </w:trPr>
        <w:tc>
          <w:tcPr>
            <w:tcW w:w="2058" w:type="dxa"/>
            <w:vAlign w:val="center"/>
          </w:tcPr>
          <w:p w:rsidR="003777FB" w:rsidRPr="00352724" w:rsidRDefault="00960319" w:rsidP="003777FB">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3777FB" w:rsidRPr="00CB06B0" w:rsidRDefault="003777FB" w:rsidP="003777FB">
            <w:pPr>
              <w:rPr>
                <w:rFonts w:asciiTheme="minorHAnsi" w:hAnsiTheme="minorHAnsi"/>
                <w:sz w:val="20"/>
                <w:szCs w:val="20"/>
              </w:rPr>
            </w:pPr>
            <w:r w:rsidRPr="00CB06B0">
              <w:rPr>
                <w:rFonts w:asciiTheme="minorHAnsi" w:hAnsiTheme="minorHAnsi"/>
                <w:sz w:val="20"/>
                <w:szCs w:val="20"/>
              </w:rPr>
              <w:t>N</w:t>
            </w:r>
            <w:r w:rsidR="00CB06B0" w:rsidRPr="00CB06B0">
              <w:rPr>
                <w:rFonts w:asciiTheme="minorHAnsi" w:hAnsiTheme="minorHAnsi"/>
                <w:sz w:val="20"/>
                <w:szCs w:val="20"/>
              </w:rPr>
              <w:t>o</w:t>
            </w:r>
          </w:p>
        </w:tc>
        <w:tc>
          <w:tcPr>
            <w:tcW w:w="5106" w:type="dxa"/>
            <w:vAlign w:val="center"/>
          </w:tcPr>
          <w:p w:rsidR="003777FB" w:rsidRPr="00352724" w:rsidRDefault="003777FB" w:rsidP="003777FB">
            <w:pPr>
              <w:rPr>
                <w:rFonts w:asciiTheme="minorHAnsi" w:hAnsiTheme="minorHAnsi"/>
                <w:sz w:val="20"/>
                <w:szCs w:val="20"/>
              </w:rPr>
            </w:pPr>
          </w:p>
        </w:tc>
      </w:tr>
      <w:tr w:rsidR="003777FB" w:rsidRPr="00093990" w:rsidTr="00F27764">
        <w:trPr>
          <w:trHeight w:val="283"/>
        </w:trPr>
        <w:tc>
          <w:tcPr>
            <w:tcW w:w="2058" w:type="dxa"/>
            <w:vAlign w:val="center"/>
          </w:tcPr>
          <w:p w:rsidR="003777FB" w:rsidRDefault="003777FB" w:rsidP="003777FB">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3777FB" w:rsidRPr="00CB06B0" w:rsidRDefault="003777FB" w:rsidP="003777FB">
            <w:pPr>
              <w:rPr>
                <w:rFonts w:asciiTheme="minorHAnsi" w:hAnsiTheme="minorHAnsi"/>
                <w:sz w:val="20"/>
                <w:szCs w:val="20"/>
              </w:rPr>
            </w:pPr>
            <w:r w:rsidRPr="00CB06B0">
              <w:rPr>
                <w:rFonts w:asciiTheme="minorHAnsi" w:hAnsiTheme="minorHAnsi"/>
                <w:sz w:val="20"/>
                <w:szCs w:val="20"/>
              </w:rPr>
              <w:t>Y</w:t>
            </w:r>
            <w:r w:rsidR="00CB06B0" w:rsidRPr="00CB06B0">
              <w:rPr>
                <w:rFonts w:asciiTheme="minorHAnsi" w:hAnsiTheme="minorHAnsi"/>
                <w:sz w:val="20"/>
                <w:szCs w:val="20"/>
              </w:rPr>
              <w:t>es</w:t>
            </w:r>
          </w:p>
        </w:tc>
        <w:tc>
          <w:tcPr>
            <w:tcW w:w="5106" w:type="dxa"/>
            <w:vAlign w:val="center"/>
          </w:tcPr>
          <w:p w:rsidR="003777FB" w:rsidRPr="00352724" w:rsidRDefault="00E807F6" w:rsidP="00A821DA">
            <w:pPr>
              <w:rPr>
                <w:rFonts w:asciiTheme="minorHAnsi" w:hAnsiTheme="minorHAnsi"/>
                <w:sz w:val="20"/>
                <w:szCs w:val="20"/>
              </w:rPr>
            </w:pPr>
            <w:r>
              <w:rPr>
                <w:rFonts w:asciiTheme="minorHAnsi" w:hAnsiTheme="minorHAnsi"/>
                <w:sz w:val="20"/>
                <w:szCs w:val="20"/>
              </w:rPr>
              <w:t xml:space="preserve">Low levels of activity in </w:t>
            </w:r>
            <w:r w:rsidR="00A821DA" w:rsidRPr="00A821DA">
              <w:rPr>
                <w:rFonts w:asciiTheme="minorHAnsi" w:hAnsiTheme="minorHAnsi"/>
                <w:sz w:val="20"/>
                <w:szCs w:val="20"/>
              </w:rPr>
              <w:t xml:space="preserve">the vicinity of the </w:t>
            </w:r>
            <w:r w:rsidR="006077DE">
              <w:rPr>
                <w:rFonts w:asciiTheme="minorHAnsi" w:hAnsiTheme="minorHAnsi"/>
                <w:sz w:val="20"/>
                <w:szCs w:val="20"/>
              </w:rPr>
              <w:t xml:space="preserve">Jura to Islay </w:t>
            </w:r>
            <w:r w:rsidR="00A821DA" w:rsidRPr="00A821DA">
              <w:rPr>
                <w:rFonts w:asciiTheme="minorHAnsi" w:hAnsiTheme="minorHAnsi"/>
                <w:sz w:val="20"/>
                <w:szCs w:val="20"/>
              </w:rPr>
              <w:t>cable</w:t>
            </w:r>
          </w:p>
        </w:tc>
      </w:tr>
      <w:tr w:rsidR="003777FB" w:rsidRPr="00093990" w:rsidTr="00F27764">
        <w:trPr>
          <w:trHeight w:val="283"/>
        </w:trPr>
        <w:tc>
          <w:tcPr>
            <w:tcW w:w="2058" w:type="dxa"/>
            <w:vAlign w:val="center"/>
          </w:tcPr>
          <w:p w:rsidR="003777FB" w:rsidRDefault="003777FB" w:rsidP="003777FB">
            <w:pPr>
              <w:rPr>
                <w:rFonts w:asciiTheme="minorHAnsi" w:hAnsiTheme="minorHAnsi"/>
                <w:sz w:val="20"/>
                <w:szCs w:val="20"/>
              </w:rPr>
            </w:pPr>
            <w:r>
              <w:rPr>
                <w:rFonts w:asciiTheme="minorHAnsi" w:hAnsiTheme="minorHAnsi"/>
                <w:sz w:val="20"/>
                <w:szCs w:val="20"/>
              </w:rPr>
              <w:t>Jura to Mainland</w:t>
            </w:r>
          </w:p>
        </w:tc>
        <w:tc>
          <w:tcPr>
            <w:tcW w:w="2210" w:type="dxa"/>
            <w:vAlign w:val="center"/>
          </w:tcPr>
          <w:p w:rsidR="003777FB" w:rsidRPr="00CB06B0" w:rsidRDefault="003777FB" w:rsidP="003777FB">
            <w:pPr>
              <w:rPr>
                <w:rFonts w:asciiTheme="minorHAnsi" w:hAnsiTheme="minorHAnsi"/>
                <w:sz w:val="20"/>
                <w:szCs w:val="20"/>
              </w:rPr>
            </w:pPr>
            <w:r w:rsidRPr="00CB06B0">
              <w:rPr>
                <w:rFonts w:asciiTheme="minorHAnsi" w:hAnsiTheme="minorHAnsi"/>
                <w:sz w:val="20"/>
                <w:szCs w:val="20"/>
              </w:rPr>
              <w:t>Y</w:t>
            </w:r>
            <w:r w:rsidR="00CB06B0" w:rsidRPr="00CB06B0">
              <w:rPr>
                <w:rFonts w:asciiTheme="minorHAnsi" w:hAnsiTheme="minorHAnsi"/>
                <w:sz w:val="20"/>
                <w:szCs w:val="20"/>
              </w:rPr>
              <w:t>es</w:t>
            </w:r>
          </w:p>
        </w:tc>
        <w:tc>
          <w:tcPr>
            <w:tcW w:w="5106" w:type="dxa"/>
            <w:vAlign w:val="center"/>
          </w:tcPr>
          <w:p w:rsidR="003777FB" w:rsidRPr="00352724" w:rsidRDefault="00A821DA" w:rsidP="003777FB">
            <w:pPr>
              <w:rPr>
                <w:rFonts w:asciiTheme="minorHAnsi" w:hAnsiTheme="minorHAnsi"/>
                <w:sz w:val="20"/>
                <w:szCs w:val="20"/>
              </w:rPr>
            </w:pPr>
            <w:r>
              <w:rPr>
                <w:rFonts w:asciiTheme="minorHAnsi" w:hAnsiTheme="minorHAnsi"/>
                <w:sz w:val="20"/>
                <w:szCs w:val="20"/>
              </w:rPr>
              <w:t>Moderate to h</w:t>
            </w:r>
            <w:r w:rsidR="003777FB">
              <w:rPr>
                <w:rFonts w:asciiTheme="minorHAnsi" w:hAnsiTheme="minorHAnsi"/>
                <w:sz w:val="20"/>
                <w:szCs w:val="20"/>
              </w:rPr>
              <w:t>igh</w:t>
            </w:r>
            <w:r>
              <w:rPr>
                <w:rFonts w:asciiTheme="minorHAnsi" w:hAnsiTheme="minorHAnsi"/>
                <w:sz w:val="20"/>
                <w:szCs w:val="20"/>
              </w:rPr>
              <w:t xml:space="preserve"> levels </w:t>
            </w:r>
            <w:r w:rsidRPr="00A821DA">
              <w:rPr>
                <w:rFonts w:asciiTheme="minorHAnsi" w:hAnsiTheme="minorHAnsi"/>
                <w:sz w:val="20"/>
                <w:szCs w:val="20"/>
              </w:rPr>
              <w:t>in the vicinity of the</w:t>
            </w:r>
            <w:r w:rsidR="006077DE">
              <w:rPr>
                <w:rFonts w:asciiTheme="minorHAnsi" w:hAnsiTheme="minorHAnsi"/>
                <w:sz w:val="20"/>
                <w:szCs w:val="20"/>
              </w:rPr>
              <w:t xml:space="preserve"> Jura to Mainland</w:t>
            </w:r>
            <w:r w:rsidRPr="00A821DA">
              <w:rPr>
                <w:rFonts w:asciiTheme="minorHAnsi" w:hAnsiTheme="minorHAnsi"/>
                <w:sz w:val="20"/>
                <w:szCs w:val="20"/>
              </w:rPr>
              <w:t xml:space="preserve"> cable</w:t>
            </w:r>
          </w:p>
        </w:tc>
      </w:tr>
    </w:tbl>
    <w:p w:rsidR="00C6424D" w:rsidRDefault="00C6424D" w:rsidP="004D7FA3">
      <w:pPr>
        <w:spacing w:before="100" w:beforeAutospacing="1" w:after="0" w:line="312" w:lineRule="atLeast"/>
        <w:ind w:right="-29"/>
        <w:contextualSpacing/>
        <w:jc w:val="left"/>
        <w:rPr>
          <w:rFonts w:asciiTheme="minorHAnsi" w:hAnsiTheme="minorHAnsi" w:cs="Arial"/>
          <w:lang w:eastAsia="en-GB"/>
        </w:rPr>
      </w:pPr>
    </w:p>
    <w:p w:rsidR="00705DD0" w:rsidRPr="00FB3D93" w:rsidRDefault="00546680" w:rsidP="00705DD0">
      <w:pPr>
        <w:pStyle w:val="ListParagraph"/>
        <w:rPr>
          <w:lang w:eastAsia="en-GB"/>
        </w:rPr>
      </w:pPr>
      <w:r>
        <w:rPr>
          <w:rFonts w:asciiTheme="minorHAnsi" w:hAnsiTheme="minorHAnsi"/>
        </w:rPr>
        <w:t>There has been</w:t>
      </w:r>
      <w:r w:rsidR="00A33E58">
        <w:rPr>
          <w:rFonts w:asciiTheme="minorHAnsi" w:hAnsiTheme="minorHAnsi"/>
        </w:rPr>
        <w:t xml:space="preserve"> no</w:t>
      </w:r>
      <w:r>
        <w:rPr>
          <w:rFonts w:asciiTheme="minorHAnsi" w:hAnsiTheme="minorHAnsi"/>
        </w:rPr>
        <w:t xml:space="preserve"> activity recorded for </w:t>
      </w:r>
      <w:r w:rsidR="00CB06B0">
        <w:rPr>
          <w:rFonts w:asciiTheme="minorHAnsi" w:hAnsiTheme="minorHAnsi"/>
        </w:rPr>
        <w:t>k</w:t>
      </w:r>
      <w:r>
        <w:rPr>
          <w:rFonts w:asciiTheme="minorHAnsi" w:hAnsiTheme="minorHAnsi"/>
        </w:rPr>
        <w:t xml:space="preserve">ite surfing, </w:t>
      </w:r>
      <w:r w:rsidR="00CB06B0" w:rsidRPr="00951B70">
        <w:rPr>
          <w:rFonts w:asciiTheme="minorHAnsi" w:hAnsiTheme="minorHAnsi"/>
        </w:rPr>
        <w:t>y</w:t>
      </w:r>
      <w:r w:rsidRPr="00951B70">
        <w:rPr>
          <w:rFonts w:asciiTheme="minorHAnsi" w:hAnsiTheme="minorHAnsi"/>
        </w:rPr>
        <w:t xml:space="preserve">acht racing, </w:t>
      </w:r>
      <w:r w:rsidR="006077DE" w:rsidRPr="00951B70">
        <w:rPr>
          <w:rFonts w:asciiTheme="minorHAnsi" w:hAnsiTheme="minorHAnsi"/>
        </w:rPr>
        <w:t>c</w:t>
      </w:r>
      <w:r w:rsidR="006077DE">
        <w:rPr>
          <w:rFonts w:asciiTheme="minorHAnsi" w:hAnsiTheme="minorHAnsi"/>
        </w:rPr>
        <w:t>oasteer</w:t>
      </w:r>
      <w:r w:rsidR="006077DE" w:rsidRPr="00951B70">
        <w:rPr>
          <w:rFonts w:asciiTheme="minorHAnsi" w:hAnsiTheme="minorHAnsi"/>
        </w:rPr>
        <w:t>ing</w:t>
      </w:r>
      <w:r w:rsidRPr="00951B70">
        <w:rPr>
          <w:rFonts w:asciiTheme="minorHAnsi" w:hAnsiTheme="minorHAnsi"/>
        </w:rPr>
        <w:t xml:space="preserve">, </w:t>
      </w:r>
      <w:r w:rsidR="00CB06B0" w:rsidRPr="00951B70">
        <w:rPr>
          <w:rFonts w:asciiTheme="minorHAnsi" w:hAnsiTheme="minorHAnsi"/>
        </w:rPr>
        <w:t>d</w:t>
      </w:r>
      <w:r w:rsidRPr="00951B70">
        <w:rPr>
          <w:rFonts w:asciiTheme="minorHAnsi" w:hAnsiTheme="minorHAnsi"/>
        </w:rPr>
        <w:t xml:space="preserve">ingy </w:t>
      </w:r>
      <w:r w:rsidR="00CB06B0" w:rsidRPr="00951B70">
        <w:rPr>
          <w:rFonts w:asciiTheme="minorHAnsi" w:hAnsiTheme="minorHAnsi"/>
        </w:rPr>
        <w:t>r</w:t>
      </w:r>
      <w:r w:rsidRPr="00951B70">
        <w:rPr>
          <w:rFonts w:asciiTheme="minorHAnsi" w:hAnsiTheme="minorHAnsi"/>
        </w:rPr>
        <w:t xml:space="preserve">acing, </w:t>
      </w:r>
      <w:r w:rsidR="00CB06B0" w:rsidRPr="00951B70">
        <w:rPr>
          <w:rFonts w:asciiTheme="minorHAnsi" w:hAnsiTheme="minorHAnsi"/>
        </w:rPr>
        <w:t>s</w:t>
      </w:r>
      <w:r w:rsidRPr="00951B70">
        <w:rPr>
          <w:rFonts w:asciiTheme="minorHAnsi" w:hAnsiTheme="minorHAnsi"/>
        </w:rPr>
        <w:t xml:space="preserve">ea </w:t>
      </w:r>
      <w:r w:rsidR="00CB06B0" w:rsidRPr="00951B70">
        <w:rPr>
          <w:rFonts w:asciiTheme="minorHAnsi" w:hAnsiTheme="minorHAnsi"/>
        </w:rPr>
        <w:t>s</w:t>
      </w:r>
      <w:r w:rsidRPr="00951B70">
        <w:rPr>
          <w:rFonts w:asciiTheme="minorHAnsi" w:hAnsiTheme="minorHAnsi"/>
        </w:rPr>
        <w:t xml:space="preserve">wimming, </w:t>
      </w:r>
      <w:r w:rsidR="00CB06B0" w:rsidRPr="00951B70">
        <w:rPr>
          <w:rFonts w:asciiTheme="minorHAnsi" w:hAnsiTheme="minorHAnsi"/>
        </w:rPr>
        <w:t>j</w:t>
      </w:r>
      <w:r w:rsidRPr="00951B70">
        <w:rPr>
          <w:rFonts w:asciiTheme="minorHAnsi" w:hAnsiTheme="minorHAnsi"/>
        </w:rPr>
        <w:t xml:space="preserve">et </w:t>
      </w:r>
      <w:r w:rsidR="00CB06B0" w:rsidRPr="00951B70">
        <w:rPr>
          <w:rFonts w:asciiTheme="minorHAnsi" w:hAnsiTheme="minorHAnsi"/>
        </w:rPr>
        <w:t>s</w:t>
      </w:r>
      <w:r w:rsidRPr="00951B70">
        <w:rPr>
          <w:rFonts w:asciiTheme="minorHAnsi" w:hAnsiTheme="minorHAnsi"/>
        </w:rPr>
        <w:t xml:space="preserve">kiing, </w:t>
      </w:r>
      <w:r w:rsidR="00CB06B0" w:rsidRPr="00951B70">
        <w:rPr>
          <w:rFonts w:asciiTheme="minorHAnsi" w:hAnsiTheme="minorHAnsi"/>
        </w:rPr>
        <w:t>w</w:t>
      </w:r>
      <w:r w:rsidRPr="00951B70">
        <w:rPr>
          <w:rFonts w:asciiTheme="minorHAnsi" w:hAnsiTheme="minorHAnsi"/>
        </w:rPr>
        <w:t xml:space="preserve">ater </w:t>
      </w:r>
      <w:r w:rsidR="00CB06B0" w:rsidRPr="00951B70">
        <w:rPr>
          <w:rFonts w:asciiTheme="minorHAnsi" w:hAnsiTheme="minorHAnsi"/>
        </w:rPr>
        <w:t>s</w:t>
      </w:r>
      <w:r w:rsidRPr="00951B70">
        <w:rPr>
          <w:rFonts w:asciiTheme="minorHAnsi" w:hAnsiTheme="minorHAnsi"/>
        </w:rPr>
        <w:t xml:space="preserve">kiing/ </w:t>
      </w:r>
      <w:r w:rsidR="00AC3F5A" w:rsidRPr="00951B70">
        <w:rPr>
          <w:rFonts w:asciiTheme="minorHAnsi" w:hAnsiTheme="minorHAnsi"/>
        </w:rPr>
        <w:t>wakeboarding</w:t>
      </w:r>
      <w:r w:rsidRPr="00951B70">
        <w:rPr>
          <w:rFonts w:asciiTheme="minorHAnsi" w:hAnsiTheme="minorHAnsi"/>
        </w:rPr>
        <w:t xml:space="preserve"> or </w:t>
      </w:r>
      <w:r w:rsidR="00CB06B0" w:rsidRPr="00951B70">
        <w:rPr>
          <w:rFonts w:asciiTheme="minorHAnsi" w:hAnsiTheme="minorHAnsi"/>
        </w:rPr>
        <w:t>r</w:t>
      </w:r>
      <w:r w:rsidRPr="00951B70">
        <w:rPr>
          <w:rFonts w:asciiTheme="minorHAnsi" w:hAnsiTheme="minorHAnsi"/>
        </w:rPr>
        <w:t xml:space="preserve">owing and </w:t>
      </w:r>
      <w:r w:rsidR="00CB06B0" w:rsidRPr="00951B70">
        <w:rPr>
          <w:rFonts w:asciiTheme="minorHAnsi" w:hAnsiTheme="minorHAnsi"/>
        </w:rPr>
        <w:t>s</w:t>
      </w:r>
      <w:r w:rsidRPr="00951B70">
        <w:rPr>
          <w:rFonts w:asciiTheme="minorHAnsi" w:hAnsiTheme="minorHAnsi"/>
        </w:rPr>
        <w:t>culling</w:t>
      </w:r>
      <w:r w:rsidR="00951B70" w:rsidRPr="00951B70">
        <w:rPr>
          <w:rFonts w:asciiTheme="minorHAnsi" w:hAnsiTheme="minorHAnsi"/>
        </w:rPr>
        <w:t xml:space="preserve"> in the location of </w:t>
      </w:r>
      <w:r w:rsidR="00951B70" w:rsidRPr="00FB3D93">
        <w:rPr>
          <w:lang w:eastAsia="en-GB"/>
        </w:rPr>
        <w:t>the 3 cables</w:t>
      </w:r>
      <w:r w:rsidRPr="00FB3D93">
        <w:rPr>
          <w:lang w:eastAsia="en-GB"/>
        </w:rPr>
        <w:t xml:space="preserve">. </w:t>
      </w:r>
    </w:p>
    <w:p w:rsidR="00951B70" w:rsidRPr="00951B70" w:rsidRDefault="00951B70" w:rsidP="00FB3D93">
      <w:pPr>
        <w:pStyle w:val="ListParagraph"/>
        <w:numPr>
          <w:ilvl w:val="0"/>
          <w:numId w:val="0"/>
        </w:numPr>
        <w:ind w:left="1135"/>
        <w:rPr>
          <w:lang w:eastAsia="en-GB"/>
        </w:rPr>
      </w:pPr>
    </w:p>
    <w:p w:rsidR="006077DE" w:rsidRDefault="00B27391" w:rsidP="00FB3D93">
      <w:pPr>
        <w:pStyle w:val="ListParagraph"/>
      </w:pPr>
      <w:r>
        <w:rPr>
          <w:lang w:eastAsia="en-GB"/>
        </w:rPr>
        <w:t>Although s</w:t>
      </w:r>
      <w:r w:rsidR="00546680">
        <w:rPr>
          <w:lang w:eastAsia="en-GB"/>
        </w:rPr>
        <w:t>hellfish and</w:t>
      </w:r>
      <w:r w:rsidR="00546680">
        <w:t xml:space="preserve"> finfish farming </w:t>
      </w:r>
      <w:r>
        <w:t>are</w:t>
      </w:r>
      <w:r w:rsidR="00546680">
        <w:t xml:space="preserve"> a significant and growing aquaculture sector in Scotland, </w:t>
      </w:r>
      <w:r>
        <w:t>there is minimal aquaculture</w:t>
      </w:r>
      <w:r w:rsidR="00E807F6">
        <w:t xml:space="preserve"> </w:t>
      </w:r>
      <w:r w:rsidR="00233B3F">
        <w:t>development</w:t>
      </w:r>
      <w:r>
        <w:t xml:space="preserve"> in this region</w:t>
      </w:r>
      <w:r w:rsidR="00546680">
        <w:t xml:space="preserve">. </w:t>
      </w:r>
      <w:r w:rsidR="00546680" w:rsidRPr="00C0511F">
        <w:t>The</w:t>
      </w:r>
      <w:r w:rsidR="00C96535">
        <w:t xml:space="preserve">re is </w:t>
      </w:r>
      <w:r w:rsidR="0085224A">
        <w:t xml:space="preserve">a </w:t>
      </w:r>
      <w:r w:rsidR="00C96535">
        <w:t>low</w:t>
      </w:r>
      <w:r w:rsidR="00546680" w:rsidRPr="00C0511F">
        <w:t xml:space="preserve"> presence</w:t>
      </w:r>
      <w:r w:rsidR="007E35F9">
        <w:t xml:space="preserve"> of </w:t>
      </w:r>
      <w:r w:rsidR="00546680" w:rsidRPr="00C0511F">
        <w:t xml:space="preserve">aquaculture </w:t>
      </w:r>
      <w:r w:rsidR="0085224A">
        <w:t>activity in</w:t>
      </w:r>
      <w:r w:rsidR="00546680" w:rsidRPr="00C0511F">
        <w:t xml:space="preserve"> the vicinity of each of the cable assets</w:t>
      </w:r>
      <w:r w:rsidR="0085224A">
        <w:t>. The sites are</w:t>
      </w:r>
      <w:r w:rsidR="00546680" w:rsidRPr="00C0511F">
        <w:t xml:space="preserve"> summarised in </w:t>
      </w:r>
      <w:r w:rsidR="006077DE">
        <w:fldChar w:fldCharType="begin"/>
      </w:r>
      <w:r w:rsidR="006077DE">
        <w:instrText xml:space="preserve"> REF _Ref514839467 \h </w:instrText>
      </w:r>
      <w:r w:rsidR="006077DE">
        <w:fldChar w:fldCharType="separate"/>
      </w:r>
      <w:r w:rsidR="009B2110">
        <w:t xml:space="preserve">Table </w:t>
      </w:r>
      <w:r w:rsidR="009B2110">
        <w:rPr>
          <w:noProof/>
        </w:rPr>
        <w:t>15</w:t>
      </w:r>
      <w:r w:rsidR="006077DE">
        <w:fldChar w:fldCharType="end"/>
      </w:r>
      <w:r w:rsidR="00E37A04">
        <w:t xml:space="preserve"> and shown in</w:t>
      </w:r>
      <w:r w:rsidR="00C72CA0">
        <w:t xml:space="preserve"> </w:t>
      </w:r>
      <w:r w:rsidR="00C72CA0">
        <w:fldChar w:fldCharType="begin"/>
      </w:r>
      <w:r w:rsidR="00C72CA0">
        <w:instrText xml:space="preserve"> REF _Ref514771353 \h </w:instrText>
      </w:r>
      <w:r w:rsidR="00C72CA0">
        <w:fldChar w:fldCharType="separate"/>
      </w:r>
      <w:r w:rsidR="009B2110">
        <w:t xml:space="preserve">Figure </w:t>
      </w:r>
      <w:r w:rsidR="009B2110">
        <w:rPr>
          <w:noProof/>
        </w:rPr>
        <w:t>22</w:t>
      </w:r>
      <w:r w:rsidR="00C72CA0">
        <w:fldChar w:fldCharType="end"/>
      </w:r>
      <w:r w:rsidR="006077DE">
        <w:t xml:space="preserve">. </w:t>
      </w:r>
    </w:p>
    <w:p w:rsidR="006077DE" w:rsidRDefault="006077DE">
      <w:pPr>
        <w:ind w:left="578" w:hanging="578"/>
      </w:pPr>
      <w:r>
        <w:br w:type="page"/>
      </w:r>
    </w:p>
    <w:p w:rsidR="008064CF" w:rsidRDefault="008064CF" w:rsidP="008064CF">
      <w:pPr>
        <w:pStyle w:val="Caption"/>
        <w:keepNext/>
        <w:jc w:val="left"/>
      </w:pPr>
      <w:bookmarkStart w:id="55" w:name="_Ref514839467"/>
      <w:r>
        <w:lastRenderedPageBreak/>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15</w:t>
      </w:r>
      <w:r w:rsidR="00EB36F9">
        <w:rPr>
          <w:noProof/>
        </w:rPr>
        <w:fldChar w:fldCharType="end"/>
      </w:r>
      <w:bookmarkEnd w:id="55"/>
      <w:r>
        <w:t xml:space="preserve"> </w:t>
      </w:r>
      <w:r w:rsidR="00A821DA" w:rsidRPr="00F750D2">
        <w:t>Aquaculture</w:t>
      </w:r>
      <w:r w:rsidRPr="00F750D2">
        <w:t xml:space="preserve"> Sites</w:t>
      </w:r>
    </w:p>
    <w:tbl>
      <w:tblPr>
        <w:tblStyle w:val="TableGrid"/>
        <w:tblW w:w="9374" w:type="dxa"/>
        <w:tblLook w:val="04A0" w:firstRow="1" w:lastRow="0" w:firstColumn="1" w:lastColumn="0" w:noHBand="0" w:noVBand="1"/>
      </w:tblPr>
      <w:tblGrid>
        <w:gridCol w:w="2058"/>
        <w:gridCol w:w="2210"/>
        <w:gridCol w:w="5106"/>
      </w:tblGrid>
      <w:tr w:rsidR="00BC060D" w:rsidRPr="00093990" w:rsidTr="00BC060D">
        <w:trPr>
          <w:trHeight w:hRule="exact" w:val="252"/>
        </w:trPr>
        <w:tc>
          <w:tcPr>
            <w:tcW w:w="2058" w:type="dxa"/>
            <w:shd w:val="clear" w:color="auto" w:fill="C6D9F1" w:themeFill="text2" w:themeFillTint="33"/>
            <w:vAlign w:val="center"/>
          </w:tcPr>
          <w:p w:rsidR="00BC060D" w:rsidRPr="00352724" w:rsidRDefault="00CB06B0" w:rsidP="00BC060D">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BC060D" w:rsidRPr="00352724" w:rsidRDefault="00BC060D" w:rsidP="00BC060D">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BC060D" w:rsidRPr="00352724" w:rsidRDefault="00BC060D" w:rsidP="00BC060D">
            <w:pPr>
              <w:rPr>
                <w:rFonts w:asciiTheme="minorHAnsi" w:hAnsiTheme="minorHAnsi"/>
                <w:b/>
                <w:sz w:val="20"/>
                <w:szCs w:val="20"/>
              </w:rPr>
            </w:pPr>
            <w:r w:rsidRPr="00352724">
              <w:rPr>
                <w:rFonts w:asciiTheme="minorHAnsi" w:hAnsiTheme="minorHAnsi"/>
                <w:b/>
                <w:sz w:val="20"/>
                <w:szCs w:val="20"/>
              </w:rPr>
              <w:t>Notes</w:t>
            </w:r>
          </w:p>
        </w:tc>
      </w:tr>
      <w:tr w:rsidR="00BC060D" w:rsidRPr="00093990" w:rsidTr="00F27764">
        <w:trPr>
          <w:trHeight w:val="283"/>
        </w:trPr>
        <w:tc>
          <w:tcPr>
            <w:tcW w:w="2058" w:type="dxa"/>
            <w:vAlign w:val="center"/>
          </w:tcPr>
          <w:p w:rsidR="00BC060D" w:rsidRPr="00352724" w:rsidRDefault="00960319" w:rsidP="00BC060D">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BC060D" w:rsidRPr="00951B70" w:rsidRDefault="00BC060D" w:rsidP="00BC060D">
            <w:pPr>
              <w:rPr>
                <w:rFonts w:asciiTheme="minorHAnsi" w:hAnsiTheme="minorHAnsi"/>
                <w:sz w:val="20"/>
                <w:szCs w:val="20"/>
              </w:rPr>
            </w:pPr>
            <w:r w:rsidRPr="00951B70">
              <w:rPr>
                <w:rFonts w:asciiTheme="minorHAnsi" w:hAnsiTheme="minorHAnsi"/>
                <w:sz w:val="20"/>
                <w:szCs w:val="20"/>
              </w:rPr>
              <w:t>N</w:t>
            </w:r>
            <w:r w:rsidR="00951B70" w:rsidRPr="00951B70">
              <w:rPr>
                <w:rFonts w:asciiTheme="minorHAnsi" w:hAnsiTheme="minorHAnsi"/>
                <w:sz w:val="20"/>
                <w:szCs w:val="20"/>
              </w:rPr>
              <w:t>o</w:t>
            </w:r>
          </w:p>
        </w:tc>
        <w:tc>
          <w:tcPr>
            <w:tcW w:w="5106" w:type="dxa"/>
            <w:vAlign w:val="center"/>
          </w:tcPr>
          <w:p w:rsidR="00BC060D" w:rsidRPr="00352724" w:rsidRDefault="00BC060D" w:rsidP="00BC060D">
            <w:pPr>
              <w:rPr>
                <w:rFonts w:asciiTheme="minorHAnsi" w:hAnsiTheme="minorHAnsi"/>
                <w:sz w:val="20"/>
                <w:szCs w:val="20"/>
              </w:rPr>
            </w:pPr>
          </w:p>
        </w:tc>
      </w:tr>
      <w:tr w:rsidR="00BC060D" w:rsidRPr="00093990" w:rsidTr="00F27764">
        <w:trPr>
          <w:trHeight w:val="283"/>
        </w:trPr>
        <w:tc>
          <w:tcPr>
            <w:tcW w:w="2058" w:type="dxa"/>
            <w:vAlign w:val="center"/>
          </w:tcPr>
          <w:p w:rsidR="00BC060D" w:rsidRDefault="00BC060D" w:rsidP="00BC060D">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BC060D" w:rsidRPr="00951B70" w:rsidRDefault="00BC060D" w:rsidP="00BC060D">
            <w:pPr>
              <w:rPr>
                <w:rFonts w:asciiTheme="minorHAnsi" w:hAnsiTheme="minorHAnsi"/>
                <w:sz w:val="20"/>
                <w:szCs w:val="20"/>
              </w:rPr>
            </w:pPr>
            <w:r w:rsidRPr="00951B70">
              <w:rPr>
                <w:rFonts w:asciiTheme="minorHAnsi" w:hAnsiTheme="minorHAnsi"/>
                <w:sz w:val="20"/>
                <w:szCs w:val="20"/>
              </w:rPr>
              <w:t>N</w:t>
            </w:r>
            <w:r w:rsidR="00951B70" w:rsidRPr="00951B70">
              <w:rPr>
                <w:rFonts w:asciiTheme="minorHAnsi" w:hAnsiTheme="minorHAnsi"/>
                <w:sz w:val="20"/>
                <w:szCs w:val="20"/>
              </w:rPr>
              <w:t>o</w:t>
            </w:r>
          </w:p>
        </w:tc>
        <w:tc>
          <w:tcPr>
            <w:tcW w:w="5106" w:type="dxa"/>
            <w:vAlign w:val="center"/>
          </w:tcPr>
          <w:p w:rsidR="00BC060D" w:rsidRPr="00352724" w:rsidRDefault="00BC060D" w:rsidP="00BC060D">
            <w:pPr>
              <w:rPr>
                <w:rFonts w:asciiTheme="minorHAnsi" w:hAnsiTheme="minorHAnsi"/>
                <w:sz w:val="20"/>
                <w:szCs w:val="20"/>
              </w:rPr>
            </w:pPr>
          </w:p>
        </w:tc>
      </w:tr>
      <w:tr w:rsidR="00BC060D" w:rsidRPr="00093990" w:rsidTr="00F27764">
        <w:trPr>
          <w:trHeight w:val="283"/>
        </w:trPr>
        <w:tc>
          <w:tcPr>
            <w:tcW w:w="2058" w:type="dxa"/>
            <w:vAlign w:val="center"/>
          </w:tcPr>
          <w:p w:rsidR="00BC060D" w:rsidRDefault="00BC060D" w:rsidP="00BC060D">
            <w:pPr>
              <w:rPr>
                <w:rFonts w:asciiTheme="minorHAnsi" w:hAnsiTheme="minorHAnsi"/>
                <w:sz w:val="20"/>
                <w:szCs w:val="20"/>
              </w:rPr>
            </w:pPr>
            <w:r>
              <w:rPr>
                <w:rFonts w:asciiTheme="minorHAnsi" w:hAnsiTheme="minorHAnsi"/>
                <w:sz w:val="20"/>
                <w:szCs w:val="20"/>
              </w:rPr>
              <w:t>Mainland to Jura</w:t>
            </w:r>
          </w:p>
        </w:tc>
        <w:tc>
          <w:tcPr>
            <w:tcW w:w="2210" w:type="dxa"/>
            <w:vAlign w:val="center"/>
          </w:tcPr>
          <w:p w:rsidR="00BC060D" w:rsidRDefault="00A821DA" w:rsidP="00BC060D">
            <w:pPr>
              <w:rPr>
                <w:rFonts w:asciiTheme="minorHAnsi" w:hAnsiTheme="minorHAnsi"/>
                <w:color w:val="FF0000"/>
                <w:sz w:val="20"/>
                <w:szCs w:val="20"/>
              </w:rPr>
            </w:pPr>
            <w:r w:rsidRPr="006077DE">
              <w:rPr>
                <w:rFonts w:asciiTheme="minorHAnsi" w:hAnsiTheme="minorHAnsi"/>
                <w:sz w:val="20"/>
                <w:szCs w:val="20"/>
              </w:rPr>
              <w:t>Possible</w:t>
            </w:r>
          </w:p>
        </w:tc>
        <w:tc>
          <w:tcPr>
            <w:tcW w:w="5106" w:type="dxa"/>
            <w:vAlign w:val="center"/>
          </w:tcPr>
          <w:p w:rsidR="00BC060D" w:rsidRPr="00F27764" w:rsidRDefault="00E37A04" w:rsidP="00F27764">
            <w:pPr>
              <w:spacing w:before="75" w:after="75"/>
              <w:jc w:val="left"/>
              <w:rPr>
                <w:rFonts w:asciiTheme="minorHAnsi" w:hAnsiTheme="minorHAnsi" w:cstheme="minorHAnsi"/>
                <w:color w:val="333333"/>
                <w:sz w:val="20"/>
                <w:szCs w:val="20"/>
              </w:rPr>
            </w:pPr>
            <w:r w:rsidRPr="00DF4C77">
              <w:rPr>
                <w:rFonts w:asciiTheme="minorHAnsi" w:hAnsiTheme="minorHAnsi"/>
                <w:sz w:val="20"/>
                <w:szCs w:val="20"/>
              </w:rPr>
              <w:t xml:space="preserve">There is one shellfish aquaculture site, </w:t>
            </w:r>
            <w:r w:rsidR="00BC060D" w:rsidRPr="00DF4C77">
              <w:rPr>
                <w:rFonts w:asciiTheme="minorHAnsi" w:hAnsiTheme="minorHAnsi"/>
                <w:sz w:val="20"/>
                <w:szCs w:val="20"/>
              </w:rPr>
              <w:t xml:space="preserve">Scallop Kings </w:t>
            </w:r>
            <w:r w:rsidR="00AC3F5A" w:rsidRPr="00DF4C77">
              <w:rPr>
                <w:rFonts w:asciiTheme="minorHAnsi" w:hAnsiTheme="minorHAnsi"/>
                <w:sz w:val="20"/>
                <w:szCs w:val="20"/>
              </w:rPr>
              <w:t>within 20km of Mainland to Jura cable</w:t>
            </w:r>
            <w:r w:rsidR="006077DE" w:rsidRPr="00DF4C77">
              <w:rPr>
                <w:rFonts w:asciiTheme="minorHAnsi" w:hAnsiTheme="minorHAnsi"/>
                <w:sz w:val="20"/>
                <w:szCs w:val="20"/>
              </w:rPr>
              <w:t xml:space="preserve"> and survey vessels may transit past this location</w:t>
            </w:r>
          </w:p>
        </w:tc>
      </w:tr>
    </w:tbl>
    <w:p w:rsidR="001751E8" w:rsidRDefault="001751E8" w:rsidP="004D7FA3">
      <w:pPr>
        <w:spacing w:before="100" w:beforeAutospacing="1" w:after="0" w:line="312" w:lineRule="atLeast"/>
        <w:ind w:right="-29"/>
        <w:contextualSpacing/>
        <w:jc w:val="left"/>
        <w:rPr>
          <w:rFonts w:asciiTheme="minorHAnsi" w:hAnsiTheme="minorHAnsi" w:cs="Arial"/>
          <w:lang w:eastAsia="en-GB"/>
        </w:rPr>
      </w:pPr>
    </w:p>
    <w:p w:rsidR="00B53A4F" w:rsidRPr="00B53A4F" w:rsidRDefault="00B53A4F" w:rsidP="008064CF">
      <w:pPr>
        <w:pStyle w:val="ListParagraph"/>
      </w:pPr>
      <w:r>
        <w:t xml:space="preserve">The overlap of the cable locations and designated conservation areas is </w:t>
      </w:r>
      <w:r w:rsidR="006077DE">
        <w:t>summarised in</w:t>
      </w:r>
      <w:r>
        <w:t xml:space="preserve"> </w:t>
      </w:r>
      <w:r w:rsidR="008064CF">
        <w:fldChar w:fldCharType="begin"/>
      </w:r>
      <w:r w:rsidR="008064CF">
        <w:instrText xml:space="preserve"> REF _Ref514405882 \h </w:instrText>
      </w:r>
      <w:r w:rsidR="008064CF">
        <w:fldChar w:fldCharType="separate"/>
      </w:r>
      <w:r w:rsidR="009B2110">
        <w:t xml:space="preserve">Table </w:t>
      </w:r>
      <w:r w:rsidR="009B2110">
        <w:rPr>
          <w:noProof/>
        </w:rPr>
        <w:t>16</w:t>
      </w:r>
      <w:r w:rsidR="008064CF">
        <w:fldChar w:fldCharType="end"/>
      </w:r>
      <w:r w:rsidR="00B27391">
        <w:t>.</w:t>
      </w:r>
      <w:r w:rsidR="008064CF">
        <w:t xml:space="preserve"> </w:t>
      </w:r>
      <w:r w:rsidR="002A4545">
        <w:t xml:space="preserve">The </w:t>
      </w:r>
      <w:r w:rsidR="00E55845">
        <w:t xml:space="preserve">Mainland to Jura cable sits within </w:t>
      </w:r>
      <w:r w:rsidR="006077DE">
        <w:t>an</w:t>
      </w:r>
      <w:r w:rsidR="00E55845">
        <w:t xml:space="preserve"> MPA where </w:t>
      </w:r>
      <w:r w:rsidR="006077DE">
        <w:t xml:space="preserve">fishing activity by </w:t>
      </w:r>
      <w:r w:rsidR="00E55845">
        <w:t>d</w:t>
      </w:r>
      <w:r w:rsidR="00E55845" w:rsidRPr="00E55845">
        <w:t>redge, demersal trawl or demersal seine net, set nets or longlines</w:t>
      </w:r>
      <w:r w:rsidR="00E55845">
        <w:t xml:space="preserve"> </w:t>
      </w:r>
      <w:r w:rsidR="006077DE">
        <w:t>is</w:t>
      </w:r>
      <w:r w:rsidR="00E55845" w:rsidRPr="00E55845">
        <w:t xml:space="preserve"> prohibited</w:t>
      </w:r>
      <w:r w:rsidR="00E55845">
        <w:t xml:space="preserve">. </w:t>
      </w:r>
      <w:r w:rsidR="002A4545">
        <w:t xml:space="preserve">The Bridgend to Islay cable sits </w:t>
      </w:r>
      <w:r w:rsidR="002A4545" w:rsidRPr="008E3632">
        <w:t>within a RAMSAR site and SPA.</w:t>
      </w:r>
      <w:r w:rsidR="00C72CA0" w:rsidRPr="008E3632">
        <w:t xml:space="preserve"> Th</w:t>
      </w:r>
      <w:r w:rsidR="00B27391" w:rsidRPr="008E3632">
        <w:t>e interaction of cable locations and conservation designations</w:t>
      </w:r>
      <w:r w:rsidR="00C72CA0" w:rsidRPr="008E3632">
        <w:t xml:space="preserve"> is shown in </w:t>
      </w:r>
      <w:r w:rsidR="00C72CA0" w:rsidRPr="008E3632">
        <w:fldChar w:fldCharType="begin"/>
      </w:r>
      <w:r w:rsidR="00C72CA0" w:rsidRPr="008E3632">
        <w:instrText xml:space="preserve"> REF _Ref514846430 \h </w:instrText>
      </w:r>
      <w:r w:rsidR="000C6613" w:rsidRPr="008E3632">
        <w:instrText xml:space="preserve"> \* MERGEFORMAT </w:instrText>
      </w:r>
      <w:r w:rsidR="00C72CA0" w:rsidRPr="008E3632">
        <w:fldChar w:fldCharType="separate"/>
      </w:r>
      <w:r w:rsidR="009B2110">
        <w:t xml:space="preserve">Figure </w:t>
      </w:r>
      <w:r w:rsidR="009B2110">
        <w:rPr>
          <w:noProof/>
        </w:rPr>
        <w:t>23</w:t>
      </w:r>
      <w:r w:rsidR="00C72CA0" w:rsidRPr="008E3632">
        <w:fldChar w:fldCharType="end"/>
      </w:r>
      <w:r w:rsidR="00C72CA0" w:rsidRPr="008E3632">
        <w:t>.</w:t>
      </w:r>
    </w:p>
    <w:p w:rsidR="008064CF" w:rsidRDefault="008064CF" w:rsidP="008064CF">
      <w:pPr>
        <w:pStyle w:val="Caption"/>
        <w:keepNext/>
        <w:jc w:val="left"/>
      </w:pPr>
      <w:bookmarkStart w:id="56" w:name="_Ref514405882"/>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16</w:t>
      </w:r>
      <w:r w:rsidR="00EB36F9">
        <w:rPr>
          <w:noProof/>
        </w:rPr>
        <w:fldChar w:fldCharType="end"/>
      </w:r>
      <w:bookmarkEnd w:id="56"/>
      <w:r>
        <w:t xml:space="preserve"> </w:t>
      </w:r>
      <w:r w:rsidRPr="00E01E65">
        <w:t>Conservation Zones</w:t>
      </w:r>
    </w:p>
    <w:tbl>
      <w:tblPr>
        <w:tblStyle w:val="TableGrid"/>
        <w:tblW w:w="9374" w:type="dxa"/>
        <w:tblLook w:val="04A0" w:firstRow="1" w:lastRow="0" w:firstColumn="1" w:lastColumn="0" w:noHBand="0" w:noVBand="1"/>
      </w:tblPr>
      <w:tblGrid>
        <w:gridCol w:w="2058"/>
        <w:gridCol w:w="2210"/>
        <w:gridCol w:w="5106"/>
      </w:tblGrid>
      <w:tr w:rsidR="00B53A4F" w:rsidRPr="00093990" w:rsidTr="00B53A4F">
        <w:trPr>
          <w:trHeight w:hRule="exact" w:val="252"/>
        </w:trPr>
        <w:tc>
          <w:tcPr>
            <w:tcW w:w="2058" w:type="dxa"/>
            <w:shd w:val="clear" w:color="auto" w:fill="C6D9F1" w:themeFill="text2" w:themeFillTint="33"/>
            <w:vAlign w:val="center"/>
          </w:tcPr>
          <w:p w:rsidR="00B53A4F" w:rsidRPr="00352724" w:rsidRDefault="00951B70" w:rsidP="00B53A4F">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B53A4F" w:rsidRPr="00352724" w:rsidRDefault="00B53A4F" w:rsidP="00B53A4F">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B53A4F" w:rsidRPr="00352724" w:rsidRDefault="00B53A4F" w:rsidP="00B53A4F">
            <w:pPr>
              <w:rPr>
                <w:rFonts w:asciiTheme="minorHAnsi" w:hAnsiTheme="minorHAnsi"/>
                <w:b/>
                <w:sz w:val="20"/>
                <w:szCs w:val="20"/>
              </w:rPr>
            </w:pPr>
            <w:r w:rsidRPr="00352724">
              <w:rPr>
                <w:rFonts w:asciiTheme="minorHAnsi" w:hAnsiTheme="minorHAnsi"/>
                <w:b/>
                <w:sz w:val="20"/>
                <w:szCs w:val="20"/>
              </w:rPr>
              <w:t>Notes</w:t>
            </w:r>
          </w:p>
        </w:tc>
      </w:tr>
      <w:tr w:rsidR="00B53A4F" w:rsidRPr="00093990" w:rsidTr="00F27764">
        <w:trPr>
          <w:trHeight w:val="283"/>
        </w:trPr>
        <w:tc>
          <w:tcPr>
            <w:tcW w:w="2058" w:type="dxa"/>
            <w:vAlign w:val="center"/>
          </w:tcPr>
          <w:p w:rsidR="00B53A4F" w:rsidRPr="00951B70" w:rsidRDefault="00960319" w:rsidP="00B53A4F">
            <w:pPr>
              <w:rPr>
                <w:rFonts w:asciiTheme="minorHAnsi" w:hAnsiTheme="minorHAnsi" w:cstheme="minorHAnsi"/>
                <w:sz w:val="20"/>
                <w:szCs w:val="20"/>
              </w:rPr>
            </w:pPr>
            <w:r>
              <w:rPr>
                <w:rFonts w:asciiTheme="minorHAnsi" w:hAnsiTheme="minorHAnsi"/>
                <w:sz w:val="20"/>
                <w:szCs w:val="20"/>
              </w:rPr>
              <w:t>Bridgend, Islay</w:t>
            </w:r>
          </w:p>
        </w:tc>
        <w:tc>
          <w:tcPr>
            <w:tcW w:w="2210" w:type="dxa"/>
            <w:vAlign w:val="center"/>
          </w:tcPr>
          <w:p w:rsidR="00B53A4F" w:rsidRPr="00951B70" w:rsidRDefault="00E55845" w:rsidP="00B53A4F">
            <w:pPr>
              <w:rPr>
                <w:rFonts w:asciiTheme="minorHAnsi" w:hAnsiTheme="minorHAnsi" w:cstheme="minorHAnsi"/>
                <w:sz w:val="20"/>
                <w:szCs w:val="20"/>
              </w:rPr>
            </w:pPr>
            <w:r w:rsidRPr="00951B70">
              <w:rPr>
                <w:rFonts w:asciiTheme="minorHAnsi" w:hAnsiTheme="minorHAnsi" w:cstheme="minorHAnsi"/>
                <w:sz w:val="20"/>
                <w:szCs w:val="20"/>
              </w:rPr>
              <w:t>Y</w:t>
            </w:r>
            <w:r w:rsidR="00951B70" w:rsidRPr="00951B70">
              <w:rPr>
                <w:rFonts w:asciiTheme="minorHAnsi" w:hAnsiTheme="minorHAnsi" w:cstheme="minorHAnsi"/>
                <w:sz w:val="20"/>
                <w:szCs w:val="20"/>
              </w:rPr>
              <w:t>es</w:t>
            </w:r>
          </w:p>
        </w:tc>
        <w:tc>
          <w:tcPr>
            <w:tcW w:w="5106" w:type="dxa"/>
            <w:vAlign w:val="center"/>
          </w:tcPr>
          <w:p w:rsidR="00B53A4F" w:rsidRPr="008E3632" w:rsidRDefault="001909B3" w:rsidP="00B53A4F">
            <w:pPr>
              <w:rPr>
                <w:rFonts w:asciiTheme="minorHAnsi" w:hAnsiTheme="minorHAnsi" w:cstheme="minorHAnsi"/>
                <w:sz w:val="20"/>
                <w:szCs w:val="20"/>
              </w:rPr>
            </w:pPr>
            <w:r>
              <w:rPr>
                <w:rFonts w:asciiTheme="minorHAnsi" w:hAnsiTheme="minorHAnsi" w:cstheme="minorHAnsi"/>
                <w:sz w:val="20"/>
                <w:szCs w:val="20"/>
              </w:rPr>
              <w:t xml:space="preserve">The cable </w:t>
            </w:r>
            <w:r w:rsidR="00E807F6">
              <w:rPr>
                <w:rFonts w:asciiTheme="minorHAnsi" w:hAnsiTheme="minorHAnsi" w:cstheme="minorHAnsi"/>
                <w:sz w:val="20"/>
                <w:szCs w:val="20"/>
              </w:rPr>
              <w:t>i</w:t>
            </w:r>
            <w:r w:rsidR="00E55845" w:rsidRPr="008E3632">
              <w:rPr>
                <w:rFonts w:asciiTheme="minorHAnsi" w:hAnsiTheme="minorHAnsi" w:cstheme="minorHAnsi"/>
                <w:sz w:val="20"/>
                <w:szCs w:val="20"/>
              </w:rPr>
              <w:t xml:space="preserve">s within </w:t>
            </w:r>
            <w:r w:rsidR="008E3632" w:rsidRPr="008E3632">
              <w:rPr>
                <w:rFonts w:asciiTheme="minorHAnsi" w:hAnsiTheme="minorHAnsi" w:cstheme="minorHAnsi"/>
                <w:sz w:val="20"/>
                <w:szCs w:val="20"/>
              </w:rPr>
              <w:t>Bridgend Flats</w:t>
            </w:r>
            <w:r>
              <w:rPr>
                <w:rFonts w:asciiTheme="minorHAnsi" w:hAnsiTheme="minorHAnsi" w:cstheme="minorHAnsi"/>
                <w:sz w:val="20"/>
                <w:szCs w:val="20"/>
              </w:rPr>
              <w:t xml:space="preserve"> SPA</w:t>
            </w:r>
            <w:r w:rsidR="00E55845" w:rsidRPr="008E3632">
              <w:rPr>
                <w:rFonts w:asciiTheme="minorHAnsi" w:hAnsiTheme="minorHAnsi" w:cstheme="minorHAnsi"/>
                <w:sz w:val="20"/>
                <w:szCs w:val="20"/>
              </w:rPr>
              <w:t xml:space="preserve"> and </w:t>
            </w:r>
            <w:r w:rsidR="008E3632" w:rsidRPr="008E3632">
              <w:rPr>
                <w:rFonts w:asciiTheme="minorHAnsi" w:hAnsiTheme="minorHAnsi" w:cstheme="minorHAnsi"/>
                <w:sz w:val="20"/>
                <w:szCs w:val="20"/>
              </w:rPr>
              <w:t xml:space="preserve">Gruinart Flats </w:t>
            </w:r>
            <w:r w:rsidR="0085224A">
              <w:rPr>
                <w:rFonts w:asciiTheme="minorHAnsi" w:hAnsiTheme="minorHAnsi" w:cstheme="minorHAnsi"/>
                <w:sz w:val="20"/>
                <w:szCs w:val="20"/>
              </w:rPr>
              <w:t>(</w:t>
            </w:r>
            <w:r w:rsidR="008E3632" w:rsidRPr="008E3632">
              <w:rPr>
                <w:rFonts w:asciiTheme="minorHAnsi" w:hAnsiTheme="minorHAnsi" w:cstheme="minorHAnsi"/>
                <w:sz w:val="20"/>
                <w:szCs w:val="20"/>
              </w:rPr>
              <w:t>Islay</w:t>
            </w:r>
            <w:r w:rsidR="0085224A">
              <w:rPr>
                <w:rFonts w:asciiTheme="minorHAnsi" w:hAnsiTheme="minorHAnsi" w:cstheme="minorHAnsi"/>
                <w:sz w:val="20"/>
                <w:szCs w:val="20"/>
              </w:rPr>
              <w:t xml:space="preserve">) </w:t>
            </w:r>
            <w:r w:rsidRPr="008E3632">
              <w:rPr>
                <w:rFonts w:asciiTheme="minorHAnsi" w:hAnsiTheme="minorHAnsi" w:cstheme="minorHAnsi"/>
                <w:sz w:val="20"/>
                <w:szCs w:val="20"/>
              </w:rPr>
              <w:t>RAMSAR site</w:t>
            </w:r>
          </w:p>
        </w:tc>
      </w:tr>
      <w:tr w:rsidR="00B53A4F" w:rsidRPr="00093990" w:rsidTr="00F27764">
        <w:trPr>
          <w:trHeight w:val="283"/>
        </w:trPr>
        <w:tc>
          <w:tcPr>
            <w:tcW w:w="2058" w:type="dxa"/>
            <w:vAlign w:val="center"/>
          </w:tcPr>
          <w:p w:rsidR="00B53A4F" w:rsidRPr="00951B70" w:rsidRDefault="00B53A4F" w:rsidP="00B53A4F">
            <w:pPr>
              <w:rPr>
                <w:rFonts w:asciiTheme="minorHAnsi" w:hAnsiTheme="minorHAnsi" w:cstheme="minorHAnsi"/>
                <w:sz w:val="20"/>
                <w:szCs w:val="20"/>
              </w:rPr>
            </w:pPr>
            <w:r w:rsidRPr="00951B70">
              <w:rPr>
                <w:rFonts w:asciiTheme="minorHAnsi" w:hAnsiTheme="minorHAnsi" w:cstheme="minorHAnsi"/>
                <w:sz w:val="20"/>
                <w:szCs w:val="20"/>
              </w:rPr>
              <w:t xml:space="preserve">Jura to Islay </w:t>
            </w:r>
          </w:p>
        </w:tc>
        <w:tc>
          <w:tcPr>
            <w:tcW w:w="2210" w:type="dxa"/>
            <w:vAlign w:val="center"/>
          </w:tcPr>
          <w:p w:rsidR="00B53A4F" w:rsidRPr="00951B70" w:rsidRDefault="00B53A4F" w:rsidP="00B53A4F">
            <w:pPr>
              <w:rPr>
                <w:rFonts w:asciiTheme="minorHAnsi" w:hAnsiTheme="minorHAnsi" w:cstheme="minorHAnsi"/>
                <w:sz w:val="20"/>
                <w:szCs w:val="20"/>
              </w:rPr>
            </w:pPr>
            <w:r w:rsidRPr="00951B70">
              <w:rPr>
                <w:rFonts w:asciiTheme="minorHAnsi" w:hAnsiTheme="minorHAnsi" w:cstheme="minorHAnsi"/>
                <w:sz w:val="20"/>
                <w:szCs w:val="20"/>
              </w:rPr>
              <w:t>N</w:t>
            </w:r>
            <w:r w:rsidR="00951B70" w:rsidRPr="00951B70">
              <w:rPr>
                <w:rFonts w:asciiTheme="minorHAnsi" w:hAnsiTheme="minorHAnsi" w:cstheme="minorHAnsi"/>
                <w:sz w:val="20"/>
                <w:szCs w:val="20"/>
              </w:rPr>
              <w:t>o</w:t>
            </w:r>
          </w:p>
        </w:tc>
        <w:tc>
          <w:tcPr>
            <w:tcW w:w="5106" w:type="dxa"/>
            <w:vAlign w:val="center"/>
          </w:tcPr>
          <w:p w:rsidR="00B53A4F" w:rsidRPr="008E3632" w:rsidRDefault="00B53A4F" w:rsidP="00B53A4F">
            <w:pPr>
              <w:rPr>
                <w:rFonts w:asciiTheme="minorHAnsi" w:hAnsiTheme="minorHAnsi" w:cstheme="minorHAnsi"/>
                <w:sz w:val="20"/>
                <w:szCs w:val="20"/>
              </w:rPr>
            </w:pPr>
          </w:p>
        </w:tc>
      </w:tr>
      <w:tr w:rsidR="00B53A4F" w:rsidRPr="00093990" w:rsidTr="00F27764">
        <w:trPr>
          <w:trHeight w:val="283"/>
        </w:trPr>
        <w:tc>
          <w:tcPr>
            <w:tcW w:w="2058" w:type="dxa"/>
            <w:vAlign w:val="center"/>
          </w:tcPr>
          <w:p w:rsidR="00B53A4F" w:rsidRPr="00951B70" w:rsidRDefault="00B53A4F" w:rsidP="00B53A4F">
            <w:pPr>
              <w:rPr>
                <w:rFonts w:asciiTheme="minorHAnsi" w:hAnsiTheme="minorHAnsi" w:cstheme="minorHAnsi"/>
                <w:sz w:val="20"/>
                <w:szCs w:val="20"/>
              </w:rPr>
            </w:pPr>
            <w:r w:rsidRPr="00951B70">
              <w:rPr>
                <w:rFonts w:asciiTheme="minorHAnsi" w:hAnsiTheme="minorHAnsi" w:cstheme="minorHAnsi"/>
                <w:sz w:val="20"/>
                <w:szCs w:val="20"/>
              </w:rPr>
              <w:t>Mainland to Jura</w:t>
            </w:r>
          </w:p>
        </w:tc>
        <w:tc>
          <w:tcPr>
            <w:tcW w:w="2210" w:type="dxa"/>
            <w:vAlign w:val="center"/>
          </w:tcPr>
          <w:p w:rsidR="00B53A4F" w:rsidRPr="00951B70" w:rsidRDefault="00E55845" w:rsidP="00B53A4F">
            <w:pPr>
              <w:rPr>
                <w:rFonts w:asciiTheme="minorHAnsi" w:hAnsiTheme="minorHAnsi" w:cstheme="minorHAnsi"/>
                <w:sz w:val="20"/>
                <w:szCs w:val="20"/>
              </w:rPr>
            </w:pPr>
            <w:r w:rsidRPr="00951B70">
              <w:rPr>
                <w:rFonts w:asciiTheme="minorHAnsi" w:hAnsiTheme="minorHAnsi" w:cstheme="minorHAnsi"/>
                <w:sz w:val="20"/>
                <w:szCs w:val="20"/>
              </w:rPr>
              <w:t>Y</w:t>
            </w:r>
            <w:r w:rsidR="00951B70" w:rsidRPr="00951B70">
              <w:rPr>
                <w:rFonts w:asciiTheme="minorHAnsi" w:hAnsiTheme="minorHAnsi" w:cstheme="minorHAnsi"/>
                <w:sz w:val="20"/>
                <w:szCs w:val="20"/>
              </w:rPr>
              <w:t>es</w:t>
            </w:r>
          </w:p>
        </w:tc>
        <w:tc>
          <w:tcPr>
            <w:tcW w:w="5106" w:type="dxa"/>
            <w:vAlign w:val="center"/>
          </w:tcPr>
          <w:p w:rsidR="00B53A4F" w:rsidRPr="008E3632" w:rsidRDefault="001909B3" w:rsidP="008E3632">
            <w:pPr>
              <w:spacing w:before="75" w:after="75"/>
              <w:jc w:val="left"/>
              <w:rPr>
                <w:rFonts w:asciiTheme="minorHAnsi" w:hAnsiTheme="minorHAnsi" w:cstheme="minorHAnsi"/>
                <w:sz w:val="20"/>
                <w:szCs w:val="20"/>
              </w:rPr>
            </w:pPr>
            <w:r>
              <w:rPr>
                <w:rFonts w:asciiTheme="minorHAnsi" w:hAnsiTheme="minorHAnsi" w:cstheme="minorHAnsi"/>
                <w:sz w:val="20"/>
                <w:szCs w:val="20"/>
              </w:rPr>
              <w:t>The cable i</w:t>
            </w:r>
            <w:r w:rsidR="00E55845" w:rsidRPr="00F27764">
              <w:rPr>
                <w:rFonts w:asciiTheme="minorHAnsi" w:hAnsiTheme="minorHAnsi" w:cstheme="minorHAnsi"/>
                <w:sz w:val="20"/>
                <w:szCs w:val="20"/>
              </w:rPr>
              <w:t xml:space="preserve">s </w:t>
            </w:r>
            <w:r>
              <w:rPr>
                <w:rFonts w:asciiTheme="minorHAnsi" w:hAnsiTheme="minorHAnsi" w:cstheme="minorHAnsi"/>
                <w:sz w:val="20"/>
                <w:szCs w:val="20"/>
              </w:rPr>
              <w:t xml:space="preserve">located </w:t>
            </w:r>
            <w:r w:rsidR="00E55845" w:rsidRPr="00F27764">
              <w:rPr>
                <w:rFonts w:asciiTheme="minorHAnsi" w:hAnsiTheme="minorHAnsi" w:cstheme="minorHAnsi"/>
                <w:sz w:val="20"/>
                <w:szCs w:val="20"/>
              </w:rPr>
              <w:t xml:space="preserve">within </w:t>
            </w:r>
            <w:r w:rsidR="008E3632" w:rsidRPr="00F27764">
              <w:rPr>
                <w:rFonts w:asciiTheme="minorHAnsi" w:hAnsiTheme="minorHAnsi" w:cstheme="minorHAnsi"/>
                <w:sz w:val="20"/>
                <w:szCs w:val="20"/>
              </w:rPr>
              <w:t>the Loch Sunart to Sound of Jura MPA and Firth of Lorn SAC</w:t>
            </w:r>
            <w:r w:rsidR="00E55845" w:rsidRPr="00F27764">
              <w:rPr>
                <w:rFonts w:asciiTheme="minorHAnsi" w:hAnsiTheme="minorHAnsi" w:cstheme="minorHAnsi"/>
                <w:sz w:val="20"/>
                <w:szCs w:val="20"/>
              </w:rPr>
              <w:t xml:space="preserve"> MPA</w:t>
            </w:r>
          </w:p>
        </w:tc>
      </w:tr>
    </w:tbl>
    <w:p w:rsidR="00036448" w:rsidRDefault="00036448" w:rsidP="00036448">
      <w:pPr>
        <w:pStyle w:val="ListParagraph"/>
        <w:numPr>
          <w:ilvl w:val="0"/>
          <w:numId w:val="0"/>
        </w:numPr>
        <w:ind w:left="1135"/>
      </w:pPr>
    </w:p>
    <w:p w:rsidR="00F25A14" w:rsidRPr="00036448" w:rsidRDefault="008064CF" w:rsidP="00036448">
      <w:pPr>
        <w:pStyle w:val="ListParagraph"/>
      </w:pPr>
      <w:r w:rsidRPr="00036448">
        <w:t xml:space="preserve">AIS shipping traffic shows average weekly density of </w:t>
      </w:r>
      <w:r w:rsidR="00F25A14" w:rsidRPr="00036448">
        <w:t>vessel</w:t>
      </w:r>
      <w:r w:rsidR="00B27391">
        <w:t>s</w:t>
      </w:r>
      <w:r w:rsidR="00F25A14" w:rsidRPr="00036448">
        <w:t xml:space="preserve"> between 2012 and 2015 for the Jura/Islay reg</w:t>
      </w:r>
      <w:r w:rsidR="00AA4181" w:rsidRPr="00036448">
        <w:t>ion.</w:t>
      </w:r>
      <w:r w:rsidR="00036448" w:rsidRPr="00036448">
        <w:t xml:space="preserve"> </w:t>
      </w:r>
      <w:r w:rsidR="000C6613">
        <w:t xml:space="preserve">The </w:t>
      </w:r>
      <w:r w:rsidR="00B27391">
        <w:t>a</w:t>
      </w:r>
      <w:r w:rsidR="00036448" w:rsidRPr="00036448">
        <w:t xml:space="preserve">ctivity </w:t>
      </w:r>
      <w:r w:rsidR="00B27391">
        <w:t xml:space="preserve">levels </w:t>
      </w:r>
      <w:r w:rsidR="00036448" w:rsidRPr="00036448">
        <w:t>near</w:t>
      </w:r>
      <w:r w:rsidRPr="00036448">
        <w:t xml:space="preserve"> </w:t>
      </w:r>
      <w:r w:rsidR="00B27391">
        <w:t xml:space="preserve">the </w:t>
      </w:r>
      <w:r w:rsidRPr="00036448">
        <w:t>cable</w:t>
      </w:r>
      <w:r w:rsidR="00B27391">
        <w:t xml:space="preserve"> locations</w:t>
      </w:r>
      <w:r w:rsidRPr="00036448">
        <w:t xml:space="preserve"> is </w:t>
      </w:r>
      <w:r w:rsidR="00A821DA" w:rsidRPr="00036448">
        <w:t>summarised</w:t>
      </w:r>
      <w:r w:rsidRPr="00036448">
        <w:t xml:space="preserve"> in </w:t>
      </w:r>
      <w:r w:rsidRPr="00036448">
        <w:rPr>
          <w:color w:val="000000" w:themeColor="text1"/>
        </w:rPr>
        <w:fldChar w:fldCharType="begin"/>
      </w:r>
      <w:r w:rsidRPr="00036448">
        <w:rPr>
          <w:color w:val="000000" w:themeColor="text1"/>
        </w:rPr>
        <w:instrText xml:space="preserve"> REF _Ref514406217 \h  \* MERGEFORMAT </w:instrText>
      </w:r>
      <w:r w:rsidRPr="00036448">
        <w:rPr>
          <w:color w:val="000000" w:themeColor="text1"/>
        </w:rPr>
      </w:r>
      <w:r w:rsidRPr="00036448">
        <w:rPr>
          <w:color w:val="000000" w:themeColor="text1"/>
        </w:rPr>
        <w:fldChar w:fldCharType="separate"/>
      </w:r>
      <w:r w:rsidR="009B2110" w:rsidRPr="009B2110">
        <w:rPr>
          <w:color w:val="000000" w:themeColor="text1"/>
        </w:rPr>
        <w:t xml:space="preserve">Table </w:t>
      </w:r>
      <w:r w:rsidR="009B2110" w:rsidRPr="009B2110">
        <w:rPr>
          <w:noProof/>
          <w:color w:val="000000" w:themeColor="text1"/>
        </w:rPr>
        <w:t>17</w:t>
      </w:r>
      <w:r w:rsidRPr="00036448">
        <w:rPr>
          <w:color w:val="000000" w:themeColor="text1"/>
        </w:rPr>
        <w:fldChar w:fldCharType="end"/>
      </w:r>
      <w:r w:rsidRPr="00036448">
        <w:t>. N</w:t>
      </w:r>
      <w:r w:rsidR="00AA4181" w:rsidRPr="00036448">
        <w:t xml:space="preserve">o </w:t>
      </w:r>
      <w:r w:rsidR="00A821DA" w:rsidRPr="00036448">
        <w:t>tankers were</w:t>
      </w:r>
      <w:r w:rsidR="00036448" w:rsidRPr="00036448">
        <w:t xml:space="preserve"> </w:t>
      </w:r>
      <w:r w:rsidR="00AA4181" w:rsidRPr="00036448">
        <w:t xml:space="preserve">within </w:t>
      </w:r>
      <w:r w:rsidR="00036448" w:rsidRPr="00036448">
        <w:t xml:space="preserve">the vicinity of </w:t>
      </w:r>
      <w:r w:rsidR="00B27391">
        <w:t>the</w:t>
      </w:r>
      <w:r w:rsidR="00036448" w:rsidRPr="00036448">
        <w:t xml:space="preserve"> cables. M</w:t>
      </w:r>
      <w:r w:rsidR="00F25A14" w:rsidRPr="00036448">
        <w:t>edium</w:t>
      </w:r>
      <w:r w:rsidR="00AA4181" w:rsidRPr="00036448">
        <w:t xml:space="preserve"> to </w:t>
      </w:r>
      <w:r w:rsidR="00A821DA" w:rsidRPr="00036448">
        <w:t>low levels</w:t>
      </w:r>
      <w:r w:rsidR="00F25A14" w:rsidRPr="00036448">
        <w:t xml:space="preserve"> of cargo vessel activity</w:t>
      </w:r>
      <w:r w:rsidR="00F936B8">
        <w:t xml:space="preserve"> was seen</w:t>
      </w:r>
      <w:r w:rsidR="00F25A14" w:rsidRPr="00036448">
        <w:t xml:space="preserve"> </w:t>
      </w:r>
      <w:r w:rsidR="00AA4181" w:rsidRPr="00036448">
        <w:t xml:space="preserve">over the Mainland-Jura and Jura Islay cables. Bridgend to Islay </w:t>
      </w:r>
      <w:r w:rsidR="001909B3">
        <w:t xml:space="preserve">cable </w:t>
      </w:r>
      <w:r w:rsidR="00AA4181" w:rsidRPr="00036448">
        <w:t xml:space="preserve">has no shipping activity in </w:t>
      </w:r>
      <w:r w:rsidR="00B27391">
        <w:t>the</w:t>
      </w:r>
      <w:r w:rsidR="00AA4181" w:rsidRPr="00036448">
        <w:t xml:space="preserve"> </w:t>
      </w:r>
      <w:r w:rsidR="001909B3">
        <w:t>area</w:t>
      </w:r>
      <w:r w:rsidR="00AA4181" w:rsidRPr="00036448">
        <w:t>.</w:t>
      </w:r>
      <w:r w:rsidR="00A821DA">
        <w:t xml:space="preserve"> </w:t>
      </w:r>
      <w:r w:rsidR="00036448" w:rsidRPr="00036448">
        <w:t xml:space="preserve">This activity </w:t>
      </w:r>
      <w:r w:rsidR="00E37A04">
        <w:t xml:space="preserve">is summarised in </w:t>
      </w:r>
      <w:r w:rsidR="00E37A04">
        <w:fldChar w:fldCharType="begin"/>
      </w:r>
      <w:r w:rsidR="00E37A04">
        <w:instrText xml:space="preserve"> REF _Ref514406217 \h </w:instrText>
      </w:r>
      <w:r w:rsidR="00E37A04">
        <w:fldChar w:fldCharType="separate"/>
      </w:r>
      <w:r w:rsidR="009B2110">
        <w:t xml:space="preserve">Table </w:t>
      </w:r>
      <w:r w:rsidR="009B2110">
        <w:rPr>
          <w:noProof/>
        </w:rPr>
        <w:t>17</w:t>
      </w:r>
      <w:r w:rsidR="00E37A04">
        <w:fldChar w:fldCharType="end"/>
      </w:r>
      <w:r w:rsidR="00E37A04">
        <w:t xml:space="preserve"> </w:t>
      </w:r>
      <w:r w:rsidR="00036448" w:rsidRPr="00036448">
        <w:t>can be seen in</w:t>
      </w:r>
      <w:r w:rsidR="008E4C82">
        <w:t xml:space="preserve"> </w:t>
      </w:r>
      <w:r w:rsidR="008E4C82">
        <w:fldChar w:fldCharType="begin"/>
      </w:r>
      <w:r w:rsidR="008E4C82">
        <w:instrText xml:space="preserve"> REF _Ref514421735 \h </w:instrText>
      </w:r>
      <w:r w:rsidR="008E4C82">
        <w:fldChar w:fldCharType="separate"/>
      </w:r>
      <w:r w:rsidR="009B2110">
        <w:t xml:space="preserve">Figure </w:t>
      </w:r>
      <w:r w:rsidR="009B2110">
        <w:rPr>
          <w:noProof/>
        </w:rPr>
        <w:t>24</w:t>
      </w:r>
      <w:r w:rsidR="008E4C82">
        <w:fldChar w:fldCharType="end"/>
      </w:r>
      <w:r w:rsidR="008E4C82">
        <w:t>.</w:t>
      </w:r>
      <w:r w:rsidR="00E37A04" w:rsidRPr="00036448">
        <w:t xml:space="preserve"> </w:t>
      </w:r>
    </w:p>
    <w:p w:rsidR="008064CF" w:rsidRDefault="008064CF" w:rsidP="008064CF">
      <w:pPr>
        <w:pStyle w:val="Caption"/>
        <w:keepNext/>
        <w:jc w:val="left"/>
      </w:pPr>
      <w:bookmarkStart w:id="57" w:name="_Ref514406217"/>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17</w:t>
      </w:r>
      <w:r w:rsidR="00EB36F9">
        <w:rPr>
          <w:noProof/>
        </w:rPr>
        <w:fldChar w:fldCharType="end"/>
      </w:r>
      <w:bookmarkEnd w:id="57"/>
      <w:r>
        <w:t xml:space="preserve"> </w:t>
      </w:r>
      <w:r w:rsidRPr="001B2483">
        <w:t>Shipping Zones/Cargo vessels</w:t>
      </w:r>
    </w:p>
    <w:tbl>
      <w:tblPr>
        <w:tblStyle w:val="TableGrid"/>
        <w:tblW w:w="9374" w:type="dxa"/>
        <w:tblLook w:val="04A0" w:firstRow="1" w:lastRow="0" w:firstColumn="1" w:lastColumn="0" w:noHBand="0" w:noVBand="1"/>
      </w:tblPr>
      <w:tblGrid>
        <w:gridCol w:w="2058"/>
        <w:gridCol w:w="2210"/>
        <w:gridCol w:w="5106"/>
      </w:tblGrid>
      <w:tr w:rsidR="00F25A14" w:rsidRPr="00093990" w:rsidTr="00F25A14">
        <w:trPr>
          <w:trHeight w:hRule="exact" w:val="252"/>
        </w:trPr>
        <w:tc>
          <w:tcPr>
            <w:tcW w:w="2058" w:type="dxa"/>
            <w:shd w:val="clear" w:color="auto" w:fill="C6D9F1" w:themeFill="text2" w:themeFillTint="33"/>
            <w:vAlign w:val="center"/>
          </w:tcPr>
          <w:p w:rsidR="00F25A14" w:rsidRPr="00352724" w:rsidRDefault="006C747F" w:rsidP="00F25A14">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F25A14" w:rsidRPr="00352724" w:rsidRDefault="00F25A14" w:rsidP="00F25A14">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F25A14" w:rsidRPr="00352724" w:rsidRDefault="00F25A14" w:rsidP="00F25A14">
            <w:pPr>
              <w:rPr>
                <w:rFonts w:asciiTheme="minorHAnsi" w:hAnsiTheme="minorHAnsi"/>
                <w:b/>
                <w:sz w:val="20"/>
                <w:szCs w:val="20"/>
              </w:rPr>
            </w:pPr>
            <w:r w:rsidRPr="00352724">
              <w:rPr>
                <w:rFonts w:asciiTheme="minorHAnsi" w:hAnsiTheme="minorHAnsi"/>
                <w:b/>
                <w:sz w:val="20"/>
                <w:szCs w:val="20"/>
              </w:rPr>
              <w:t>Notes</w:t>
            </w:r>
          </w:p>
        </w:tc>
      </w:tr>
      <w:tr w:rsidR="00F25A14" w:rsidRPr="00093990" w:rsidTr="00772C71">
        <w:trPr>
          <w:trHeight w:val="283"/>
        </w:trPr>
        <w:tc>
          <w:tcPr>
            <w:tcW w:w="2058" w:type="dxa"/>
            <w:vAlign w:val="center"/>
          </w:tcPr>
          <w:p w:rsidR="00F25A14" w:rsidRPr="00352724" w:rsidRDefault="00960319" w:rsidP="00F25A14">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F25A14" w:rsidRPr="00860C4A" w:rsidRDefault="00AA4181" w:rsidP="00F25A14">
            <w:pPr>
              <w:rPr>
                <w:rFonts w:asciiTheme="minorHAnsi" w:hAnsiTheme="minorHAnsi"/>
                <w:sz w:val="20"/>
                <w:szCs w:val="20"/>
              </w:rPr>
            </w:pPr>
            <w:r w:rsidRPr="00860C4A">
              <w:rPr>
                <w:rFonts w:asciiTheme="minorHAnsi" w:hAnsiTheme="minorHAnsi"/>
                <w:sz w:val="20"/>
                <w:szCs w:val="20"/>
              </w:rPr>
              <w:t>N</w:t>
            </w:r>
            <w:r w:rsidR="00B27391">
              <w:rPr>
                <w:rFonts w:asciiTheme="minorHAnsi" w:hAnsiTheme="minorHAnsi"/>
                <w:sz w:val="20"/>
                <w:szCs w:val="20"/>
              </w:rPr>
              <w:t>o</w:t>
            </w:r>
          </w:p>
        </w:tc>
        <w:tc>
          <w:tcPr>
            <w:tcW w:w="5106" w:type="dxa"/>
            <w:vAlign w:val="center"/>
          </w:tcPr>
          <w:p w:rsidR="00F25A14" w:rsidRPr="00352724" w:rsidRDefault="00F25A14" w:rsidP="00F25A14">
            <w:pPr>
              <w:rPr>
                <w:rFonts w:asciiTheme="minorHAnsi" w:hAnsiTheme="minorHAnsi"/>
                <w:sz w:val="20"/>
                <w:szCs w:val="20"/>
              </w:rPr>
            </w:pPr>
          </w:p>
        </w:tc>
      </w:tr>
      <w:tr w:rsidR="00F25A14" w:rsidRPr="00093990" w:rsidTr="00772C71">
        <w:trPr>
          <w:trHeight w:val="283"/>
        </w:trPr>
        <w:tc>
          <w:tcPr>
            <w:tcW w:w="2058" w:type="dxa"/>
            <w:vAlign w:val="center"/>
          </w:tcPr>
          <w:p w:rsidR="00F25A14" w:rsidRDefault="00F25A14" w:rsidP="00F25A14">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F25A14" w:rsidRPr="00860C4A" w:rsidRDefault="00F25A14" w:rsidP="00F25A14">
            <w:pPr>
              <w:rPr>
                <w:rFonts w:asciiTheme="minorHAnsi" w:hAnsiTheme="minorHAnsi"/>
                <w:sz w:val="20"/>
                <w:szCs w:val="20"/>
              </w:rPr>
            </w:pPr>
            <w:r w:rsidRPr="00860C4A">
              <w:rPr>
                <w:rFonts w:asciiTheme="minorHAnsi" w:hAnsiTheme="minorHAnsi"/>
                <w:sz w:val="20"/>
                <w:szCs w:val="20"/>
              </w:rPr>
              <w:t>N</w:t>
            </w:r>
            <w:r w:rsidR="00B27391">
              <w:rPr>
                <w:rFonts w:asciiTheme="minorHAnsi" w:hAnsiTheme="minorHAnsi"/>
                <w:sz w:val="20"/>
                <w:szCs w:val="20"/>
              </w:rPr>
              <w:t>o</w:t>
            </w:r>
          </w:p>
        </w:tc>
        <w:tc>
          <w:tcPr>
            <w:tcW w:w="5106" w:type="dxa"/>
            <w:vAlign w:val="center"/>
          </w:tcPr>
          <w:p w:rsidR="00F25A14" w:rsidRPr="00B27391" w:rsidRDefault="00AA4181" w:rsidP="00F25A14">
            <w:pPr>
              <w:rPr>
                <w:rFonts w:asciiTheme="minorHAnsi" w:hAnsiTheme="minorHAnsi" w:cstheme="minorHAnsi"/>
                <w:sz w:val="20"/>
                <w:szCs w:val="20"/>
              </w:rPr>
            </w:pPr>
            <w:r w:rsidRPr="00B27391">
              <w:rPr>
                <w:rFonts w:asciiTheme="minorHAnsi" w:hAnsiTheme="minorHAnsi" w:cstheme="minorHAnsi"/>
                <w:sz w:val="20"/>
                <w:szCs w:val="20"/>
              </w:rPr>
              <w:t>Medium</w:t>
            </w:r>
            <w:r w:rsidR="006E3E4D">
              <w:rPr>
                <w:rFonts w:asciiTheme="minorHAnsi" w:hAnsiTheme="minorHAnsi" w:cstheme="minorHAnsi"/>
                <w:sz w:val="20"/>
                <w:szCs w:val="20"/>
              </w:rPr>
              <w:t xml:space="preserve"> levels of activity recorded in the vicinity of the </w:t>
            </w:r>
            <w:r w:rsidR="006E3E4D">
              <w:rPr>
                <w:rFonts w:asciiTheme="minorHAnsi" w:hAnsiTheme="minorHAnsi"/>
                <w:sz w:val="20"/>
                <w:szCs w:val="20"/>
              </w:rPr>
              <w:t>Jura to Islay cable</w:t>
            </w:r>
          </w:p>
        </w:tc>
      </w:tr>
      <w:tr w:rsidR="00F25A14" w:rsidRPr="00093990" w:rsidTr="00772C71">
        <w:trPr>
          <w:trHeight w:val="283"/>
        </w:trPr>
        <w:tc>
          <w:tcPr>
            <w:tcW w:w="2058" w:type="dxa"/>
            <w:vAlign w:val="center"/>
          </w:tcPr>
          <w:p w:rsidR="00F25A14" w:rsidRDefault="00F25A14" w:rsidP="00F25A14">
            <w:pPr>
              <w:rPr>
                <w:rFonts w:asciiTheme="minorHAnsi" w:hAnsiTheme="minorHAnsi"/>
                <w:sz w:val="20"/>
                <w:szCs w:val="20"/>
              </w:rPr>
            </w:pPr>
            <w:r>
              <w:rPr>
                <w:rFonts w:asciiTheme="minorHAnsi" w:hAnsiTheme="minorHAnsi"/>
                <w:sz w:val="20"/>
                <w:szCs w:val="20"/>
              </w:rPr>
              <w:t>Mainland to Jura</w:t>
            </w:r>
          </w:p>
        </w:tc>
        <w:tc>
          <w:tcPr>
            <w:tcW w:w="2210" w:type="dxa"/>
            <w:vAlign w:val="center"/>
          </w:tcPr>
          <w:p w:rsidR="00F25A14" w:rsidRPr="00860C4A" w:rsidRDefault="00F25A14" w:rsidP="00F25A14">
            <w:pPr>
              <w:rPr>
                <w:rFonts w:asciiTheme="minorHAnsi" w:hAnsiTheme="minorHAnsi"/>
                <w:sz w:val="20"/>
                <w:szCs w:val="20"/>
              </w:rPr>
            </w:pPr>
            <w:r w:rsidRPr="00860C4A">
              <w:rPr>
                <w:rFonts w:asciiTheme="minorHAnsi" w:hAnsiTheme="minorHAnsi"/>
                <w:sz w:val="20"/>
                <w:szCs w:val="20"/>
              </w:rPr>
              <w:t>Y</w:t>
            </w:r>
            <w:r w:rsidR="00B27391">
              <w:rPr>
                <w:rFonts w:asciiTheme="minorHAnsi" w:hAnsiTheme="minorHAnsi"/>
                <w:sz w:val="20"/>
                <w:szCs w:val="20"/>
              </w:rPr>
              <w:t>es</w:t>
            </w:r>
          </w:p>
        </w:tc>
        <w:tc>
          <w:tcPr>
            <w:tcW w:w="5106" w:type="dxa"/>
            <w:vAlign w:val="center"/>
          </w:tcPr>
          <w:p w:rsidR="00F25A14" w:rsidRPr="00772C71" w:rsidRDefault="00AA4181" w:rsidP="00772C71">
            <w:pPr>
              <w:spacing w:before="75" w:after="75"/>
              <w:jc w:val="left"/>
              <w:rPr>
                <w:rFonts w:asciiTheme="minorHAnsi" w:hAnsiTheme="minorHAnsi" w:cstheme="minorHAnsi"/>
                <w:color w:val="333333"/>
                <w:sz w:val="20"/>
                <w:szCs w:val="20"/>
              </w:rPr>
            </w:pPr>
            <w:r w:rsidRPr="00DF4C77">
              <w:rPr>
                <w:rFonts w:asciiTheme="minorHAnsi" w:hAnsiTheme="minorHAnsi"/>
                <w:sz w:val="20"/>
                <w:szCs w:val="20"/>
              </w:rPr>
              <w:t>Low to Medium</w:t>
            </w:r>
            <w:r w:rsidR="006E3E4D" w:rsidRPr="00DF4C77">
              <w:rPr>
                <w:rFonts w:asciiTheme="minorHAnsi" w:hAnsiTheme="minorHAnsi"/>
                <w:sz w:val="20"/>
                <w:szCs w:val="20"/>
              </w:rPr>
              <w:t xml:space="preserve"> levels of cargo vessel activity recorded in the vicinity of the</w:t>
            </w:r>
            <w:r w:rsidR="006E3E4D">
              <w:rPr>
                <w:rFonts w:asciiTheme="minorHAnsi" w:hAnsiTheme="minorHAnsi" w:cstheme="minorHAnsi"/>
                <w:color w:val="333333"/>
                <w:sz w:val="20"/>
                <w:szCs w:val="20"/>
              </w:rPr>
              <w:t xml:space="preserve"> </w:t>
            </w:r>
            <w:r w:rsidR="006E3E4D">
              <w:rPr>
                <w:rFonts w:asciiTheme="minorHAnsi" w:hAnsiTheme="minorHAnsi"/>
                <w:sz w:val="20"/>
                <w:szCs w:val="20"/>
              </w:rPr>
              <w:t>Mainland to Jura cable</w:t>
            </w:r>
          </w:p>
        </w:tc>
      </w:tr>
    </w:tbl>
    <w:p w:rsidR="00F25A14" w:rsidRPr="00BC060D" w:rsidRDefault="00F25A14" w:rsidP="00B53A4F"/>
    <w:p w:rsidR="00AA4181" w:rsidRPr="00B53A4F" w:rsidRDefault="00EB744A" w:rsidP="00036448">
      <w:pPr>
        <w:pStyle w:val="ListParagraph"/>
      </w:pPr>
      <w:r w:rsidRPr="00EB744A">
        <w:t>The</w:t>
      </w:r>
      <w:r w:rsidR="00B27391">
        <w:t xml:space="preserve">re is a ferry service operated by Caledonian MacMrayne (Hebridean &amp; Clyde Ferries) which runs from Kennacraig to </w:t>
      </w:r>
      <w:r w:rsidR="003F035C">
        <w:t>P</w:t>
      </w:r>
      <w:r w:rsidR="00B27391">
        <w:t xml:space="preserve">ort Ellen and </w:t>
      </w:r>
      <w:r w:rsidR="003F035C">
        <w:t xml:space="preserve">Port </w:t>
      </w:r>
      <w:r w:rsidR="00B27391">
        <w:t>Askaig</w:t>
      </w:r>
      <w:r w:rsidR="00B27391">
        <w:rPr>
          <w:rStyle w:val="FootnoteReference"/>
        </w:rPr>
        <w:footnoteReference w:id="13"/>
      </w:r>
      <w:r w:rsidR="00B27391">
        <w:t xml:space="preserve">. </w:t>
      </w:r>
      <w:r w:rsidR="00B461E5">
        <w:t xml:space="preserve">The </w:t>
      </w:r>
      <w:r w:rsidR="00B461E5" w:rsidRPr="00EB744A">
        <w:t>presence</w:t>
      </w:r>
      <w:r w:rsidRPr="00EB744A">
        <w:t xml:space="preserve"> of ferries in the vicinity of each of the cable</w:t>
      </w:r>
      <w:r>
        <w:t xml:space="preserve"> assets is summarised in </w:t>
      </w:r>
      <w:r w:rsidR="0020753D">
        <w:fldChar w:fldCharType="begin"/>
      </w:r>
      <w:r w:rsidR="0020753D">
        <w:instrText xml:space="preserve"> REF _Ref514406923 \h </w:instrText>
      </w:r>
      <w:r w:rsidR="0020753D">
        <w:fldChar w:fldCharType="separate"/>
      </w:r>
      <w:r w:rsidR="009B2110">
        <w:t xml:space="preserve">Table </w:t>
      </w:r>
      <w:r w:rsidR="009B2110">
        <w:rPr>
          <w:noProof/>
        </w:rPr>
        <w:t>18</w:t>
      </w:r>
      <w:r w:rsidR="0020753D">
        <w:fldChar w:fldCharType="end"/>
      </w:r>
      <w:r>
        <w:t xml:space="preserve">. This can also be seen in </w:t>
      </w:r>
      <w:r w:rsidR="008E4C82">
        <w:fldChar w:fldCharType="begin"/>
      </w:r>
      <w:r w:rsidR="008E4C82">
        <w:instrText xml:space="preserve"> REF _Ref514421795 \h </w:instrText>
      </w:r>
      <w:r w:rsidR="008E4C82">
        <w:fldChar w:fldCharType="separate"/>
      </w:r>
      <w:r w:rsidR="009B2110">
        <w:t xml:space="preserve">Figure </w:t>
      </w:r>
      <w:r w:rsidR="009B2110">
        <w:rPr>
          <w:noProof/>
        </w:rPr>
        <w:t>25</w:t>
      </w:r>
      <w:r w:rsidR="008E4C82">
        <w:fldChar w:fldCharType="end"/>
      </w:r>
      <w:r>
        <w:t xml:space="preserve">. </w:t>
      </w:r>
    </w:p>
    <w:p w:rsidR="00036448" w:rsidRDefault="00036448" w:rsidP="00036448">
      <w:pPr>
        <w:pStyle w:val="Caption"/>
        <w:keepNext/>
        <w:jc w:val="left"/>
      </w:pPr>
      <w:bookmarkStart w:id="58" w:name="_Ref514406923"/>
      <w:r>
        <w:lastRenderedPageBreak/>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18</w:t>
      </w:r>
      <w:r w:rsidR="00EB36F9">
        <w:rPr>
          <w:noProof/>
        </w:rPr>
        <w:fldChar w:fldCharType="end"/>
      </w:r>
      <w:bookmarkEnd w:id="58"/>
      <w:r>
        <w:t xml:space="preserve"> </w:t>
      </w:r>
      <w:r w:rsidRPr="00D460F9">
        <w:t>Ferry/Passenger Vessels</w:t>
      </w:r>
    </w:p>
    <w:tbl>
      <w:tblPr>
        <w:tblStyle w:val="TableGrid"/>
        <w:tblW w:w="9374" w:type="dxa"/>
        <w:tblLook w:val="04A0" w:firstRow="1" w:lastRow="0" w:firstColumn="1" w:lastColumn="0" w:noHBand="0" w:noVBand="1"/>
      </w:tblPr>
      <w:tblGrid>
        <w:gridCol w:w="2058"/>
        <w:gridCol w:w="2210"/>
        <w:gridCol w:w="5106"/>
      </w:tblGrid>
      <w:tr w:rsidR="00AA4181" w:rsidRPr="00093990" w:rsidTr="00AA4181">
        <w:trPr>
          <w:trHeight w:hRule="exact" w:val="252"/>
        </w:trPr>
        <w:tc>
          <w:tcPr>
            <w:tcW w:w="2058" w:type="dxa"/>
            <w:shd w:val="clear" w:color="auto" w:fill="C6D9F1" w:themeFill="text2" w:themeFillTint="33"/>
            <w:vAlign w:val="center"/>
          </w:tcPr>
          <w:p w:rsidR="00AA4181" w:rsidRPr="00352724" w:rsidRDefault="006C747F" w:rsidP="00AA4181">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AA4181" w:rsidRPr="00352724" w:rsidRDefault="00AA4181" w:rsidP="00AA4181">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AA4181" w:rsidRPr="00352724" w:rsidRDefault="00AA4181" w:rsidP="00AA4181">
            <w:pPr>
              <w:rPr>
                <w:rFonts w:asciiTheme="minorHAnsi" w:hAnsiTheme="minorHAnsi"/>
                <w:b/>
                <w:sz w:val="20"/>
                <w:szCs w:val="20"/>
              </w:rPr>
            </w:pPr>
            <w:r w:rsidRPr="00352724">
              <w:rPr>
                <w:rFonts w:asciiTheme="minorHAnsi" w:hAnsiTheme="minorHAnsi"/>
                <w:b/>
                <w:sz w:val="20"/>
                <w:szCs w:val="20"/>
              </w:rPr>
              <w:t>Notes</w:t>
            </w:r>
          </w:p>
        </w:tc>
      </w:tr>
      <w:tr w:rsidR="00AA4181" w:rsidRPr="00093990" w:rsidTr="001909B3">
        <w:trPr>
          <w:trHeight w:val="283"/>
        </w:trPr>
        <w:tc>
          <w:tcPr>
            <w:tcW w:w="2058" w:type="dxa"/>
            <w:vAlign w:val="center"/>
          </w:tcPr>
          <w:p w:rsidR="00AA4181" w:rsidRPr="00352724" w:rsidRDefault="00960319" w:rsidP="00AA4181">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AA4181" w:rsidRPr="006C747F" w:rsidRDefault="00AA4181" w:rsidP="00AA4181">
            <w:pPr>
              <w:rPr>
                <w:rFonts w:asciiTheme="minorHAnsi" w:hAnsiTheme="minorHAnsi"/>
                <w:sz w:val="20"/>
                <w:szCs w:val="20"/>
              </w:rPr>
            </w:pPr>
            <w:r w:rsidRPr="006C747F">
              <w:rPr>
                <w:rFonts w:asciiTheme="minorHAnsi" w:hAnsiTheme="minorHAnsi"/>
                <w:sz w:val="20"/>
                <w:szCs w:val="20"/>
              </w:rPr>
              <w:t>N</w:t>
            </w:r>
            <w:r w:rsidR="006C747F" w:rsidRPr="006C747F">
              <w:rPr>
                <w:rFonts w:asciiTheme="minorHAnsi" w:hAnsiTheme="minorHAnsi"/>
                <w:sz w:val="20"/>
                <w:szCs w:val="20"/>
              </w:rPr>
              <w:t>o</w:t>
            </w:r>
          </w:p>
        </w:tc>
        <w:tc>
          <w:tcPr>
            <w:tcW w:w="5106" w:type="dxa"/>
            <w:vAlign w:val="center"/>
          </w:tcPr>
          <w:p w:rsidR="00AA4181" w:rsidRPr="00352724" w:rsidRDefault="00AA4181" w:rsidP="00AA4181">
            <w:pPr>
              <w:rPr>
                <w:rFonts w:asciiTheme="minorHAnsi" w:hAnsiTheme="minorHAnsi"/>
                <w:sz w:val="20"/>
                <w:szCs w:val="20"/>
              </w:rPr>
            </w:pPr>
          </w:p>
        </w:tc>
      </w:tr>
      <w:tr w:rsidR="00AA4181" w:rsidRPr="00093990" w:rsidTr="001909B3">
        <w:trPr>
          <w:trHeight w:val="283"/>
        </w:trPr>
        <w:tc>
          <w:tcPr>
            <w:tcW w:w="2058" w:type="dxa"/>
            <w:vAlign w:val="center"/>
          </w:tcPr>
          <w:p w:rsidR="00AA4181" w:rsidRDefault="00AA4181" w:rsidP="00AA4181">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AA4181" w:rsidRPr="006C747F" w:rsidRDefault="00EB744A" w:rsidP="00AA4181">
            <w:pPr>
              <w:rPr>
                <w:rFonts w:asciiTheme="minorHAnsi" w:hAnsiTheme="minorHAnsi"/>
                <w:sz w:val="20"/>
                <w:szCs w:val="20"/>
              </w:rPr>
            </w:pPr>
            <w:r w:rsidRPr="006C747F">
              <w:rPr>
                <w:rFonts w:asciiTheme="minorHAnsi" w:hAnsiTheme="minorHAnsi"/>
                <w:sz w:val="20"/>
                <w:szCs w:val="20"/>
              </w:rPr>
              <w:t>Y</w:t>
            </w:r>
            <w:r w:rsidR="006C747F" w:rsidRPr="006C747F">
              <w:rPr>
                <w:rFonts w:asciiTheme="minorHAnsi" w:hAnsiTheme="minorHAnsi"/>
                <w:sz w:val="20"/>
                <w:szCs w:val="20"/>
              </w:rPr>
              <w:t>es</w:t>
            </w:r>
          </w:p>
        </w:tc>
        <w:tc>
          <w:tcPr>
            <w:tcW w:w="5106" w:type="dxa"/>
            <w:vAlign w:val="center"/>
          </w:tcPr>
          <w:p w:rsidR="00AA4181" w:rsidRPr="00352724" w:rsidRDefault="00EB744A" w:rsidP="00AA4181">
            <w:pPr>
              <w:rPr>
                <w:rFonts w:asciiTheme="minorHAnsi" w:hAnsiTheme="minorHAnsi"/>
                <w:sz w:val="20"/>
                <w:szCs w:val="20"/>
              </w:rPr>
            </w:pPr>
            <w:r>
              <w:rPr>
                <w:rFonts w:asciiTheme="minorHAnsi" w:hAnsiTheme="minorHAnsi"/>
                <w:sz w:val="20"/>
                <w:szCs w:val="20"/>
              </w:rPr>
              <w:t>High</w:t>
            </w:r>
            <w:r w:rsidR="00880208">
              <w:rPr>
                <w:rFonts w:asciiTheme="minorHAnsi" w:hAnsiTheme="minorHAnsi"/>
                <w:sz w:val="20"/>
                <w:szCs w:val="20"/>
              </w:rPr>
              <w:t xml:space="preserve"> levels of ferry activity recorded in the vicinity of the Jura to Islay cable</w:t>
            </w:r>
          </w:p>
        </w:tc>
      </w:tr>
      <w:tr w:rsidR="00AA4181" w:rsidRPr="00093990" w:rsidTr="001909B3">
        <w:trPr>
          <w:trHeight w:val="283"/>
        </w:trPr>
        <w:tc>
          <w:tcPr>
            <w:tcW w:w="2058" w:type="dxa"/>
            <w:vAlign w:val="center"/>
          </w:tcPr>
          <w:p w:rsidR="00AA4181" w:rsidRDefault="00AA4181" w:rsidP="00AA4181">
            <w:pPr>
              <w:rPr>
                <w:rFonts w:asciiTheme="minorHAnsi" w:hAnsiTheme="minorHAnsi"/>
                <w:sz w:val="20"/>
                <w:szCs w:val="20"/>
              </w:rPr>
            </w:pPr>
            <w:r>
              <w:rPr>
                <w:rFonts w:asciiTheme="minorHAnsi" w:hAnsiTheme="minorHAnsi"/>
                <w:sz w:val="20"/>
                <w:szCs w:val="20"/>
              </w:rPr>
              <w:t>Mainland to Jura</w:t>
            </w:r>
          </w:p>
        </w:tc>
        <w:tc>
          <w:tcPr>
            <w:tcW w:w="2210" w:type="dxa"/>
            <w:vAlign w:val="center"/>
          </w:tcPr>
          <w:p w:rsidR="00AA4181" w:rsidRPr="006C747F" w:rsidRDefault="00EB744A" w:rsidP="00AA4181">
            <w:pPr>
              <w:rPr>
                <w:rFonts w:asciiTheme="minorHAnsi" w:hAnsiTheme="minorHAnsi"/>
                <w:sz w:val="20"/>
                <w:szCs w:val="20"/>
              </w:rPr>
            </w:pPr>
            <w:r w:rsidRPr="006C747F">
              <w:rPr>
                <w:rFonts w:asciiTheme="minorHAnsi" w:hAnsiTheme="minorHAnsi"/>
                <w:sz w:val="20"/>
                <w:szCs w:val="20"/>
              </w:rPr>
              <w:t>N</w:t>
            </w:r>
            <w:r w:rsidR="006C747F" w:rsidRPr="006C747F">
              <w:rPr>
                <w:rFonts w:asciiTheme="minorHAnsi" w:hAnsiTheme="minorHAnsi"/>
                <w:sz w:val="20"/>
                <w:szCs w:val="20"/>
              </w:rPr>
              <w:t>o</w:t>
            </w:r>
          </w:p>
        </w:tc>
        <w:tc>
          <w:tcPr>
            <w:tcW w:w="5106" w:type="dxa"/>
            <w:vAlign w:val="center"/>
          </w:tcPr>
          <w:p w:rsidR="00AA4181" w:rsidRDefault="00AA4181" w:rsidP="001909B3">
            <w:pPr>
              <w:spacing w:before="75" w:after="75"/>
              <w:jc w:val="left"/>
              <w:rPr>
                <w:rFonts w:asciiTheme="minorHAnsi" w:hAnsiTheme="minorHAnsi"/>
                <w:sz w:val="20"/>
                <w:szCs w:val="20"/>
              </w:rPr>
            </w:pPr>
          </w:p>
        </w:tc>
      </w:tr>
    </w:tbl>
    <w:p w:rsidR="00B53A4F" w:rsidRDefault="00B53A4F" w:rsidP="004D7FA3">
      <w:pPr>
        <w:spacing w:before="100" w:beforeAutospacing="1" w:after="0" w:line="312" w:lineRule="atLeast"/>
        <w:ind w:right="-29"/>
        <w:contextualSpacing/>
        <w:jc w:val="left"/>
        <w:rPr>
          <w:rFonts w:asciiTheme="minorHAnsi" w:hAnsiTheme="minorHAnsi" w:cs="Arial"/>
          <w:lang w:eastAsia="en-GB"/>
        </w:rPr>
      </w:pPr>
    </w:p>
    <w:p w:rsidR="00E72849" w:rsidRPr="00E72849" w:rsidRDefault="00E72849" w:rsidP="00E72849">
      <w:pPr>
        <w:pStyle w:val="ListParagraph"/>
      </w:pPr>
      <w:r w:rsidRPr="00FF1BAC">
        <w:t xml:space="preserve">The local ports in the </w:t>
      </w:r>
      <w:r w:rsidR="006E3E4D" w:rsidRPr="00FF1BAC">
        <w:t xml:space="preserve">Jura/Islay </w:t>
      </w:r>
      <w:r w:rsidRPr="00FF1BAC">
        <w:t xml:space="preserve">area </w:t>
      </w:r>
      <w:r w:rsidR="006E3E4D" w:rsidRPr="00FF1BAC">
        <w:t>are</w:t>
      </w:r>
      <w:r w:rsidR="00B97D81" w:rsidRPr="00FF1BAC">
        <w:t xml:space="preserve"> Port Ellen, Port Charlotte, Port Askaig and </w:t>
      </w:r>
      <w:r w:rsidR="00B97D81" w:rsidRPr="00BB74CC">
        <w:rPr>
          <w:rFonts w:asciiTheme="minorHAnsi" w:hAnsiTheme="minorHAnsi"/>
        </w:rPr>
        <w:t>Feolin (small ferry port).</w:t>
      </w:r>
      <w:r w:rsidR="00B97D81">
        <w:rPr>
          <w:rFonts w:asciiTheme="minorHAnsi" w:hAnsiTheme="minorHAnsi"/>
          <w:sz w:val="20"/>
          <w:szCs w:val="20"/>
        </w:rPr>
        <w:t xml:space="preserve"> </w:t>
      </w:r>
      <w:r w:rsidR="00B97D81" w:rsidRPr="00BB74CC">
        <w:rPr>
          <w:rFonts w:asciiTheme="minorHAnsi" w:hAnsiTheme="minorHAnsi"/>
        </w:rPr>
        <w:t>The proximity of the ports to the cables is</w:t>
      </w:r>
      <w:r w:rsidR="00B97D81">
        <w:t xml:space="preserve"> </w:t>
      </w:r>
      <w:r w:rsidR="00B97D81" w:rsidRPr="00E72849">
        <w:t>given</w:t>
      </w:r>
      <w:r w:rsidRPr="00E72849">
        <w:t xml:space="preserve"> in </w:t>
      </w:r>
      <w:r w:rsidRPr="00E72849">
        <w:fldChar w:fldCharType="begin"/>
      </w:r>
      <w:r w:rsidRPr="00E72849">
        <w:instrText xml:space="preserve"> REF _Ref514857955 \h </w:instrText>
      </w:r>
      <w:r>
        <w:instrText xml:space="preserve"> \* MERGEFORMAT </w:instrText>
      </w:r>
      <w:r w:rsidRPr="00E72849">
        <w:fldChar w:fldCharType="separate"/>
      </w:r>
      <w:r w:rsidR="009B2110">
        <w:t>Table 19</w:t>
      </w:r>
      <w:r w:rsidRPr="00E72849">
        <w:fldChar w:fldCharType="end"/>
      </w:r>
      <w:r w:rsidRPr="00E72849">
        <w:t>.</w:t>
      </w:r>
    </w:p>
    <w:p w:rsidR="00433FEB" w:rsidRDefault="00433FEB" w:rsidP="00433FEB">
      <w:pPr>
        <w:pStyle w:val="Caption"/>
        <w:keepNext/>
        <w:jc w:val="both"/>
      </w:pPr>
      <w:bookmarkStart w:id="59" w:name="_Ref514857955"/>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19</w:t>
      </w:r>
      <w:r w:rsidR="00EB36F9">
        <w:rPr>
          <w:noProof/>
        </w:rPr>
        <w:fldChar w:fldCharType="end"/>
      </w:r>
      <w:bookmarkEnd w:id="59"/>
      <w:r>
        <w:t xml:space="preserve"> Local ports</w:t>
      </w:r>
    </w:p>
    <w:tbl>
      <w:tblPr>
        <w:tblStyle w:val="TableGrid"/>
        <w:tblW w:w="9374" w:type="dxa"/>
        <w:tblLook w:val="04A0" w:firstRow="1" w:lastRow="0" w:firstColumn="1" w:lastColumn="0" w:noHBand="0" w:noVBand="1"/>
      </w:tblPr>
      <w:tblGrid>
        <w:gridCol w:w="2058"/>
        <w:gridCol w:w="2210"/>
        <w:gridCol w:w="5106"/>
      </w:tblGrid>
      <w:tr w:rsidR="00B97D81" w:rsidRPr="00093990" w:rsidTr="00DF4C77">
        <w:trPr>
          <w:trHeight w:hRule="exact" w:val="252"/>
        </w:trPr>
        <w:tc>
          <w:tcPr>
            <w:tcW w:w="2058" w:type="dxa"/>
            <w:shd w:val="clear" w:color="auto" w:fill="C6D9F1" w:themeFill="text2" w:themeFillTint="33"/>
            <w:vAlign w:val="center"/>
          </w:tcPr>
          <w:p w:rsidR="00B97D81" w:rsidRPr="00352724" w:rsidRDefault="00B97D81" w:rsidP="00DF4C77">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B97D81" w:rsidRPr="00352724" w:rsidRDefault="00B97D81" w:rsidP="00DF4C77">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B97D81" w:rsidRPr="00352724" w:rsidRDefault="00B97D81" w:rsidP="00DF4C77">
            <w:pPr>
              <w:rPr>
                <w:rFonts w:asciiTheme="minorHAnsi" w:hAnsiTheme="minorHAnsi"/>
                <w:b/>
                <w:sz w:val="20"/>
                <w:szCs w:val="20"/>
              </w:rPr>
            </w:pPr>
            <w:r w:rsidRPr="00352724">
              <w:rPr>
                <w:rFonts w:asciiTheme="minorHAnsi" w:hAnsiTheme="minorHAnsi"/>
                <w:b/>
                <w:sz w:val="20"/>
                <w:szCs w:val="20"/>
              </w:rPr>
              <w:t>Notes</w:t>
            </w:r>
          </w:p>
        </w:tc>
      </w:tr>
      <w:tr w:rsidR="00B97D81" w:rsidRPr="00093990" w:rsidTr="00DF4C77">
        <w:trPr>
          <w:trHeight w:val="283"/>
        </w:trPr>
        <w:tc>
          <w:tcPr>
            <w:tcW w:w="2058" w:type="dxa"/>
            <w:vAlign w:val="center"/>
          </w:tcPr>
          <w:p w:rsidR="00B97D81" w:rsidRPr="00352724" w:rsidRDefault="00B97D81" w:rsidP="00DF4C77">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B97D81" w:rsidRPr="006C747F" w:rsidRDefault="00B97D81" w:rsidP="00DF4C77">
            <w:pPr>
              <w:rPr>
                <w:rFonts w:asciiTheme="minorHAnsi" w:hAnsiTheme="minorHAnsi"/>
                <w:sz w:val="20"/>
                <w:szCs w:val="20"/>
              </w:rPr>
            </w:pPr>
            <w:r w:rsidRPr="006C747F">
              <w:rPr>
                <w:rFonts w:asciiTheme="minorHAnsi" w:hAnsiTheme="minorHAnsi"/>
                <w:sz w:val="20"/>
                <w:szCs w:val="20"/>
              </w:rPr>
              <w:t>No</w:t>
            </w:r>
          </w:p>
        </w:tc>
        <w:tc>
          <w:tcPr>
            <w:tcW w:w="5106" w:type="dxa"/>
            <w:vAlign w:val="center"/>
          </w:tcPr>
          <w:p w:rsidR="00B97D81" w:rsidRPr="00352724" w:rsidRDefault="00B97D81" w:rsidP="00DF4C77">
            <w:pPr>
              <w:rPr>
                <w:rFonts w:asciiTheme="minorHAnsi" w:hAnsiTheme="minorHAnsi"/>
                <w:sz w:val="20"/>
                <w:szCs w:val="20"/>
              </w:rPr>
            </w:pPr>
          </w:p>
        </w:tc>
      </w:tr>
      <w:tr w:rsidR="00B97D81" w:rsidRPr="00093990" w:rsidTr="00DF4C77">
        <w:trPr>
          <w:trHeight w:val="283"/>
        </w:trPr>
        <w:tc>
          <w:tcPr>
            <w:tcW w:w="2058" w:type="dxa"/>
            <w:vAlign w:val="center"/>
          </w:tcPr>
          <w:p w:rsidR="00B97D81" w:rsidRDefault="00B97D81" w:rsidP="00DF4C77">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B97D81" w:rsidRPr="006C747F" w:rsidRDefault="00B97D81" w:rsidP="00DF4C77">
            <w:pPr>
              <w:rPr>
                <w:rFonts w:asciiTheme="minorHAnsi" w:hAnsiTheme="minorHAnsi"/>
                <w:sz w:val="20"/>
                <w:szCs w:val="20"/>
              </w:rPr>
            </w:pPr>
            <w:r>
              <w:rPr>
                <w:rFonts w:asciiTheme="minorHAnsi" w:hAnsiTheme="minorHAnsi"/>
                <w:sz w:val="20"/>
                <w:szCs w:val="20"/>
              </w:rPr>
              <w:t>Possible</w:t>
            </w:r>
          </w:p>
        </w:tc>
        <w:tc>
          <w:tcPr>
            <w:tcW w:w="5106" w:type="dxa"/>
            <w:vAlign w:val="center"/>
          </w:tcPr>
          <w:p w:rsidR="00B97D81" w:rsidRPr="00352724" w:rsidRDefault="00B97D81" w:rsidP="00DF4C77">
            <w:pPr>
              <w:rPr>
                <w:rFonts w:asciiTheme="minorHAnsi" w:hAnsiTheme="minorHAnsi"/>
                <w:sz w:val="20"/>
                <w:szCs w:val="20"/>
              </w:rPr>
            </w:pPr>
            <w:r>
              <w:rPr>
                <w:rFonts w:asciiTheme="minorHAnsi" w:hAnsiTheme="minorHAnsi"/>
                <w:sz w:val="20"/>
                <w:szCs w:val="20"/>
              </w:rPr>
              <w:t xml:space="preserve">The ferry </w:t>
            </w:r>
            <w:r w:rsidR="007A54C7">
              <w:rPr>
                <w:rFonts w:asciiTheme="minorHAnsi" w:hAnsiTheme="minorHAnsi"/>
                <w:sz w:val="20"/>
                <w:szCs w:val="20"/>
              </w:rPr>
              <w:t xml:space="preserve">route </w:t>
            </w:r>
            <w:r>
              <w:rPr>
                <w:rFonts w:asciiTheme="minorHAnsi" w:hAnsiTheme="minorHAnsi"/>
                <w:sz w:val="20"/>
                <w:szCs w:val="20"/>
              </w:rPr>
              <w:t xml:space="preserve">from Port Askaig to Feolin is </w:t>
            </w:r>
            <w:r w:rsidR="0085224A">
              <w:rPr>
                <w:rFonts w:asciiTheme="minorHAnsi" w:hAnsiTheme="minorHAnsi"/>
                <w:sz w:val="20"/>
                <w:szCs w:val="20"/>
              </w:rPr>
              <w:t>close</w:t>
            </w:r>
            <w:r>
              <w:rPr>
                <w:rFonts w:asciiTheme="minorHAnsi" w:hAnsiTheme="minorHAnsi"/>
                <w:sz w:val="20"/>
                <w:szCs w:val="20"/>
              </w:rPr>
              <w:t xml:space="preserve"> to the Jura to Islay cable</w:t>
            </w:r>
          </w:p>
        </w:tc>
      </w:tr>
      <w:tr w:rsidR="00B97D81" w:rsidRPr="00093990" w:rsidTr="00DF4C77">
        <w:trPr>
          <w:trHeight w:val="283"/>
        </w:trPr>
        <w:tc>
          <w:tcPr>
            <w:tcW w:w="2058" w:type="dxa"/>
            <w:vAlign w:val="center"/>
          </w:tcPr>
          <w:p w:rsidR="00B97D81" w:rsidRDefault="00B97D81" w:rsidP="00DF4C77">
            <w:pPr>
              <w:rPr>
                <w:rFonts w:asciiTheme="minorHAnsi" w:hAnsiTheme="minorHAnsi"/>
                <w:sz w:val="20"/>
                <w:szCs w:val="20"/>
              </w:rPr>
            </w:pPr>
            <w:r>
              <w:rPr>
                <w:rFonts w:asciiTheme="minorHAnsi" w:hAnsiTheme="minorHAnsi"/>
                <w:sz w:val="20"/>
                <w:szCs w:val="20"/>
              </w:rPr>
              <w:t>Mainland to Jura</w:t>
            </w:r>
          </w:p>
        </w:tc>
        <w:tc>
          <w:tcPr>
            <w:tcW w:w="2210" w:type="dxa"/>
            <w:vAlign w:val="center"/>
          </w:tcPr>
          <w:p w:rsidR="00B97D81" w:rsidRPr="006C747F" w:rsidRDefault="00B97D81" w:rsidP="00DF4C77">
            <w:pPr>
              <w:rPr>
                <w:rFonts w:asciiTheme="minorHAnsi" w:hAnsiTheme="minorHAnsi"/>
                <w:sz w:val="20"/>
                <w:szCs w:val="20"/>
              </w:rPr>
            </w:pPr>
            <w:r w:rsidRPr="006C747F">
              <w:rPr>
                <w:rFonts w:asciiTheme="minorHAnsi" w:hAnsiTheme="minorHAnsi"/>
                <w:sz w:val="20"/>
                <w:szCs w:val="20"/>
              </w:rPr>
              <w:t>No</w:t>
            </w:r>
          </w:p>
        </w:tc>
        <w:tc>
          <w:tcPr>
            <w:tcW w:w="5106" w:type="dxa"/>
            <w:vAlign w:val="center"/>
          </w:tcPr>
          <w:p w:rsidR="00B97D81" w:rsidRDefault="00B97D81" w:rsidP="00DF4C77">
            <w:pPr>
              <w:spacing w:before="75" w:after="75"/>
              <w:jc w:val="left"/>
              <w:rPr>
                <w:rFonts w:asciiTheme="minorHAnsi" w:hAnsiTheme="minorHAnsi"/>
                <w:sz w:val="20"/>
                <w:szCs w:val="20"/>
              </w:rPr>
            </w:pPr>
          </w:p>
        </w:tc>
      </w:tr>
    </w:tbl>
    <w:p w:rsidR="00F936B8" w:rsidRDefault="00F936B8" w:rsidP="004D7FA3">
      <w:pPr>
        <w:spacing w:before="100" w:beforeAutospacing="1" w:after="0" w:line="312" w:lineRule="atLeast"/>
        <w:ind w:right="-29"/>
        <w:contextualSpacing/>
        <w:jc w:val="left"/>
        <w:rPr>
          <w:rFonts w:asciiTheme="minorHAnsi" w:hAnsiTheme="minorHAnsi" w:cs="Arial"/>
          <w:lang w:eastAsia="en-GB"/>
        </w:rPr>
      </w:pPr>
    </w:p>
    <w:p w:rsidR="00EB744A" w:rsidRPr="00B53A4F" w:rsidRDefault="00EB744A" w:rsidP="00A43ED3">
      <w:pPr>
        <w:pStyle w:val="ListParagraph"/>
      </w:pPr>
      <w:r w:rsidRPr="00EB744A">
        <w:t>Canmore online database, encompassing a record of Scotland’s maritime heritage has been used to verify any possi</w:t>
      </w:r>
      <w:r w:rsidR="00700B93">
        <w:t>ble interaction with the Jura/Islay</w:t>
      </w:r>
      <w:r w:rsidRPr="00EB744A">
        <w:t xml:space="preserve"> submarine electricity cables and any current or scheduled archaeological sites of national importance, legally protected under the Ancient Monuments and Archaeological Areas Act 1979. This dataset provides archaeological sites that are not documented by historic Scotland (HS) as sites of national importance but may cause an obstruction or impede navigation during cable works. Please note maritime data on Canmore is derived from a variety of sources and some sites will be more accurately reported than others. The presence of marine archaeology sites in the vicinity of each of the cable assets is summarised in</w:t>
      </w:r>
      <w:r w:rsidR="00A43ED3">
        <w:t xml:space="preserve"> </w:t>
      </w:r>
      <w:r w:rsidR="00A43ED3">
        <w:fldChar w:fldCharType="begin"/>
      </w:r>
      <w:r w:rsidR="00A43ED3">
        <w:instrText xml:space="preserve"> REF _Ref514746371 \h </w:instrText>
      </w:r>
      <w:r w:rsidR="00A43ED3">
        <w:fldChar w:fldCharType="separate"/>
      </w:r>
      <w:r w:rsidR="009B2110">
        <w:t xml:space="preserve">Table </w:t>
      </w:r>
      <w:r w:rsidR="009B2110">
        <w:rPr>
          <w:noProof/>
        </w:rPr>
        <w:t>20</w:t>
      </w:r>
      <w:r w:rsidR="00A43ED3">
        <w:fldChar w:fldCharType="end"/>
      </w:r>
      <w:r w:rsidRPr="00EB744A">
        <w:t xml:space="preserve">. </w:t>
      </w:r>
    </w:p>
    <w:p w:rsidR="00A43ED3" w:rsidRDefault="00A43ED3" w:rsidP="00A43ED3">
      <w:pPr>
        <w:pStyle w:val="Caption"/>
        <w:keepNext/>
        <w:jc w:val="left"/>
      </w:pPr>
      <w:bookmarkStart w:id="60" w:name="_Ref514746371"/>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20</w:t>
      </w:r>
      <w:r w:rsidR="00EB36F9">
        <w:rPr>
          <w:noProof/>
        </w:rPr>
        <w:fldChar w:fldCharType="end"/>
      </w:r>
      <w:bookmarkEnd w:id="60"/>
      <w:r>
        <w:t xml:space="preserve"> </w:t>
      </w:r>
      <w:r w:rsidRPr="00EE3AF9">
        <w:t xml:space="preserve">Marine </w:t>
      </w:r>
      <w:r w:rsidR="00A821DA" w:rsidRPr="00EE3AF9">
        <w:t>Archaeology</w:t>
      </w:r>
      <w:r w:rsidRPr="00EE3AF9">
        <w:t xml:space="preserve"> Wreck Sites</w:t>
      </w:r>
    </w:p>
    <w:tbl>
      <w:tblPr>
        <w:tblStyle w:val="TableGrid"/>
        <w:tblW w:w="9374" w:type="dxa"/>
        <w:tblLook w:val="04A0" w:firstRow="1" w:lastRow="0" w:firstColumn="1" w:lastColumn="0" w:noHBand="0" w:noVBand="1"/>
      </w:tblPr>
      <w:tblGrid>
        <w:gridCol w:w="2058"/>
        <w:gridCol w:w="2210"/>
        <w:gridCol w:w="5106"/>
      </w:tblGrid>
      <w:tr w:rsidR="00EB744A" w:rsidRPr="00093990" w:rsidTr="00EB744A">
        <w:trPr>
          <w:trHeight w:hRule="exact" w:val="252"/>
        </w:trPr>
        <w:tc>
          <w:tcPr>
            <w:tcW w:w="2058" w:type="dxa"/>
            <w:shd w:val="clear" w:color="auto" w:fill="C6D9F1" w:themeFill="text2" w:themeFillTint="33"/>
            <w:vAlign w:val="center"/>
          </w:tcPr>
          <w:p w:rsidR="00EB744A" w:rsidRPr="00352724" w:rsidRDefault="006C747F" w:rsidP="00EB744A">
            <w:pPr>
              <w:rPr>
                <w:rFonts w:asciiTheme="minorHAnsi" w:hAnsiTheme="minorHAnsi"/>
                <w:b/>
                <w:sz w:val="20"/>
                <w:szCs w:val="20"/>
              </w:rPr>
            </w:pPr>
            <w:r w:rsidRPr="00CB06B0">
              <w:rPr>
                <w:rFonts w:asciiTheme="minorHAnsi" w:hAnsiTheme="minorHAnsi"/>
                <w:b/>
                <w:sz w:val="20"/>
                <w:szCs w:val="20"/>
              </w:rPr>
              <w:t>C</w:t>
            </w:r>
            <w:r>
              <w:rPr>
                <w:rFonts w:asciiTheme="minorHAnsi" w:hAnsiTheme="minorHAnsi"/>
                <w:b/>
                <w:sz w:val="20"/>
                <w:szCs w:val="20"/>
              </w:rPr>
              <w:t>able name</w:t>
            </w:r>
          </w:p>
        </w:tc>
        <w:tc>
          <w:tcPr>
            <w:tcW w:w="2210" w:type="dxa"/>
            <w:shd w:val="clear" w:color="auto" w:fill="C6D9F1" w:themeFill="text2" w:themeFillTint="33"/>
            <w:vAlign w:val="center"/>
          </w:tcPr>
          <w:p w:rsidR="00EB744A" w:rsidRPr="00352724" w:rsidRDefault="00EB744A" w:rsidP="00EB744A">
            <w:pPr>
              <w:rPr>
                <w:rFonts w:asciiTheme="minorHAnsi" w:hAnsiTheme="minorHAnsi"/>
                <w:b/>
                <w:sz w:val="20"/>
                <w:szCs w:val="20"/>
              </w:rPr>
            </w:pPr>
            <w:r w:rsidRPr="00352724">
              <w:rPr>
                <w:rFonts w:asciiTheme="minorHAnsi" w:hAnsiTheme="minorHAnsi"/>
                <w:b/>
                <w:sz w:val="20"/>
                <w:szCs w:val="20"/>
              </w:rPr>
              <w:t>Interaction on chart</w:t>
            </w:r>
          </w:p>
        </w:tc>
        <w:tc>
          <w:tcPr>
            <w:tcW w:w="5106" w:type="dxa"/>
            <w:shd w:val="clear" w:color="auto" w:fill="C6D9F1" w:themeFill="text2" w:themeFillTint="33"/>
            <w:vAlign w:val="center"/>
          </w:tcPr>
          <w:p w:rsidR="00EB744A" w:rsidRPr="00352724" w:rsidRDefault="00EB744A" w:rsidP="00EB744A">
            <w:pPr>
              <w:rPr>
                <w:rFonts w:asciiTheme="minorHAnsi" w:hAnsiTheme="minorHAnsi"/>
                <w:b/>
                <w:sz w:val="20"/>
                <w:szCs w:val="20"/>
              </w:rPr>
            </w:pPr>
            <w:r w:rsidRPr="00352724">
              <w:rPr>
                <w:rFonts w:asciiTheme="minorHAnsi" w:hAnsiTheme="minorHAnsi"/>
                <w:b/>
                <w:sz w:val="20"/>
                <w:szCs w:val="20"/>
              </w:rPr>
              <w:t>Notes</w:t>
            </w:r>
          </w:p>
        </w:tc>
      </w:tr>
      <w:tr w:rsidR="00EB744A" w:rsidRPr="00093990" w:rsidTr="00A55C81">
        <w:trPr>
          <w:trHeight w:val="283"/>
        </w:trPr>
        <w:tc>
          <w:tcPr>
            <w:tcW w:w="2058" w:type="dxa"/>
            <w:vAlign w:val="center"/>
          </w:tcPr>
          <w:p w:rsidR="00EB744A" w:rsidRPr="00352724" w:rsidRDefault="00960319" w:rsidP="00EB744A">
            <w:pPr>
              <w:rPr>
                <w:rFonts w:asciiTheme="minorHAnsi" w:hAnsiTheme="minorHAnsi"/>
                <w:sz w:val="20"/>
                <w:szCs w:val="20"/>
              </w:rPr>
            </w:pPr>
            <w:r>
              <w:rPr>
                <w:rFonts w:asciiTheme="minorHAnsi" w:hAnsiTheme="minorHAnsi"/>
                <w:sz w:val="20"/>
                <w:szCs w:val="20"/>
              </w:rPr>
              <w:t>Bridgend, Islay</w:t>
            </w:r>
          </w:p>
        </w:tc>
        <w:tc>
          <w:tcPr>
            <w:tcW w:w="2210" w:type="dxa"/>
            <w:vAlign w:val="center"/>
          </w:tcPr>
          <w:p w:rsidR="00EB744A" w:rsidRPr="006C747F" w:rsidRDefault="00523E9E" w:rsidP="00EB744A">
            <w:pPr>
              <w:rPr>
                <w:rFonts w:asciiTheme="minorHAnsi" w:hAnsiTheme="minorHAnsi"/>
                <w:sz w:val="20"/>
                <w:szCs w:val="20"/>
              </w:rPr>
            </w:pPr>
            <w:r w:rsidRPr="006C747F">
              <w:rPr>
                <w:rFonts w:asciiTheme="minorHAnsi" w:hAnsiTheme="minorHAnsi"/>
                <w:sz w:val="20"/>
                <w:szCs w:val="20"/>
              </w:rPr>
              <w:t>Possible</w:t>
            </w:r>
          </w:p>
        </w:tc>
        <w:tc>
          <w:tcPr>
            <w:tcW w:w="5106" w:type="dxa"/>
            <w:vAlign w:val="center"/>
          </w:tcPr>
          <w:p w:rsidR="00EB744A" w:rsidRPr="00352724" w:rsidRDefault="009A5BF7" w:rsidP="00EB744A">
            <w:pPr>
              <w:rPr>
                <w:rFonts w:asciiTheme="minorHAnsi" w:hAnsiTheme="minorHAnsi"/>
                <w:sz w:val="20"/>
                <w:szCs w:val="20"/>
              </w:rPr>
            </w:pPr>
            <w:r w:rsidRPr="009A5BF7">
              <w:rPr>
                <w:rFonts w:asciiTheme="minorHAnsi" w:hAnsiTheme="minorHAnsi"/>
                <w:sz w:val="20"/>
                <w:szCs w:val="20"/>
              </w:rPr>
              <w:t>Possible wreck sites in the vicinity</w:t>
            </w:r>
            <w:r w:rsidR="006077DE">
              <w:rPr>
                <w:rFonts w:asciiTheme="minorHAnsi" w:hAnsiTheme="minorHAnsi"/>
                <w:sz w:val="20"/>
                <w:szCs w:val="20"/>
              </w:rPr>
              <w:t xml:space="preserve"> of Bridgend, Islay cable</w:t>
            </w:r>
          </w:p>
        </w:tc>
      </w:tr>
      <w:tr w:rsidR="00EB744A" w:rsidRPr="00093990" w:rsidTr="00A55C81">
        <w:trPr>
          <w:trHeight w:val="283"/>
        </w:trPr>
        <w:tc>
          <w:tcPr>
            <w:tcW w:w="2058" w:type="dxa"/>
            <w:vAlign w:val="center"/>
          </w:tcPr>
          <w:p w:rsidR="00EB744A" w:rsidRDefault="00EB744A" w:rsidP="00EB744A">
            <w:pPr>
              <w:rPr>
                <w:rFonts w:asciiTheme="minorHAnsi" w:hAnsiTheme="minorHAnsi"/>
                <w:sz w:val="20"/>
                <w:szCs w:val="20"/>
              </w:rPr>
            </w:pPr>
            <w:r>
              <w:rPr>
                <w:rFonts w:asciiTheme="minorHAnsi" w:hAnsiTheme="minorHAnsi"/>
                <w:sz w:val="20"/>
                <w:szCs w:val="20"/>
              </w:rPr>
              <w:t xml:space="preserve">Jura to Islay </w:t>
            </w:r>
          </w:p>
        </w:tc>
        <w:tc>
          <w:tcPr>
            <w:tcW w:w="2210" w:type="dxa"/>
            <w:vAlign w:val="center"/>
          </w:tcPr>
          <w:p w:rsidR="00EB744A" w:rsidRPr="006C747F" w:rsidRDefault="009A5BF7" w:rsidP="00EB744A">
            <w:pPr>
              <w:rPr>
                <w:rFonts w:asciiTheme="minorHAnsi" w:hAnsiTheme="minorHAnsi"/>
                <w:sz w:val="20"/>
                <w:szCs w:val="20"/>
              </w:rPr>
            </w:pPr>
            <w:r w:rsidRPr="006C747F">
              <w:rPr>
                <w:rFonts w:asciiTheme="minorHAnsi" w:hAnsiTheme="minorHAnsi"/>
                <w:sz w:val="20"/>
                <w:szCs w:val="20"/>
              </w:rPr>
              <w:t>Possible</w:t>
            </w:r>
          </w:p>
        </w:tc>
        <w:tc>
          <w:tcPr>
            <w:tcW w:w="5106" w:type="dxa"/>
            <w:vAlign w:val="center"/>
          </w:tcPr>
          <w:p w:rsidR="00EB744A" w:rsidRPr="00352724" w:rsidRDefault="009A5BF7" w:rsidP="00EB744A">
            <w:pPr>
              <w:rPr>
                <w:rFonts w:asciiTheme="minorHAnsi" w:hAnsiTheme="minorHAnsi"/>
                <w:sz w:val="20"/>
                <w:szCs w:val="20"/>
              </w:rPr>
            </w:pPr>
            <w:r w:rsidRPr="009A5BF7">
              <w:rPr>
                <w:rFonts w:asciiTheme="minorHAnsi" w:hAnsiTheme="minorHAnsi"/>
                <w:sz w:val="20"/>
                <w:szCs w:val="20"/>
              </w:rPr>
              <w:t>Possible wreck sites in the vicinity</w:t>
            </w:r>
            <w:r w:rsidR="006077DE">
              <w:rPr>
                <w:rFonts w:asciiTheme="minorHAnsi" w:hAnsiTheme="minorHAnsi"/>
                <w:sz w:val="20"/>
                <w:szCs w:val="20"/>
              </w:rPr>
              <w:t xml:space="preserve"> of Jura to Islay cable</w:t>
            </w:r>
          </w:p>
        </w:tc>
      </w:tr>
      <w:tr w:rsidR="00EB744A" w:rsidRPr="00093990" w:rsidTr="00A55C81">
        <w:trPr>
          <w:trHeight w:val="283"/>
        </w:trPr>
        <w:tc>
          <w:tcPr>
            <w:tcW w:w="2058" w:type="dxa"/>
            <w:vAlign w:val="center"/>
          </w:tcPr>
          <w:p w:rsidR="00EB744A" w:rsidRDefault="00EB744A" w:rsidP="00EB744A">
            <w:pPr>
              <w:rPr>
                <w:rFonts w:asciiTheme="minorHAnsi" w:hAnsiTheme="minorHAnsi"/>
                <w:sz w:val="20"/>
                <w:szCs w:val="20"/>
              </w:rPr>
            </w:pPr>
            <w:r>
              <w:rPr>
                <w:rFonts w:asciiTheme="minorHAnsi" w:hAnsiTheme="minorHAnsi"/>
                <w:sz w:val="20"/>
                <w:szCs w:val="20"/>
              </w:rPr>
              <w:t>Mainland to Jura</w:t>
            </w:r>
          </w:p>
        </w:tc>
        <w:tc>
          <w:tcPr>
            <w:tcW w:w="2210" w:type="dxa"/>
            <w:vAlign w:val="center"/>
          </w:tcPr>
          <w:p w:rsidR="00EB744A" w:rsidRPr="006C747F" w:rsidRDefault="00806E91" w:rsidP="00EB744A">
            <w:pPr>
              <w:rPr>
                <w:rFonts w:asciiTheme="minorHAnsi" w:hAnsiTheme="minorHAnsi"/>
                <w:sz w:val="20"/>
                <w:szCs w:val="20"/>
              </w:rPr>
            </w:pPr>
            <w:r w:rsidRPr="006C747F">
              <w:rPr>
                <w:rFonts w:asciiTheme="minorHAnsi" w:hAnsiTheme="minorHAnsi"/>
                <w:sz w:val="20"/>
                <w:szCs w:val="20"/>
              </w:rPr>
              <w:t>No</w:t>
            </w:r>
          </w:p>
        </w:tc>
        <w:tc>
          <w:tcPr>
            <w:tcW w:w="5106" w:type="dxa"/>
            <w:vAlign w:val="center"/>
          </w:tcPr>
          <w:p w:rsidR="00EB744A" w:rsidRDefault="00EB744A" w:rsidP="00A55C81">
            <w:pPr>
              <w:spacing w:before="75" w:after="75"/>
              <w:rPr>
                <w:rFonts w:asciiTheme="minorHAnsi" w:hAnsiTheme="minorHAnsi"/>
                <w:sz w:val="20"/>
                <w:szCs w:val="20"/>
              </w:rPr>
            </w:pPr>
            <w:r>
              <w:rPr>
                <w:rFonts w:ascii="Arial" w:hAnsi="Arial" w:cs="Arial"/>
                <w:color w:val="333333"/>
                <w:sz w:val="17"/>
                <w:szCs w:val="17"/>
              </w:rPr>
              <w:br/>
            </w:r>
          </w:p>
        </w:tc>
      </w:tr>
    </w:tbl>
    <w:p w:rsidR="00225D49" w:rsidRDefault="00225D49" w:rsidP="004D7FA3">
      <w:pPr>
        <w:spacing w:before="100" w:beforeAutospacing="1" w:after="0" w:line="312" w:lineRule="atLeast"/>
        <w:ind w:right="-29"/>
        <w:contextualSpacing/>
        <w:jc w:val="left"/>
        <w:rPr>
          <w:rFonts w:asciiTheme="minorHAnsi" w:hAnsiTheme="minorHAnsi" w:cs="Arial"/>
          <w:lang w:eastAsia="en-GB"/>
        </w:rPr>
      </w:pPr>
    </w:p>
    <w:p w:rsidR="008652EB" w:rsidRPr="008652EB" w:rsidRDefault="008652EB" w:rsidP="008652EB">
      <w:pPr>
        <w:pStyle w:val="ListParagraph"/>
        <w:rPr>
          <w:lang w:eastAsia="en-GB"/>
        </w:rPr>
      </w:pPr>
      <w:r w:rsidRPr="008652EB">
        <w:rPr>
          <w:lang w:eastAsia="en-GB"/>
        </w:rPr>
        <w:t>A</w:t>
      </w:r>
      <w:r w:rsidR="00B461E5">
        <w:rPr>
          <w:lang w:eastAsia="en-GB"/>
        </w:rPr>
        <w:t>n overall</w:t>
      </w:r>
      <w:r w:rsidRPr="008652EB">
        <w:rPr>
          <w:lang w:eastAsia="en-GB"/>
        </w:rPr>
        <w:t xml:space="preserve"> summary of the potential interactions between the </w:t>
      </w:r>
      <w:r w:rsidR="00AA3CB8">
        <w:rPr>
          <w:lang w:eastAsia="en-GB"/>
        </w:rPr>
        <w:t>Jura</w:t>
      </w:r>
      <w:r w:rsidR="009A5BF7" w:rsidRPr="006C747F">
        <w:rPr>
          <w:lang w:eastAsia="en-GB"/>
        </w:rPr>
        <w:t>/Islay region</w:t>
      </w:r>
      <w:r w:rsidRPr="006C747F">
        <w:rPr>
          <w:lang w:eastAsia="en-GB"/>
        </w:rPr>
        <w:t xml:space="preserve"> submarine </w:t>
      </w:r>
      <w:r w:rsidRPr="008652EB">
        <w:rPr>
          <w:lang w:eastAsia="en-GB"/>
        </w:rPr>
        <w:t>electricity cable</w:t>
      </w:r>
      <w:r w:rsidR="009A5BF7">
        <w:rPr>
          <w:lang w:eastAsia="en-GB"/>
        </w:rPr>
        <w:t>s</w:t>
      </w:r>
      <w:r w:rsidRPr="008652EB">
        <w:rPr>
          <w:lang w:eastAsia="en-GB"/>
        </w:rPr>
        <w:t xml:space="preserve"> and other legitimate sea users is given in </w:t>
      </w:r>
      <w:r>
        <w:rPr>
          <w:color w:val="FF0000"/>
          <w:lang w:eastAsia="en-GB"/>
        </w:rPr>
        <w:fldChar w:fldCharType="begin"/>
      </w:r>
      <w:r>
        <w:rPr>
          <w:lang w:eastAsia="en-GB"/>
        </w:rPr>
        <w:instrText xml:space="preserve"> REF _Ref513718995 \h </w:instrText>
      </w:r>
      <w:r>
        <w:rPr>
          <w:color w:val="FF0000"/>
          <w:lang w:eastAsia="en-GB"/>
        </w:rPr>
      </w:r>
      <w:r>
        <w:rPr>
          <w:color w:val="FF0000"/>
          <w:lang w:eastAsia="en-GB"/>
        </w:rPr>
        <w:fldChar w:fldCharType="separate"/>
      </w:r>
      <w:r w:rsidR="009B2110">
        <w:t xml:space="preserve">Table </w:t>
      </w:r>
      <w:r w:rsidR="009B2110">
        <w:rPr>
          <w:noProof/>
        </w:rPr>
        <w:t>21</w:t>
      </w:r>
      <w:r>
        <w:rPr>
          <w:color w:val="FF0000"/>
          <w:lang w:eastAsia="en-GB"/>
        </w:rPr>
        <w:fldChar w:fldCharType="end"/>
      </w:r>
      <w:r w:rsidRPr="008652EB">
        <w:rPr>
          <w:lang w:eastAsia="en-GB"/>
        </w:rPr>
        <w:t xml:space="preserve">. </w:t>
      </w:r>
    </w:p>
    <w:p w:rsidR="008652EB" w:rsidRDefault="008652EB" w:rsidP="008652EB">
      <w:pPr>
        <w:pStyle w:val="ListParagraph"/>
        <w:numPr>
          <w:ilvl w:val="0"/>
          <w:numId w:val="0"/>
        </w:numPr>
        <w:ind w:left="851"/>
        <w:rPr>
          <w:lang w:eastAsia="en-GB"/>
        </w:rPr>
      </w:pPr>
    </w:p>
    <w:p w:rsidR="0020753D" w:rsidRPr="0020753D" w:rsidRDefault="008652EB" w:rsidP="0020753D">
      <w:pPr>
        <w:pStyle w:val="ListParagraph"/>
        <w:rPr>
          <w:lang w:eastAsia="en-GB"/>
        </w:rPr>
      </w:pPr>
      <w:r w:rsidRPr="008652EB">
        <w:rPr>
          <w:lang w:eastAsia="en-GB"/>
        </w:rPr>
        <w:t xml:space="preserve">The key points of contact for these legitimate sea users are identified in </w:t>
      </w:r>
      <w:r w:rsidRPr="006C747F">
        <w:rPr>
          <w:lang w:eastAsia="en-GB"/>
        </w:rPr>
        <w:t xml:space="preserve">Appendix </w:t>
      </w:r>
      <w:r w:rsidR="006C747F" w:rsidRPr="006C747F">
        <w:rPr>
          <w:lang w:eastAsia="en-GB"/>
        </w:rPr>
        <w:t>E</w:t>
      </w:r>
      <w:r w:rsidRPr="006C747F">
        <w:rPr>
          <w:lang w:eastAsia="en-GB"/>
        </w:rPr>
        <w:t>: Communications Strategy</w:t>
      </w:r>
      <w:r w:rsidRPr="008652EB">
        <w:rPr>
          <w:lang w:eastAsia="en-GB"/>
        </w:rPr>
        <w:t>.</w:t>
      </w:r>
    </w:p>
    <w:p w:rsidR="008652EB" w:rsidRDefault="008652EB" w:rsidP="0020753D">
      <w:pPr>
        <w:pStyle w:val="Caption"/>
        <w:keepNext/>
        <w:jc w:val="left"/>
      </w:pPr>
      <w:bookmarkStart w:id="61" w:name="_Ref513718995"/>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21</w:t>
      </w:r>
      <w:r w:rsidR="00EB36F9">
        <w:rPr>
          <w:noProof/>
        </w:rPr>
        <w:fldChar w:fldCharType="end"/>
      </w:r>
      <w:bookmarkEnd w:id="61"/>
      <w:r>
        <w:t xml:space="preserve"> </w:t>
      </w:r>
      <w:r w:rsidRPr="008652EB">
        <w:t>Summary of other legitimate sea users interactions</w:t>
      </w:r>
    </w:p>
    <w:tbl>
      <w:tblPr>
        <w:tblStyle w:val="TableGrid"/>
        <w:tblW w:w="10173" w:type="dxa"/>
        <w:tblLayout w:type="fixed"/>
        <w:tblLook w:val="04A0" w:firstRow="1" w:lastRow="0" w:firstColumn="1" w:lastColumn="0" w:noHBand="0" w:noVBand="1"/>
      </w:tblPr>
      <w:tblGrid>
        <w:gridCol w:w="1413"/>
        <w:gridCol w:w="1559"/>
        <w:gridCol w:w="1276"/>
        <w:gridCol w:w="5925"/>
      </w:tblGrid>
      <w:tr w:rsidR="008652EB" w:rsidRPr="006868E0" w:rsidTr="00A55C81">
        <w:trPr>
          <w:trHeight w:val="283"/>
          <w:tblHeader/>
        </w:trPr>
        <w:tc>
          <w:tcPr>
            <w:tcW w:w="2972" w:type="dxa"/>
            <w:gridSpan w:val="2"/>
            <w:shd w:val="clear" w:color="auto" w:fill="C6D9F1" w:themeFill="text2" w:themeFillTint="33"/>
            <w:vAlign w:val="center"/>
          </w:tcPr>
          <w:p w:rsidR="008652EB" w:rsidRPr="006868E0" w:rsidRDefault="008652EB" w:rsidP="008652EB">
            <w:pPr>
              <w:ind w:left="578" w:hanging="578"/>
              <w:jc w:val="left"/>
              <w:rPr>
                <w:b/>
              </w:rPr>
            </w:pPr>
            <w:r w:rsidRPr="006868E0">
              <w:rPr>
                <w:b/>
              </w:rPr>
              <w:t>Activity</w:t>
            </w:r>
          </w:p>
        </w:tc>
        <w:tc>
          <w:tcPr>
            <w:tcW w:w="1276" w:type="dxa"/>
            <w:shd w:val="clear" w:color="auto" w:fill="C6D9F1" w:themeFill="text2" w:themeFillTint="33"/>
            <w:vAlign w:val="center"/>
          </w:tcPr>
          <w:p w:rsidR="008652EB" w:rsidRPr="006868E0" w:rsidRDefault="008652EB" w:rsidP="008652EB">
            <w:pPr>
              <w:ind w:left="34" w:hanging="34"/>
              <w:jc w:val="left"/>
              <w:rPr>
                <w:b/>
              </w:rPr>
            </w:pPr>
            <w:r w:rsidRPr="006868E0">
              <w:rPr>
                <w:b/>
              </w:rPr>
              <w:t>Interaction on chart</w:t>
            </w:r>
          </w:p>
        </w:tc>
        <w:tc>
          <w:tcPr>
            <w:tcW w:w="5925" w:type="dxa"/>
            <w:shd w:val="clear" w:color="auto" w:fill="C6D9F1" w:themeFill="text2" w:themeFillTint="33"/>
            <w:vAlign w:val="center"/>
          </w:tcPr>
          <w:p w:rsidR="008652EB" w:rsidRPr="006868E0" w:rsidRDefault="008652EB" w:rsidP="008652EB">
            <w:pPr>
              <w:jc w:val="left"/>
              <w:rPr>
                <w:b/>
              </w:rPr>
            </w:pPr>
            <w:r w:rsidRPr="006868E0">
              <w:rPr>
                <w:b/>
              </w:rPr>
              <w:t>Notes</w:t>
            </w:r>
          </w:p>
        </w:tc>
      </w:tr>
      <w:tr w:rsidR="00C757C3" w:rsidRPr="006868E0" w:rsidTr="00A55C81">
        <w:trPr>
          <w:trHeight w:val="283"/>
        </w:trPr>
        <w:tc>
          <w:tcPr>
            <w:tcW w:w="1413" w:type="dxa"/>
            <w:vAlign w:val="center"/>
          </w:tcPr>
          <w:p w:rsidR="00C757C3" w:rsidRPr="006077DE" w:rsidRDefault="00C757C3" w:rsidP="00C757C3">
            <w:pPr>
              <w:jc w:val="left"/>
              <w:rPr>
                <w:sz w:val="20"/>
                <w:szCs w:val="20"/>
              </w:rPr>
            </w:pPr>
          </w:p>
        </w:tc>
        <w:tc>
          <w:tcPr>
            <w:tcW w:w="1559" w:type="dxa"/>
            <w:vAlign w:val="center"/>
          </w:tcPr>
          <w:p w:rsidR="00C757C3" w:rsidRPr="006077DE" w:rsidRDefault="00C757C3" w:rsidP="00C757C3">
            <w:pPr>
              <w:jc w:val="left"/>
              <w:rPr>
                <w:sz w:val="20"/>
                <w:szCs w:val="20"/>
              </w:rPr>
            </w:pPr>
            <w:r w:rsidRPr="006077DE">
              <w:rPr>
                <w:rFonts w:asciiTheme="minorHAnsi" w:hAnsiTheme="minorHAnsi"/>
                <w:sz w:val="20"/>
                <w:szCs w:val="20"/>
              </w:rPr>
              <w:t>Scuba diving</w:t>
            </w:r>
          </w:p>
        </w:tc>
        <w:tc>
          <w:tcPr>
            <w:tcW w:w="1276" w:type="dxa"/>
            <w:vAlign w:val="center"/>
          </w:tcPr>
          <w:p w:rsidR="00C757C3" w:rsidRPr="006077DE" w:rsidRDefault="00C757C3" w:rsidP="00C757C3">
            <w:pPr>
              <w:jc w:val="left"/>
              <w:rPr>
                <w:sz w:val="20"/>
                <w:szCs w:val="20"/>
              </w:rPr>
            </w:pPr>
            <w:r w:rsidRPr="006077DE">
              <w:rPr>
                <w:sz w:val="20"/>
                <w:szCs w:val="20"/>
              </w:rPr>
              <w:t>Yes</w:t>
            </w:r>
          </w:p>
        </w:tc>
        <w:tc>
          <w:tcPr>
            <w:tcW w:w="5925" w:type="dxa"/>
            <w:vAlign w:val="center"/>
          </w:tcPr>
          <w:p w:rsidR="00C757C3" w:rsidRPr="006077DE" w:rsidRDefault="00C757C3" w:rsidP="00C757C3">
            <w:pPr>
              <w:jc w:val="left"/>
              <w:rPr>
                <w:sz w:val="20"/>
                <w:szCs w:val="20"/>
              </w:rPr>
            </w:pPr>
            <w:r w:rsidRPr="009B274F">
              <w:rPr>
                <w:rFonts w:asciiTheme="minorHAnsi" w:hAnsiTheme="minorHAnsi"/>
                <w:sz w:val="20"/>
                <w:szCs w:val="20"/>
              </w:rPr>
              <w:t xml:space="preserve">Some localised </w:t>
            </w:r>
            <w:r>
              <w:rPr>
                <w:rFonts w:asciiTheme="minorHAnsi" w:hAnsiTheme="minorHAnsi"/>
                <w:sz w:val="20"/>
                <w:szCs w:val="20"/>
              </w:rPr>
              <w:t xml:space="preserve">scuba diving </w:t>
            </w:r>
            <w:r w:rsidRPr="009B274F">
              <w:rPr>
                <w:rFonts w:asciiTheme="minorHAnsi" w:hAnsiTheme="minorHAnsi"/>
                <w:sz w:val="20"/>
                <w:szCs w:val="20"/>
              </w:rPr>
              <w:t>activity in the vicinity of the</w:t>
            </w:r>
            <w:r>
              <w:rPr>
                <w:rFonts w:asciiTheme="minorHAnsi" w:hAnsiTheme="minorHAnsi"/>
                <w:sz w:val="20"/>
                <w:szCs w:val="20"/>
              </w:rPr>
              <w:t xml:space="preserve"> Jura to Mainland </w:t>
            </w:r>
            <w:r w:rsidRPr="009B274F">
              <w:rPr>
                <w:rFonts w:asciiTheme="minorHAnsi" w:hAnsiTheme="minorHAnsi"/>
                <w:sz w:val="20"/>
                <w:szCs w:val="20"/>
              </w:rPr>
              <w:t>cable</w:t>
            </w:r>
          </w:p>
        </w:tc>
      </w:tr>
      <w:tr w:rsidR="00C757C3" w:rsidRPr="006868E0" w:rsidTr="00A55C81">
        <w:trPr>
          <w:trHeight w:val="283"/>
        </w:trPr>
        <w:tc>
          <w:tcPr>
            <w:tcW w:w="1413" w:type="dxa"/>
            <w:vAlign w:val="center"/>
          </w:tcPr>
          <w:p w:rsidR="00C757C3" w:rsidRPr="006077DE" w:rsidRDefault="00C757C3" w:rsidP="00C757C3">
            <w:pPr>
              <w:jc w:val="left"/>
              <w:rPr>
                <w:sz w:val="20"/>
                <w:szCs w:val="20"/>
              </w:rPr>
            </w:pPr>
          </w:p>
        </w:tc>
        <w:tc>
          <w:tcPr>
            <w:tcW w:w="1559" w:type="dxa"/>
            <w:vAlign w:val="center"/>
          </w:tcPr>
          <w:p w:rsidR="00C757C3" w:rsidRPr="006077DE" w:rsidRDefault="00C757C3" w:rsidP="00C757C3">
            <w:pPr>
              <w:jc w:val="left"/>
              <w:rPr>
                <w:rFonts w:asciiTheme="minorHAnsi" w:hAnsiTheme="minorHAnsi"/>
                <w:sz w:val="20"/>
                <w:szCs w:val="20"/>
              </w:rPr>
            </w:pPr>
            <w:r>
              <w:rPr>
                <w:rFonts w:asciiTheme="minorHAnsi" w:hAnsiTheme="minorHAnsi"/>
                <w:sz w:val="20"/>
                <w:szCs w:val="20"/>
              </w:rPr>
              <w:t>Surfing/paddle boarding</w:t>
            </w:r>
          </w:p>
        </w:tc>
        <w:tc>
          <w:tcPr>
            <w:tcW w:w="1276" w:type="dxa"/>
            <w:vAlign w:val="center"/>
          </w:tcPr>
          <w:p w:rsidR="00C757C3" w:rsidRPr="006077DE" w:rsidRDefault="00C757C3" w:rsidP="00C757C3">
            <w:pPr>
              <w:jc w:val="left"/>
              <w:rPr>
                <w:sz w:val="20"/>
                <w:szCs w:val="20"/>
              </w:rPr>
            </w:pPr>
            <w:r>
              <w:rPr>
                <w:sz w:val="20"/>
                <w:szCs w:val="20"/>
              </w:rPr>
              <w:t>Yes</w:t>
            </w:r>
          </w:p>
        </w:tc>
        <w:tc>
          <w:tcPr>
            <w:tcW w:w="5925" w:type="dxa"/>
            <w:vAlign w:val="center"/>
          </w:tcPr>
          <w:p w:rsidR="00C757C3" w:rsidRDefault="00C757C3" w:rsidP="00C757C3">
            <w:r>
              <w:rPr>
                <w:rFonts w:asciiTheme="minorHAnsi" w:hAnsiTheme="minorHAnsi"/>
                <w:sz w:val="20"/>
                <w:szCs w:val="20"/>
              </w:rPr>
              <w:t xml:space="preserve">High levels of activity </w:t>
            </w:r>
            <w:r w:rsidRPr="00A821DA">
              <w:rPr>
                <w:rFonts w:asciiTheme="minorHAnsi" w:hAnsiTheme="minorHAnsi"/>
                <w:sz w:val="20"/>
                <w:szCs w:val="20"/>
              </w:rPr>
              <w:t xml:space="preserve">in the vicinity of the </w:t>
            </w:r>
            <w:r>
              <w:rPr>
                <w:rFonts w:asciiTheme="minorHAnsi" w:hAnsiTheme="minorHAnsi"/>
                <w:sz w:val="20"/>
                <w:szCs w:val="20"/>
              </w:rPr>
              <w:t xml:space="preserve">Jura to Islay </w:t>
            </w:r>
            <w:r w:rsidRPr="00A821DA">
              <w:rPr>
                <w:rFonts w:asciiTheme="minorHAnsi" w:hAnsiTheme="minorHAnsi"/>
                <w:sz w:val="20"/>
                <w:szCs w:val="20"/>
              </w:rPr>
              <w:t>cable</w:t>
            </w:r>
          </w:p>
          <w:p w:rsidR="00C757C3" w:rsidRPr="00412BF2" w:rsidRDefault="00C757C3" w:rsidP="00412BF2">
            <w:r>
              <w:rPr>
                <w:rFonts w:asciiTheme="minorHAnsi" w:hAnsiTheme="minorHAnsi"/>
                <w:sz w:val="20"/>
                <w:szCs w:val="20"/>
              </w:rPr>
              <w:t>Low</w:t>
            </w:r>
            <w:r>
              <w:t xml:space="preserve"> </w:t>
            </w:r>
            <w:r w:rsidRPr="00A821DA">
              <w:rPr>
                <w:rFonts w:asciiTheme="minorHAnsi" w:hAnsiTheme="minorHAnsi"/>
                <w:sz w:val="20"/>
                <w:szCs w:val="20"/>
              </w:rPr>
              <w:t xml:space="preserve">levels </w:t>
            </w:r>
            <w:r>
              <w:rPr>
                <w:rFonts w:asciiTheme="minorHAnsi" w:hAnsiTheme="minorHAnsi"/>
                <w:sz w:val="20"/>
                <w:szCs w:val="20"/>
              </w:rPr>
              <w:t xml:space="preserve">of activity </w:t>
            </w:r>
            <w:r w:rsidRPr="00A821DA">
              <w:rPr>
                <w:rFonts w:asciiTheme="minorHAnsi" w:hAnsiTheme="minorHAnsi"/>
                <w:sz w:val="20"/>
                <w:szCs w:val="20"/>
              </w:rPr>
              <w:t>in the vicinity of the</w:t>
            </w:r>
            <w:r>
              <w:rPr>
                <w:rFonts w:asciiTheme="minorHAnsi" w:hAnsiTheme="minorHAnsi"/>
                <w:sz w:val="20"/>
                <w:szCs w:val="20"/>
              </w:rPr>
              <w:t xml:space="preserve"> Jura to Mainland</w:t>
            </w:r>
            <w:r w:rsidRPr="00A821DA">
              <w:rPr>
                <w:rFonts w:asciiTheme="minorHAnsi" w:hAnsiTheme="minorHAnsi"/>
                <w:sz w:val="20"/>
                <w:szCs w:val="20"/>
              </w:rPr>
              <w:t xml:space="preserve"> cable</w:t>
            </w:r>
          </w:p>
        </w:tc>
      </w:tr>
      <w:tr w:rsidR="008652EB" w:rsidRPr="006868E0" w:rsidTr="00A55C81">
        <w:trPr>
          <w:trHeight w:val="283"/>
        </w:trPr>
        <w:tc>
          <w:tcPr>
            <w:tcW w:w="1413" w:type="dxa"/>
            <w:vMerge w:val="restart"/>
            <w:vAlign w:val="center"/>
          </w:tcPr>
          <w:p w:rsidR="008652EB" w:rsidRPr="006077DE" w:rsidRDefault="008652EB" w:rsidP="008652EB">
            <w:pPr>
              <w:jc w:val="left"/>
              <w:rPr>
                <w:color w:val="FF0000"/>
                <w:sz w:val="20"/>
                <w:szCs w:val="20"/>
              </w:rPr>
            </w:pPr>
            <w:r w:rsidRPr="006077DE">
              <w:rPr>
                <w:sz w:val="20"/>
                <w:szCs w:val="20"/>
              </w:rPr>
              <w:t>Recreational</w:t>
            </w:r>
          </w:p>
        </w:tc>
        <w:tc>
          <w:tcPr>
            <w:tcW w:w="1559" w:type="dxa"/>
            <w:vAlign w:val="center"/>
          </w:tcPr>
          <w:p w:rsidR="00412BF2" w:rsidRDefault="008652EB" w:rsidP="008652EB">
            <w:pPr>
              <w:jc w:val="left"/>
              <w:rPr>
                <w:sz w:val="20"/>
                <w:szCs w:val="20"/>
              </w:rPr>
            </w:pPr>
            <w:r w:rsidRPr="006077DE">
              <w:rPr>
                <w:sz w:val="20"/>
                <w:szCs w:val="20"/>
              </w:rPr>
              <w:t>Canoeing</w:t>
            </w:r>
            <w:r w:rsidR="00C757C3">
              <w:rPr>
                <w:sz w:val="20"/>
                <w:szCs w:val="20"/>
              </w:rPr>
              <w:t>/</w:t>
            </w:r>
          </w:p>
          <w:p w:rsidR="008652EB" w:rsidRPr="006077DE" w:rsidRDefault="00C757C3" w:rsidP="008652EB">
            <w:pPr>
              <w:jc w:val="left"/>
              <w:rPr>
                <w:sz w:val="20"/>
                <w:szCs w:val="20"/>
              </w:rPr>
            </w:pPr>
            <w:r>
              <w:rPr>
                <w:sz w:val="20"/>
                <w:szCs w:val="20"/>
              </w:rPr>
              <w:t>kayaking</w:t>
            </w:r>
          </w:p>
        </w:tc>
        <w:tc>
          <w:tcPr>
            <w:tcW w:w="1276" w:type="dxa"/>
            <w:vAlign w:val="center"/>
          </w:tcPr>
          <w:p w:rsidR="008652EB" w:rsidRPr="006077DE" w:rsidRDefault="00662A67" w:rsidP="008652EB">
            <w:pPr>
              <w:jc w:val="left"/>
              <w:rPr>
                <w:sz w:val="20"/>
                <w:szCs w:val="20"/>
              </w:rPr>
            </w:pPr>
            <w:r w:rsidRPr="006077DE">
              <w:rPr>
                <w:sz w:val="20"/>
                <w:szCs w:val="20"/>
              </w:rPr>
              <w:t>Y</w:t>
            </w:r>
            <w:r w:rsidR="006C747F" w:rsidRPr="006077DE">
              <w:rPr>
                <w:sz w:val="20"/>
                <w:szCs w:val="20"/>
              </w:rPr>
              <w:t>es</w:t>
            </w:r>
          </w:p>
        </w:tc>
        <w:tc>
          <w:tcPr>
            <w:tcW w:w="5925" w:type="dxa"/>
            <w:vAlign w:val="center"/>
          </w:tcPr>
          <w:p w:rsidR="00C757C3" w:rsidRDefault="00C757C3" w:rsidP="00C757C3">
            <w:r w:rsidRPr="00A821DA">
              <w:rPr>
                <w:rFonts w:asciiTheme="minorHAnsi" w:hAnsiTheme="minorHAnsi"/>
                <w:sz w:val="20"/>
                <w:szCs w:val="20"/>
              </w:rPr>
              <w:t xml:space="preserve">High levels </w:t>
            </w:r>
            <w:r>
              <w:rPr>
                <w:rFonts w:asciiTheme="minorHAnsi" w:hAnsiTheme="minorHAnsi"/>
                <w:sz w:val="20"/>
                <w:szCs w:val="20"/>
              </w:rPr>
              <w:t xml:space="preserve">of canoeing/kayaking </w:t>
            </w:r>
            <w:r w:rsidRPr="00A821DA">
              <w:rPr>
                <w:rFonts w:asciiTheme="minorHAnsi" w:hAnsiTheme="minorHAnsi"/>
                <w:sz w:val="20"/>
                <w:szCs w:val="20"/>
              </w:rPr>
              <w:t>in the vicinity of the</w:t>
            </w:r>
            <w:r>
              <w:rPr>
                <w:rFonts w:asciiTheme="minorHAnsi" w:hAnsiTheme="minorHAnsi"/>
                <w:sz w:val="20"/>
                <w:szCs w:val="20"/>
              </w:rPr>
              <w:t xml:space="preserve"> Jura to Islay</w:t>
            </w:r>
            <w:r w:rsidRPr="00A821DA">
              <w:rPr>
                <w:rFonts w:asciiTheme="minorHAnsi" w:hAnsiTheme="minorHAnsi"/>
                <w:sz w:val="20"/>
                <w:szCs w:val="20"/>
              </w:rPr>
              <w:t xml:space="preserve"> cable</w:t>
            </w:r>
          </w:p>
          <w:p w:rsidR="008652EB" w:rsidRPr="00412BF2" w:rsidRDefault="00C757C3" w:rsidP="00412BF2">
            <w:r>
              <w:rPr>
                <w:rFonts w:asciiTheme="minorHAnsi" w:hAnsiTheme="minorHAnsi"/>
                <w:sz w:val="20"/>
                <w:szCs w:val="20"/>
              </w:rPr>
              <w:t xml:space="preserve">Moderate levels of canoeing/kayaking </w:t>
            </w:r>
            <w:r w:rsidRPr="00A821DA">
              <w:rPr>
                <w:rFonts w:asciiTheme="minorHAnsi" w:hAnsiTheme="minorHAnsi"/>
                <w:sz w:val="20"/>
                <w:szCs w:val="20"/>
              </w:rPr>
              <w:t>in the vicinity of the</w:t>
            </w:r>
            <w:r>
              <w:rPr>
                <w:rFonts w:asciiTheme="minorHAnsi" w:hAnsiTheme="minorHAnsi"/>
                <w:sz w:val="20"/>
                <w:szCs w:val="20"/>
              </w:rPr>
              <w:t xml:space="preserve"> Jura to Mainland</w:t>
            </w:r>
            <w:r w:rsidRPr="00A821DA">
              <w:rPr>
                <w:rFonts w:asciiTheme="minorHAnsi" w:hAnsiTheme="minorHAnsi"/>
                <w:sz w:val="20"/>
                <w:szCs w:val="20"/>
              </w:rPr>
              <w:t xml:space="preserve"> cable</w:t>
            </w:r>
          </w:p>
        </w:tc>
      </w:tr>
      <w:tr w:rsidR="00C757C3" w:rsidRPr="006868E0" w:rsidTr="00A55C81">
        <w:trPr>
          <w:trHeight w:val="283"/>
        </w:trPr>
        <w:tc>
          <w:tcPr>
            <w:tcW w:w="1413" w:type="dxa"/>
            <w:vMerge/>
            <w:vAlign w:val="center"/>
          </w:tcPr>
          <w:p w:rsidR="00C757C3" w:rsidRPr="006077DE" w:rsidRDefault="00C757C3" w:rsidP="00C757C3">
            <w:pPr>
              <w:jc w:val="left"/>
              <w:rPr>
                <w:sz w:val="20"/>
                <w:szCs w:val="20"/>
              </w:rPr>
            </w:pPr>
          </w:p>
        </w:tc>
        <w:tc>
          <w:tcPr>
            <w:tcW w:w="1559" w:type="dxa"/>
            <w:vAlign w:val="center"/>
          </w:tcPr>
          <w:p w:rsidR="00C757C3" w:rsidRPr="006077DE" w:rsidRDefault="00C757C3" w:rsidP="00C757C3">
            <w:pPr>
              <w:jc w:val="left"/>
              <w:rPr>
                <w:sz w:val="20"/>
                <w:szCs w:val="20"/>
              </w:rPr>
            </w:pPr>
            <w:r w:rsidRPr="006077DE">
              <w:rPr>
                <w:sz w:val="20"/>
                <w:szCs w:val="20"/>
              </w:rPr>
              <w:t>Motor cruising</w:t>
            </w:r>
          </w:p>
        </w:tc>
        <w:tc>
          <w:tcPr>
            <w:tcW w:w="1276" w:type="dxa"/>
            <w:vAlign w:val="center"/>
          </w:tcPr>
          <w:p w:rsidR="00C757C3" w:rsidRPr="006077DE" w:rsidRDefault="00C757C3" w:rsidP="00C757C3">
            <w:pPr>
              <w:jc w:val="left"/>
              <w:rPr>
                <w:sz w:val="20"/>
                <w:szCs w:val="20"/>
              </w:rPr>
            </w:pPr>
            <w:r w:rsidRPr="006077DE">
              <w:rPr>
                <w:sz w:val="20"/>
                <w:szCs w:val="20"/>
              </w:rPr>
              <w:t>Yes</w:t>
            </w:r>
          </w:p>
        </w:tc>
        <w:tc>
          <w:tcPr>
            <w:tcW w:w="5925" w:type="dxa"/>
            <w:vAlign w:val="center"/>
          </w:tcPr>
          <w:p w:rsidR="00623743" w:rsidRDefault="00623743" w:rsidP="00623743">
            <w:r>
              <w:rPr>
                <w:rFonts w:asciiTheme="minorHAnsi" w:hAnsiTheme="minorHAnsi"/>
                <w:sz w:val="20"/>
                <w:szCs w:val="20"/>
              </w:rPr>
              <w:t>Low</w:t>
            </w:r>
            <w:r>
              <w:t xml:space="preserve"> </w:t>
            </w:r>
            <w:r w:rsidRPr="00A821DA">
              <w:rPr>
                <w:rFonts w:asciiTheme="minorHAnsi" w:hAnsiTheme="minorHAnsi"/>
                <w:sz w:val="20"/>
                <w:szCs w:val="20"/>
              </w:rPr>
              <w:t>levels</w:t>
            </w:r>
            <w:r>
              <w:rPr>
                <w:rFonts w:asciiTheme="minorHAnsi" w:hAnsiTheme="minorHAnsi"/>
                <w:sz w:val="20"/>
                <w:szCs w:val="20"/>
              </w:rPr>
              <w:t xml:space="preserve"> of motor cruising activity </w:t>
            </w:r>
            <w:r w:rsidRPr="00A821DA">
              <w:rPr>
                <w:rFonts w:asciiTheme="minorHAnsi" w:hAnsiTheme="minorHAnsi"/>
                <w:sz w:val="20"/>
                <w:szCs w:val="20"/>
              </w:rPr>
              <w:t>in the vicinity of the</w:t>
            </w:r>
            <w:r>
              <w:rPr>
                <w:rFonts w:asciiTheme="minorHAnsi" w:hAnsiTheme="minorHAnsi"/>
                <w:sz w:val="20"/>
                <w:szCs w:val="20"/>
              </w:rPr>
              <w:t xml:space="preserve"> Jura to Islay</w:t>
            </w:r>
            <w:r w:rsidRPr="00A821DA">
              <w:rPr>
                <w:rFonts w:asciiTheme="minorHAnsi" w:hAnsiTheme="minorHAnsi"/>
                <w:sz w:val="20"/>
                <w:szCs w:val="20"/>
              </w:rPr>
              <w:t xml:space="preserve"> cable</w:t>
            </w:r>
          </w:p>
          <w:p w:rsidR="00C757C3" w:rsidRPr="00412BF2" w:rsidRDefault="00623743" w:rsidP="00412BF2">
            <w:r>
              <w:rPr>
                <w:rFonts w:asciiTheme="minorHAnsi" w:hAnsiTheme="minorHAnsi"/>
                <w:sz w:val="20"/>
                <w:szCs w:val="20"/>
              </w:rPr>
              <w:t xml:space="preserve">High levels of motor cruising activity </w:t>
            </w:r>
            <w:r w:rsidRPr="00A821DA">
              <w:rPr>
                <w:rFonts w:asciiTheme="minorHAnsi" w:hAnsiTheme="minorHAnsi"/>
                <w:sz w:val="20"/>
                <w:szCs w:val="20"/>
              </w:rPr>
              <w:t xml:space="preserve">in the vicinity of the </w:t>
            </w:r>
            <w:r>
              <w:rPr>
                <w:rFonts w:asciiTheme="minorHAnsi" w:hAnsiTheme="minorHAnsi"/>
                <w:sz w:val="20"/>
                <w:szCs w:val="20"/>
              </w:rPr>
              <w:t>Jura to Mainland</w:t>
            </w:r>
            <w:r w:rsidRPr="00A821DA">
              <w:rPr>
                <w:rFonts w:asciiTheme="minorHAnsi" w:hAnsiTheme="minorHAnsi"/>
                <w:sz w:val="20"/>
                <w:szCs w:val="20"/>
              </w:rPr>
              <w:t xml:space="preserve"> cable</w:t>
            </w:r>
          </w:p>
        </w:tc>
      </w:tr>
      <w:tr w:rsidR="00C757C3" w:rsidRPr="006868E0" w:rsidTr="00A55C81">
        <w:trPr>
          <w:trHeight w:val="283"/>
        </w:trPr>
        <w:tc>
          <w:tcPr>
            <w:tcW w:w="1413" w:type="dxa"/>
            <w:vMerge/>
            <w:vAlign w:val="center"/>
          </w:tcPr>
          <w:p w:rsidR="00C757C3" w:rsidRPr="006077DE" w:rsidRDefault="00C757C3" w:rsidP="00C757C3">
            <w:pPr>
              <w:jc w:val="left"/>
              <w:rPr>
                <w:sz w:val="20"/>
                <w:szCs w:val="20"/>
              </w:rPr>
            </w:pPr>
          </w:p>
        </w:tc>
        <w:tc>
          <w:tcPr>
            <w:tcW w:w="1559" w:type="dxa"/>
            <w:vAlign w:val="center"/>
          </w:tcPr>
          <w:p w:rsidR="00C757C3" w:rsidRPr="006077DE" w:rsidRDefault="00C757C3" w:rsidP="00C757C3">
            <w:pPr>
              <w:jc w:val="left"/>
              <w:rPr>
                <w:sz w:val="20"/>
                <w:szCs w:val="20"/>
              </w:rPr>
            </w:pPr>
            <w:r>
              <w:rPr>
                <w:sz w:val="20"/>
                <w:szCs w:val="20"/>
              </w:rPr>
              <w:t>Power boating</w:t>
            </w:r>
          </w:p>
        </w:tc>
        <w:tc>
          <w:tcPr>
            <w:tcW w:w="1276" w:type="dxa"/>
            <w:vAlign w:val="center"/>
          </w:tcPr>
          <w:p w:rsidR="00C757C3" w:rsidRPr="006077DE" w:rsidRDefault="00C757C3" w:rsidP="00C757C3">
            <w:pPr>
              <w:jc w:val="left"/>
              <w:rPr>
                <w:sz w:val="20"/>
                <w:szCs w:val="20"/>
              </w:rPr>
            </w:pPr>
            <w:r>
              <w:rPr>
                <w:sz w:val="20"/>
                <w:szCs w:val="20"/>
              </w:rPr>
              <w:t>Yes</w:t>
            </w:r>
          </w:p>
        </w:tc>
        <w:tc>
          <w:tcPr>
            <w:tcW w:w="5925" w:type="dxa"/>
            <w:vAlign w:val="center"/>
          </w:tcPr>
          <w:p w:rsidR="00C757C3" w:rsidRPr="006077DE" w:rsidRDefault="00623743" w:rsidP="00C757C3">
            <w:pPr>
              <w:jc w:val="left"/>
              <w:rPr>
                <w:sz w:val="20"/>
                <w:szCs w:val="20"/>
              </w:rPr>
            </w:pPr>
            <w:r>
              <w:rPr>
                <w:sz w:val="20"/>
                <w:szCs w:val="20"/>
              </w:rPr>
              <w:t xml:space="preserve">Low to </w:t>
            </w:r>
            <w:r>
              <w:rPr>
                <w:rFonts w:asciiTheme="minorHAnsi" w:hAnsiTheme="minorHAnsi"/>
                <w:sz w:val="20"/>
                <w:szCs w:val="20"/>
              </w:rPr>
              <w:t>moderate levels around all cables</w:t>
            </w:r>
          </w:p>
        </w:tc>
      </w:tr>
      <w:tr w:rsidR="00C757C3" w:rsidRPr="006868E0" w:rsidTr="00A55C81">
        <w:trPr>
          <w:trHeight w:val="283"/>
        </w:trPr>
        <w:tc>
          <w:tcPr>
            <w:tcW w:w="1413" w:type="dxa"/>
            <w:vMerge/>
            <w:vAlign w:val="center"/>
          </w:tcPr>
          <w:p w:rsidR="00C757C3" w:rsidRPr="006077DE" w:rsidRDefault="00C757C3" w:rsidP="00C757C3">
            <w:pPr>
              <w:jc w:val="left"/>
              <w:rPr>
                <w:sz w:val="20"/>
                <w:szCs w:val="20"/>
              </w:rPr>
            </w:pPr>
          </w:p>
        </w:tc>
        <w:tc>
          <w:tcPr>
            <w:tcW w:w="1559" w:type="dxa"/>
            <w:vAlign w:val="center"/>
          </w:tcPr>
          <w:p w:rsidR="00C757C3" w:rsidRDefault="00C757C3" w:rsidP="00C757C3">
            <w:pPr>
              <w:jc w:val="left"/>
              <w:rPr>
                <w:sz w:val="20"/>
                <w:szCs w:val="20"/>
              </w:rPr>
            </w:pPr>
            <w:r w:rsidRPr="006077DE">
              <w:rPr>
                <w:rFonts w:asciiTheme="minorHAnsi" w:hAnsiTheme="minorHAnsi"/>
                <w:sz w:val="20"/>
                <w:szCs w:val="20"/>
              </w:rPr>
              <w:t>Sailing</w:t>
            </w:r>
            <w:r>
              <w:rPr>
                <w:rFonts w:asciiTheme="minorHAnsi" w:hAnsiTheme="minorHAnsi"/>
                <w:sz w:val="20"/>
                <w:szCs w:val="20"/>
              </w:rPr>
              <w:t>/cruising</w:t>
            </w:r>
          </w:p>
        </w:tc>
        <w:tc>
          <w:tcPr>
            <w:tcW w:w="1276" w:type="dxa"/>
            <w:vAlign w:val="center"/>
          </w:tcPr>
          <w:p w:rsidR="00C757C3" w:rsidRDefault="00C757C3" w:rsidP="00C757C3">
            <w:pPr>
              <w:jc w:val="left"/>
              <w:rPr>
                <w:sz w:val="20"/>
                <w:szCs w:val="20"/>
              </w:rPr>
            </w:pPr>
            <w:r w:rsidRPr="006077DE">
              <w:rPr>
                <w:sz w:val="20"/>
                <w:szCs w:val="20"/>
              </w:rPr>
              <w:t>Yes</w:t>
            </w:r>
          </w:p>
        </w:tc>
        <w:tc>
          <w:tcPr>
            <w:tcW w:w="5925" w:type="dxa"/>
            <w:vAlign w:val="center"/>
          </w:tcPr>
          <w:p w:rsidR="00CC0180" w:rsidRDefault="00CC0180" w:rsidP="00CC0180">
            <w:r>
              <w:rPr>
                <w:rFonts w:asciiTheme="minorHAnsi" w:hAnsiTheme="minorHAnsi"/>
                <w:sz w:val="20"/>
                <w:szCs w:val="20"/>
              </w:rPr>
              <w:t>Low</w:t>
            </w:r>
            <w:r>
              <w:t xml:space="preserve"> </w:t>
            </w:r>
            <w:r w:rsidRPr="00A821DA">
              <w:rPr>
                <w:rFonts w:asciiTheme="minorHAnsi" w:hAnsiTheme="minorHAnsi"/>
                <w:sz w:val="20"/>
                <w:szCs w:val="20"/>
              </w:rPr>
              <w:t>levels in the vicinity of the</w:t>
            </w:r>
            <w:r>
              <w:rPr>
                <w:rFonts w:asciiTheme="minorHAnsi" w:hAnsiTheme="minorHAnsi"/>
                <w:sz w:val="20"/>
                <w:szCs w:val="20"/>
              </w:rPr>
              <w:t xml:space="preserve"> Bridgend, Islay</w:t>
            </w:r>
            <w:r w:rsidRPr="00A821DA">
              <w:rPr>
                <w:rFonts w:asciiTheme="minorHAnsi" w:hAnsiTheme="minorHAnsi"/>
                <w:sz w:val="20"/>
                <w:szCs w:val="20"/>
              </w:rPr>
              <w:t xml:space="preserve"> cable</w:t>
            </w:r>
          </w:p>
          <w:p w:rsidR="00CC0180" w:rsidRDefault="00CC0180" w:rsidP="00CC0180">
            <w:r>
              <w:rPr>
                <w:rFonts w:asciiTheme="minorHAnsi" w:hAnsiTheme="minorHAnsi"/>
                <w:sz w:val="20"/>
                <w:szCs w:val="20"/>
              </w:rPr>
              <w:t xml:space="preserve">Moderate levels </w:t>
            </w:r>
            <w:r w:rsidRPr="00A821DA">
              <w:rPr>
                <w:rFonts w:asciiTheme="minorHAnsi" w:hAnsiTheme="minorHAnsi"/>
                <w:sz w:val="20"/>
                <w:szCs w:val="20"/>
              </w:rPr>
              <w:t>in the vicinity of the</w:t>
            </w:r>
            <w:r>
              <w:rPr>
                <w:rFonts w:asciiTheme="minorHAnsi" w:hAnsiTheme="minorHAnsi"/>
                <w:sz w:val="20"/>
                <w:szCs w:val="20"/>
              </w:rPr>
              <w:t xml:space="preserve"> Jura to Islay </w:t>
            </w:r>
            <w:r w:rsidRPr="00A821DA">
              <w:rPr>
                <w:rFonts w:asciiTheme="minorHAnsi" w:hAnsiTheme="minorHAnsi"/>
                <w:sz w:val="20"/>
                <w:szCs w:val="20"/>
              </w:rPr>
              <w:t>cable</w:t>
            </w:r>
          </w:p>
          <w:p w:rsidR="00C757C3" w:rsidRPr="00412BF2" w:rsidRDefault="00CC0180" w:rsidP="00412BF2">
            <w:r>
              <w:rPr>
                <w:rFonts w:asciiTheme="minorHAnsi" w:hAnsiTheme="minorHAnsi"/>
                <w:sz w:val="20"/>
                <w:szCs w:val="20"/>
              </w:rPr>
              <w:t xml:space="preserve">High levels </w:t>
            </w:r>
            <w:r w:rsidRPr="00A821DA">
              <w:rPr>
                <w:rFonts w:asciiTheme="minorHAnsi" w:hAnsiTheme="minorHAnsi"/>
                <w:sz w:val="20"/>
                <w:szCs w:val="20"/>
              </w:rPr>
              <w:t>in the vicinity of the</w:t>
            </w:r>
            <w:r>
              <w:rPr>
                <w:rFonts w:asciiTheme="minorHAnsi" w:hAnsiTheme="minorHAnsi"/>
                <w:sz w:val="20"/>
                <w:szCs w:val="20"/>
              </w:rPr>
              <w:t xml:space="preserve"> Jura to Mainland</w:t>
            </w:r>
            <w:r w:rsidRPr="00A821DA">
              <w:rPr>
                <w:rFonts w:asciiTheme="minorHAnsi" w:hAnsiTheme="minorHAnsi"/>
                <w:sz w:val="20"/>
                <w:szCs w:val="20"/>
              </w:rPr>
              <w:t xml:space="preserve"> cable</w:t>
            </w:r>
          </w:p>
        </w:tc>
      </w:tr>
      <w:tr w:rsidR="00C757C3" w:rsidRPr="006868E0" w:rsidTr="00A55C81">
        <w:trPr>
          <w:trHeight w:val="283"/>
        </w:trPr>
        <w:tc>
          <w:tcPr>
            <w:tcW w:w="1413" w:type="dxa"/>
            <w:vMerge/>
            <w:vAlign w:val="center"/>
          </w:tcPr>
          <w:p w:rsidR="00C757C3" w:rsidRPr="006077DE" w:rsidRDefault="00C757C3" w:rsidP="00C757C3">
            <w:pPr>
              <w:jc w:val="left"/>
              <w:rPr>
                <w:sz w:val="20"/>
                <w:szCs w:val="20"/>
              </w:rPr>
            </w:pPr>
          </w:p>
        </w:tc>
        <w:tc>
          <w:tcPr>
            <w:tcW w:w="1559" w:type="dxa"/>
            <w:vAlign w:val="center"/>
          </w:tcPr>
          <w:p w:rsidR="00C757C3" w:rsidRPr="006077DE" w:rsidRDefault="00C757C3" w:rsidP="00C757C3">
            <w:pPr>
              <w:jc w:val="left"/>
              <w:rPr>
                <w:rFonts w:asciiTheme="minorHAnsi" w:hAnsiTheme="minorHAnsi"/>
                <w:sz w:val="20"/>
                <w:szCs w:val="20"/>
              </w:rPr>
            </w:pPr>
            <w:r>
              <w:rPr>
                <w:rFonts w:asciiTheme="minorHAnsi" w:hAnsiTheme="minorHAnsi"/>
                <w:sz w:val="20"/>
                <w:szCs w:val="20"/>
              </w:rPr>
              <w:t>Chartered angling</w:t>
            </w:r>
          </w:p>
        </w:tc>
        <w:tc>
          <w:tcPr>
            <w:tcW w:w="1276" w:type="dxa"/>
            <w:vAlign w:val="center"/>
          </w:tcPr>
          <w:p w:rsidR="00C757C3" w:rsidRPr="006077DE" w:rsidRDefault="00CC0180" w:rsidP="00C757C3">
            <w:pPr>
              <w:jc w:val="left"/>
              <w:rPr>
                <w:sz w:val="20"/>
                <w:szCs w:val="20"/>
              </w:rPr>
            </w:pPr>
            <w:r>
              <w:rPr>
                <w:sz w:val="20"/>
                <w:szCs w:val="20"/>
              </w:rPr>
              <w:t>Y</w:t>
            </w:r>
            <w:r w:rsidR="00C757C3">
              <w:rPr>
                <w:sz w:val="20"/>
                <w:szCs w:val="20"/>
              </w:rPr>
              <w:t>es</w:t>
            </w:r>
          </w:p>
        </w:tc>
        <w:tc>
          <w:tcPr>
            <w:tcW w:w="5925" w:type="dxa"/>
            <w:vAlign w:val="center"/>
          </w:tcPr>
          <w:p w:rsidR="00CC0180" w:rsidRDefault="00CC0180" w:rsidP="00CC0180">
            <w:r>
              <w:rPr>
                <w:rFonts w:asciiTheme="minorHAnsi" w:hAnsiTheme="minorHAnsi"/>
                <w:sz w:val="20"/>
                <w:szCs w:val="20"/>
              </w:rPr>
              <w:t xml:space="preserve">Low levels of activity in </w:t>
            </w:r>
            <w:r w:rsidRPr="00A821DA">
              <w:rPr>
                <w:rFonts w:asciiTheme="minorHAnsi" w:hAnsiTheme="minorHAnsi"/>
                <w:sz w:val="20"/>
                <w:szCs w:val="20"/>
              </w:rPr>
              <w:t xml:space="preserve">the vicinity of the </w:t>
            </w:r>
            <w:r>
              <w:rPr>
                <w:rFonts w:asciiTheme="minorHAnsi" w:hAnsiTheme="minorHAnsi"/>
                <w:sz w:val="20"/>
                <w:szCs w:val="20"/>
              </w:rPr>
              <w:t xml:space="preserve">Jura to Islay </w:t>
            </w:r>
            <w:r w:rsidRPr="00A821DA">
              <w:rPr>
                <w:rFonts w:asciiTheme="minorHAnsi" w:hAnsiTheme="minorHAnsi"/>
                <w:sz w:val="20"/>
                <w:szCs w:val="20"/>
              </w:rPr>
              <w:t>cable</w:t>
            </w:r>
          </w:p>
          <w:p w:rsidR="00C757C3" w:rsidRPr="00412BF2" w:rsidRDefault="00CC0180" w:rsidP="00412BF2">
            <w:r>
              <w:rPr>
                <w:rFonts w:asciiTheme="minorHAnsi" w:hAnsiTheme="minorHAnsi"/>
                <w:sz w:val="20"/>
                <w:szCs w:val="20"/>
              </w:rPr>
              <w:t xml:space="preserve">Moderate to high levels </w:t>
            </w:r>
            <w:r w:rsidRPr="00A821DA">
              <w:rPr>
                <w:rFonts w:asciiTheme="minorHAnsi" w:hAnsiTheme="minorHAnsi"/>
                <w:sz w:val="20"/>
                <w:szCs w:val="20"/>
              </w:rPr>
              <w:t>in the vicinity of the</w:t>
            </w:r>
            <w:r>
              <w:rPr>
                <w:rFonts w:asciiTheme="minorHAnsi" w:hAnsiTheme="minorHAnsi"/>
                <w:sz w:val="20"/>
                <w:szCs w:val="20"/>
              </w:rPr>
              <w:t xml:space="preserve"> Jura to Mainland</w:t>
            </w:r>
            <w:r w:rsidRPr="00A821DA">
              <w:rPr>
                <w:rFonts w:asciiTheme="minorHAnsi" w:hAnsiTheme="minorHAnsi"/>
                <w:sz w:val="20"/>
                <w:szCs w:val="20"/>
              </w:rPr>
              <w:t xml:space="preserve"> cable</w:t>
            </w:r>
          </w:p>
        </w:tc>
      </w:tr>
      <w:tr w:rsidR="008652EB" w:rsidRPr="006868E0" w:rsidTr="00A55C81">
        <w:trPr>
          <w:trHeight w:val="283"/>
        </w:trPr>
        <w:tc>
          <w:tcPr>
            <w:tcW w:w="2972" w:type="dxa"/>
            <w:gridSpan w:val="2"/>
            <w:vAlign w:val="center"/>
          </w:tcPr>
          <w:p w:rsidR="008652EB" w:rsidRPr="006077DE" w:rsidRDefault="008652EB" w:rsidP="008652EB">
            <w:pPr>
              <w:jc w:val="left"/>
              <w:rPr>
                <w:rFonts w:asciiTheme="minorHAnsi" w:hAnsiTheme="minorHAnsi"/>
                <w:sz w:val="20"/>
                <w:szCs w:val="20"/>
              </w:rPr>
            </w:pPr>
            <w:r w:rsidRPr="006077DE">
              <w:rPr>
                <w:sz w:val="20"/>
                <w:szCs w:val="20"/>
              </w:rPr>
              <w:t>Aquaculture</w:t>
            </w:r>
          </w:p>
        </w:tc>
        <w:tc>
          <w:tcPr>
            <w:tcW w:w="1276" w:type="dxa"/>
            <w:vAlign w:val="center"/>
          </w:tcPr>
          <w:p w:rsidR="008652EB" w:rsidRPr="006077DE" w:rsidRDefault="0085224A" w:rsidP="008652EB">
            <w:pPr>
              <w:jc w:val="left"/>
              <w:rPr>
                <w:sz w:val="20"/>
                <w:szCs w:val="20"/>
              </w:rPr>
            </w:pPr>
            <w:r>
              <w:rPr>
                <w:sz w:val="20"/>
                <w:szCs w:val="20"/>
              </w:rPr>
              <w:t>Possible</w:t>
            </w:r>
          </w:p>
        </w:tc>
        <w:tc>
          <w:tcPr>
            <w:tcW w:w="5925" w:type="dxa"/>
            <w:vAlign w:val="center"/>
          </w:tcPr>
          <w:p w:rsidR="008652EB" w:rsidRPr="006077DE" w:rsidRDefault="0085224A" w:rsidP="008652EB">
            <w:pPr>
              <w:jc w:val="left"/>
              <w:rPr>
                <w:sz w:val="20"/>
                <w:szCs w:val="20"/>
              </w:rPr>
            </w:pPr>
            <w:r>
              <w:rPr>
                <w:sz w:val="20"/>
                <w:szCs w:val="20"/>
              </w:rPr>
              <w:t xml:space="preserve">Low aquaculture activity in the </w:t>
            </w:r>
            <w:r w:rsidR="00105633">
              <w:rPr>
                <w:sz w:val="20"/>
                <w:szCs w:val="20"/>
              </w:rPr>
              <w:t>region (1 shellfish site)</w:t>
            </w:r>
          </w:p>
        </w:tc>
      </w:tr>
      <w:tr w:rsidR="00105633" w:rsidRPr="006868E0" w:rsidTr="00A55C81">
        <w:trPr>
          <w:trHeight w:val="283"/>
        </w:trPr>
        <w:tc>
          <w:tcPr>
            <w:tcW w:w="2972" w:type="dxa"/>
            <w:gridSpan w:val="2"/>
            <w:vAlign w:val="center"/>
          </w:tcPr>
          <w:p w:rsidR="00105633" w:rsidRPr="006077DE" w:rsidRDefault="00105633" w:rsidP="00105633">
            <w:pPr>
              <w:jc w:val="left"/>
              <w:rPr>
                <w:sz w:val="20"/>
                <w:szCs w:val="20"/>
              </w:rPr>
            </w:pPr>
            <w:r w:rsidRPr="006077DE">
              <w:rPr>
                <w:sz w:val="20"/>
                <w:szCs w:val="20"/>
              </w:rPr>
              <w:t>Conservation Sites</w:t>
            </w:r>
          </w:p>
        </w:tc>
        <w:tc>
          <w:tcPr>
            <w:tcW w:w="1276" w:type="dxa"/>
            <w:vAlign w:val="center"/>
          </w:tcPr>
          <w:p w:rsidR="00105633" w:rsidRDefault="00105633" w:rsidP="00105633">
            <w:pPr>
              <w:jc w:val="left"/>
              <w:rPr>
                <w:sz w:val="20"/>
                <w:szCs w:val="20"/>
              </w:rPr>
            </w:pPr>
            <w:r w:rsidRPr="006077DE">
              <w:rPr>
                <w:sz w:val="20"/>
                <w:szCs w:val="20"/>
              </w:rPr>
              <w:t>Yes</w:t>
            </w:r>
          </w:p>
        </w:tc>
        <w:tc>
          <w:tcPr>
            <w:tcW w:w="5925" w:type="dxa"/>
            <w:vAlign w:val="center"/>
          </w:tcPr>
          <w:p w:rsidR="00105633" w:rsidRDefault="00105633" w:rsidP="00105633">
            <w:pPr>
              <w:jc w:val="left"/>
              <w:rPr>
                <w:sz w:val="20"/>
                <w:szCs w:val="20"/>
              </w:rPr>
            </w:pPr>
            <w:r w:rsidRPr="006077DE">
              <w:rPr>
                <w:sz w:val="20"/>
                <w:szCs w:val="20"/>
              </w:rPr>
              <w:t>Both the Mainland–Jura and Bridgend</w:t>
            </w:r>
            <w:r>
              <w:rPr>
                <w:sz w:val="20"/>
                <w:szCs w:val="20"/>
              </w:rPr>
              <w:t xml:space="preserve"> (</w:t>
            </w:r>
            <w:r w:rsidRPr="006077DE">
              <w:rPr>
                <w:sz w:val="20"/>
                <w:szCs w:val="20"/>
              </w:rPr>
              <w:t>Islay</w:t>
            </w:r>
            <w:r>
              <w:rPr>
                <w:sz w:val="20"/>
                <w:szCs w:val="20"/>
              </w:rPr>
              <w:t>)</w:t>
            </w:r>
            <w:r w:rsidRPr="006077DE">
              <w:rPr>
                <w:sz w:val="20"/>
                <w:szCs w:val="20"/>
              </w:rPr>
              <w:t xml:space="preserve"> are within </w:t>
            </w:r>
            <w:r>
              <w:rPr>
                <w:sz w:val="20"/>
                <w:szCs w:val="20"/>
              </w:rPr>
              <w:t>conservation sites</w:t>
            </w:r>
          </w:p>
        </w:tc>
      </w:tr>
      <w:tr w:rsidR="00105633" w:rsidRPr="006868E0" w:rsidTr="00A55C81">
        <w:trPr>
          <w:trHeight w:val="283"/>
        </w:trPr>
        <w:tc>
          <w:tcPr>
            <w:tcW w:w="2972" w:type="dxa"/>
            <w:gridSpan w:val="2"/>
            <w:vAlign w:val="center"/>
          </w:tcPr>
          <w:p w:rsidR="00105633" w:rsidRPr="006077DE" w:rsidRDefault="00105633" w:rsidP="00105633">
            <w:pPr>
              <w:jc w:val="left"/>
              <w:rPr>
                <w:sz w:val="20"/>
                <w:szCs w:val="20"/>
              </w:rPr>
            </w:pPr>
            <w:r w:rsidRPr="006077DE">
              <w:rPr>
                <w:sz w:val="20"/>
                <w:szCs w:val="20"/>
              </w:rPr>
              <w:t>Shipping</w:t>
            </w:r>
          </w:p>
        </w:tc>
        <w:tc>
          <w:tcPr>
            <w:tcW w:w="1276" w:type="dxa"/>
            <w:vAlign w:val="center"/>
          </w:tcPr>
          <w:p w:rsidR="00105633" w:rsidRPr="006077DE" w:rsidRDefault="00105633" w:rsidP="00105633">
            <w:pPr>
              <w:jc w:val="left"/>
              <w:rPr>
                <w:sz w:val="20"/>
                <w:szCs w:val="20"/>
              </w:rPr>
            </w:pPr>
            <w:r w:rsidRPr="006077DE">
              <w:rPr>
                <w:sz w:val="20"/>
                <w:szCs w:val="20"/>
              </w:rPr>
              <w:t>Yes</w:t>
            </w:r>
          </w:p>
        </w:tc>
        <w:tc>
          <w:tcPr>
            <w:tcW w:w="5925" w:type="dxa"/>
            <w:vAlign w:val="center"/>
          </w:tcPr>
          <w:p w:rsidR="00105633" w:rsidRPr="006077DE" w:rsidRDefault="00105633" w:rsidP="00105633">
            <w:pPr>
              <w:jc w:val="left"/>
              <w:rPr>
                <w:sz w:val="20"/>
                <w:szCs w:val="20"/>
              </w:rPr>
            </w:pPr>
            <w:r w:rsidRPr="006077DE">
              <w:rPr>
                <w:sz w:val="20"/>
                <w:szCs w:val="20"/>
              </w:rPr>
              <w:t>Moderate cargo ship activity associated with the Jura-Islay cable and low activity associated with the Mainland-Jura cable.</w:t>
            </w:r>
          </w:p>
        </w:tc>
      </w:tr>
      <w:tr w:rsidR="008652EB" w:rsidRPr="006868E0" w:rsidTr="00A55C81">
        <w:trPr>
          <w:trHeight w:val="283"/>
        </w:trPr>
        <w:tc>
          <w:tcPr>
            <w:tcW w:w="2972" w:type="dxa"/>
            <w:gridSpan w:val="2"/>
            <w:vAlign w:val="center"/>
          </w:tcPr>
          <w:p w:rsidR="008652EB" w:rsidRPr="006077DE" w:rsidRDefault="008652EB" w:rsidP="008652EB">
            <w:pPr>
              <w:jc w:val="left"/>
              <w:rPr>
                <w:rFonts w:asciiTheme="minorHAnsi" w:hAnsiTheme="minorHAnsi"/>
                <w:sz w:val="20"/>
                <w:szCs w:val="20"/>
              </w:rPr>
            </w:pPr>
            <w:r w:rsidRPr="006077DE">
              <w:rPr>
                <w:sz w:val="20"/>
                <w:szCs w:val="20"/>
              </w:rPr>
              <w:t>Wave/Tidal</w:t>
            </w:r>
          </w:p>
        </w:tc>
        <w:tc>
          <w:tcPr>
            <w:tcW w:w="1276" w:type="dxa"/>
            <w:vAlign w:val="center"/>
          </w:tcPr>
          <w:p w:rsidR="008652EB" w:rsidRPr="006077DE" w:rsidRDefault="00662A67" w:rsidP="008652EB">
            <w:pPr>
              <w:jc w:val="left"/>
              <w:rPr>
                <w:sz w:val="20"/>
                <w:szCs w:val="20"/>
              </w:rPr>
            </w:pPr>
            <w:r w:rsidRPr="006077DE">
              <w:rPr>
                <w:sz w:val="20"/>
                <w:szCs w:val="20"/>
              </w:rPr>
              <w:t>N</w:t>
            </w:r>
            <w:r w:rsidR="006C747F" w:rsidRPr="006077DE">
              <w:rPr>
                <w:sz w:val="20"/>
                <w:szCs w:val="20"/>
              </w:rPr>
              <w:t>o</w:t>
            </w:r>
          </w:p>
        </w:tc>
        <w:tc>
          <w:tcPr>
            <w:tcW w:w="5925" w:type="dxa"/>
            <w:vAlign w:val="center"/>
          </w:tcPr>
          <w:p w:rsidR="008652EB" w:rsidRPr="006077DE" w:rsidRDefault="00662A67" w:rsidP="008652EB">
            <w:pPr>
              <w:jc w:val="left"/>
              <w:rPr>
                <w:sz w:val="20"/>
                <w:szCs w:val="20"/>
              </w:rPr>
            </w:pPr>
            <w:r w:rsidRPr="006077DE">
              <w:rPr>
                <w:sz w:val="20"/>
                <w:szCs w:val="20"/>
              </w:rPr>
              <w:t xml:space="preserve">There are no renewable energy </w:t>
            </w:r>
            <w:r w:rsidR="00AA3CB8" w:rsidRPr="006077DE">
              <w:rPr>
                <w:sz w:val="20"/>
                <w:szCs w:val="20"/>
              </w:rPr>
              <w:t>projects</w:t>
            </w:r>
            <w:r w:rsidRPr="006077DE">
              <w:rPr>
                <w:sz w:val="20"/>
                <w:szCs w:val="20"/>
              </w:rPr>
              <w:t xml:space="preserve"> within the vicinity</w:t>
            </w:r>
          </w:p>
        </w:tc>
      </w:tr>
      <w:tr w:rsidR="008652EB" w:rsidRPr="006868E0" w:rsidTr="00A55C81">
        <w:trPr>
          <w:trHeight w:val="283"/>
        </w:trPr>
        <w:tc>
          <w:tcPr>
            <w:tcW w:w="2972" w:type="dxa"/>
            <w:gridSpan w:val="2"/>
            <w:vAlign w:val="center"/>
          </w:tcPr>
          <w:p w:rsidR="008652EB" w:rsidRPr="006077DE" w:rsidRDefault="008652EB" w:rsidP="008652EB">
            <w:pPr>
              <w:jc w:val="left"/>
              <w:rPr>
                <w:rFonts w:asciiTheme="minorHAnsi" w:hAnsiTheme="minorHAnsi"/>
                <w:sz w:val="20"/>
                <w:szCs w:val="20"/>
              </w:rPr>
            </w:pPr>
            <w:r w:rsidRPr="006077DE">
              <w:rPr>
                <w:sz w:val="20"/>
                <w:szCs w:val="20"/>
              </w:rPr>
              <w:t>Ferries</w:t>
            </w:r>
          </w:p>
        </w:tc>
        <w:tc>
          <w:tcPr>
            <w:tcW w:w="1276" w:type="dxa"/>
            <w:vAlign w:val="center"/>
          </w:tcPr>
          <w:p w:rsidR="008652EB" w:rsidRPr="006077DE" w:rsidRDefault="00662A67" w:rsidP="008652EB">
            <w:pPr>
              <w:jc w:val="left"/>
              <w:rPr>
                <w:sz w:val="20"/>
                <w:szCs w:val="20"/>
              </w:rPr>
            </w:pPr>
            <w:r w:rsidRPr="006077DE">
              <w:rPr>
                <w:sz w:val="20"/>
                <w:szCs w:val="20"/>
              </w:rPr>
              <w:t>Y</w:t>
            </w:r>
            <w:r w:rsidR="006C747F" w:rsidRPr="006077DE">
              <w:rPr>
                <w:sz w:val="20"/>
                <w:szCs w:val="20"/>
              </w:rPr>
              <w:t>es</w:t>
            </w:r>
          </w:p>
        </w:tc>
        <w:tc>
          <w:tcPr>
            <w:tcW w:w="5925" w:type="dxa"/>
            <w:vAlign w:val="center"/>
          </w:tcPr>
          <w:p w:rsidR="008652EB" w:rsidRPr="006077DE" w:rsidRDefault="00105633" w:rsidP="008652EB">
            <w:pPr>
              <w:jc w:val="left"/>
              <w:rPr>
                <w:sz w:val="20"/>
                <w:szCs w:val="20"/>
              </w:rPr>
            </w:pPr>
            <w:r>
              <w:rPr>
                <w:rFonts w:asciiTheme="minorHAnsi" w:hAnsiTheme="minorHAnsi"/>
                <w:sz w:val="20"/>
                <w:szCs w:val="20"/>
              </w:rPr>
              <w:t>High levels of ferry activity recorded in the vicinity of the Jura to Islay cable</w:t>
            </w:r>
          </w:p>
        </w:tc>
      </w:tr>
      <w:tr w:rsidR="008652EB" w:rsidRPr="006868E0" w:rsidTr="00A55C81">
        <w:trPr>
          <w:trHeight w:val="283"/>
        </w:trPr>
        <w:tc>
          <w:tcPr>
            <w:tcW w:w="2972" w:type="dxa"/>
            <w:gridSpan w:val="2"/>
            <w:vAlign w:val="center"/>
          </w:tcPr>
          <w:p w:rsidR="008652EB" w:rsidRPr="006077DE" w:rsidRDefault="008652EB" w:rsidP="008652EB">
            <w:pPr>
              <w:jc w:val="left"/>
              <w:rPr>
                <w:sz w:val="20"/>
                <w:szCs w:val="20"/>
              </w:rPr>
            </w:pPr>
            <w:r w:rsidRPr="006077DE">
              <w:rPr>
                <w:sz w:val="20"/>
                <w:szCs w:val="20"/>
              </w:rPr>
              <w:t xml:space="preserve">Marine Archaeology </w:t>
            </w:r>
          </w:p>
        </w:tc>
        <w:tc>
          <w:tcPr>
            <w:tcW w:w="1276" w:type="dxa"/>
            <w:vAlign w:val="center"/>
          </w:tcPr>
          <w:p w:rsidR="008652EB" w:rsidRPr="006077DE" w:rsidRDefault="00662A67" w:rsidP="008652EB">
            <w:pPr>
              <w:jc w:val="left"/>
              <w:rPr>
                <w:sz w:val="20"/>
                <w:szCs w:val="20"/>
              </w:rPr>
            </w:pPr>
            <w:r w:rsidRPr="006077DE">
              <w:rPr>
                <w:sz w:val="20"/>
                <w:szCs w:val="20"/>
              </w:rPr>
              <w:t>Y</w:t>
            </w:r>
            <w:r w:rsidR="006C747F" w:rsidRPr="006077DE">
              <w:rPr>
                <w:sz w:val="20"/>
                <w:szCs w:val="20"/>
              </w:rPr>
              <w:t>es</w:t>
            </w:r>
          </w:p>
        </w:tc>
        <w:tc>
          <w:tcPr>
            <w:tcW w:w="5925" w:type="dxa"/>
            <w:vAlign w:val="center"/>
          </w:tcPr>
          <w:p w:rsidR="008652EB" w:rsidRPr="006077DE" w:rsidRDefault="00662A67" w:rsidP="008652EB">
            <w:pPr>
              <w:jc w:val="left"/>
              <w:rPr>
                <w:sz w:val="20"/>
                <w:szCs w:val="20"/>
              </w:rPr>
            </w:pPr>
            <w:r w:rsidRPr="006077DE">
              <w:rPr>
                <w:sz w:val="20"/>
                <w:szCs w:val="20"/>
              </w:rPr>
              <w:t>Wrecks</w:t>
            </w:r>
            <w:r w:rsidR="0095267C" w:rsidRPr="006077DE">
              <w:rPr>
                <w:sz w:val="20"/>
                <w:szCs w:val="20"/>
              </w:rPr>
              <w:t xml:space="preserve"> possibl</w:t>
            </w:r>
            <w:r w:rsidR="00105633">
              <w:rPr>
                <w:sz w:val="20"/>
                <w:szCs w:val="20"/>
              </w:rPr>
              <w:t>e</w:t>
            </w:r>
            <w:r w:rsidRPr="006077DE">
              <w:rPr>
                <w:sz w:val="20"/>
                <w:szCs w:val="20"/>
              </w:rPr>
              <w:t xml:space="preserve"> near Jura-Islay and Bridgend</w:t>
            </w:r>
            <w:r w:rsidR="00105633">
              <w:rPr>
                <w:sz w:val="20"/>
                <w:szCs w:val="20"/>
              </w:rPr>
              <w:t xml:space="preserve"> (</w:t>
            </w:r>
            <w:r w:rsidRPr="006077DE">
              <w:rPr>
                <w:sz w:val="20"/>
                <w:szCs w:val="20"/>
              </w:rPr>
              <w:t>Islay</w:t>
            </w:r>
            <w:r w:rsidR="00105633">
              <w:rPr>
                <w:sz w:val="20"/>
                <w:szCs w:val="20"/>
              </w:rPr>
              <w:t>)</w:t>
            </w:r>
            <w:r w:rsidRPr="006077DE">
              <w:rPr>
                <w:sz w:val="20"/>
                <w:szCs w:val="20"/>
              </w:rPr>
              <w:t xml:space="preserve"> cables</w:t>
            </w:r>
            <w:r w:rsidR="0095267C" w:rsidRPr="006077DE">
              <w:rPr>
                <w:sz w:val="20"/>
                <w:szCs w:val="20"/>
              </w:rPr>
              <w:t>.</w:t>
            </w:r>
          </w:p>
        </w:tc>
      </w:tr>
    </w:tbl>
    <w:p w:rsidR="008652EB" w:rsidRDefault="008652EB" w:rsidP="008652EB">
      <w:pPr>
        <w:pStyle w:val="Heading1"/>
        <w:rPr>
          <w:lang w:eastAsia="en-GB"/>
        </w:rPr>
      </w:pPr>
      <w:bookmarkStart w:id="62" w:name="_Toc521493211"/>
      <w:r>
        <w:rPr>
          <w:lang w:eastAsia="en-GB"/>
        </w:rPr>
        <w:t xml:space="preserve">Cable </w:t>
      </w:r>
      <w:r w:rsidR="00D34C81">
        <w:rPr>
          <w:lang w:eastAsia="en-GB"/>
        </w:rPr>
        <w:t xml:space="preserve">Asset </w:t>
      </w:r>
      <w:r>
        <w:rPr>
          <w:lang w:eastAsia="en-GB"/>
        </w:rPr>
        <w:t>Interactions: Commercial Fishing</w:t>
      </w:r>
      <w:bookmarkEnd w:id="62"/>
    </w:p>
    <w:p w:rsidR="008B6D0C" w:rsidRDefault="00EF1FA4" w:rsidP="008B6D0C">
      <w:pPr>
        <w:pStyle w:val="ListParagraph"/>
      </w:pPr>
      <w:r>
        <w:t>The main gear types with</w:t>
      </w:r>
      <w:r w:rsidR="001D790C">
        <w:t xml:space="preserve">in the Jury/Islay region are </w:t>
      </w:r>
      <w:r w:rsidR="00AB133F">
        <w:t xml:space="preserve">potting (creeling), </w:t>
      </w:r>
      <w:r w:rsidR="001D790C">
        <w:t>scallop dredging, and trawling</w:t>
      </w:r>
      <w:r>
        <w:t xml:space="preserve">. </w:t>
      </w:r>
      <w:r w:rsidR="008E3632">
        <w:t>However, p</w:t>
      </w:r>
      <w:r>
        <w:t xml:space="preserve">otting vessels represent the most days at sea within the region and due to </w:t>
      </w:r>
      <w:r w:rsidR="00D94578">
        <w:t xml:space="preserve">the </w:t>
      </w:r>
      <w:r>
        <w:t>near</w:t>
      </w:r>
      <w:r w:rsidR="00D94578">
        <w:t>shore</w:t>
      </w:r>
      <w:r>
        <w:t xml:space="preserve"> location of the cables</w:t>
      </w:r>
      <w:r w:rsidR="00D94578">
        <w:t>,</w:t>
      </w:r>
      <w:r>
        <w:t xml:space="preserve"> it is </w:t>
      </w:r>
      <w:r w:rsidR="00D94578">
        <w:t>likely</w:t>
      </w:r>
      <w:r>
        <w:t xml:space="preserve"> to be</w:t>
      </w:r>
      <w:r w:rsidR="00D94578">
        <w:t xml:space="preserve"> the primary fishery</w:t>
      </w:r>
      <w:r>
        <w:t xml:space="preserve"> </w:t>
      </w:r>
      <w:r w:rsidR="008E3632">
        <w:t>that may interact with the</w:t>
      </w:r>
      <w:r>
        <w:t xml:space="preserve"> cable</w:t>
      </w:r>
      <w:r w:rsidR="008E3632">
        <w:t xml:space="preserve"> locations</w:t>
      </w:r>
      <w:r>
        <w:t>. With this being said there is moderate levels of demersal trawling and scallop d</w:t>
      </w:r>
      <w:r w:rsidR="00D94578">
        <w:t xml:space="preserve">redging, including vessels &gt;15m operating in the immediate vicinity of the Mainland to Jura and Jura to Islay cables. </w:t>
      </w:r>
    </w:p>
    <w:p w:rsidR="008652EB" w:rsidRDefault="008652EB" w:rsidP="008652EB">
      <w:pPr>
        <w:pStyle w:val="ListParagraph"/>
        <w:numPr>
          <w:ilvl w:val="0"/>
          <w:numId w:val="0"/>
        </w:numPr>
        <w:ind w:left="851"/>
        <w:rPr>
          <w:lang w:eastAsia="en-GB"/>
        </w:rPr>
      </w:pPr>
    </w:p>
    <w:p w:rsidR="00D94578" w:rsidRDefault="008652EB" w:rsidP="00D94578">
      <w:pPr>
        <w:pStyle w:val="ListParagraph"/>
      </w:pPr>
      <w:bookmarkStart w:id="63" w:name="_Hlk517176295"/>
      <w:r w:rsidRPr="008652EB">
        <w:rPr>
          <w:lang w:eastAsia="en-GB"/>
        </w:rPr>
        <w:t xml:space="preserve">While fishermen will be kept up to date with </w:t>
      </w:r>
      <w:r w:rsidR="0085224A">
        <w:rPr>
          <w:lang w:eastAsia="en-GB"/>
        </w:rPr>
        <w:t xml:space="preserve">survey </w:t>
      </w:r>
      <w:r w:rsidRPr="008652EB">
        <w:rPr>
          <w:lang w:eastAsia="en-GB"/>
        </w:rPr>
        <w:t>areas by Notice to Mariners (NTMs)</w:t>
      </w:r>
      <w:r w:rsidR="0085224A">
        <w:rPr>
          <w:lang w:eastAsia="en-GB"/>
        </w:rPr>
        <w:t xml:space="preserve"> </w:t>
      </w:r>
      <w:r w:rsidRPr="008652EB">
        <w:rPr>
          <w:lang w:eastAsia="en-GB"/>
        </w:rPr>
        <w:t xml:space="preserve">and update emails from the developer and their subcontractors, there is scope for conflicting demands on the same area of sea. </w:t>
      </w:r>
      <w:r w:rsidR="0085224A">
        <w:rPr>
          <w:lang w:eastAsia="en-GB"/>
        </w:rPr>
        <w:t>Inspection</w:t>
      </w:r>
      <w:r w:rsidR="0085224A" w:rsidRPr="008652EB">
        <w:rPr>
          <w:lang w:eastAsia="en-GB"/>
        </w:rPr>
        <w:t xml:space="preserve"> </w:t>
      </w:r>
      <w:r w:rsidRPr="008652EB">
        <w:rPr>
          <w:lang w:eastAsia="en-GB"/>
        </w:rPr>
        <w:t xml:space="preserve">schedules are fluid and dependent upon many factors and fishermen may not regularly read emails, if they have access to the internet at all and therefore may not be aware of recent </w:t>
      </w:r>
      <w:r w:rsidRPr="008652EB">
        <w:t>updates.</w:t>
      </w:r>
    </w:p>
    <w:bookmarkEnd w:id="63"/>
    <w:p w:rsidR="006077DE" w:rsidRPr="006077DE" w:rsidRDefault="006077DE" w:rsidP="006077DE">
      <w:pPr>
        <w:pStyle w:val="ListParagraph"/>
        <w:numPr>
          <w:ilvl w:val="0"/>
          <w:numId w:val="0"/>
        </w:numPr>
        <w:ind w:left="1135"/>
      </w:pPr>
    </w:p>
    <w:p w:rsidR="008652EB" w:rsidRPr="008652EB" w:rsidRDefault="008652EB" w:rsidP="008652EB">
      <w:pPr>
        <w:pStyle w:val="ListParagraph"/>
        <w:rPr>
          <w:lang w:eastAsia="en-GB"/>
        </w:rPr>
      </w:pPr>
      <w:bookmarkStart w:id="64" w:name="_Hlk517188485"/>
      <w:bookmarkStart w:id="65" w:name="_Hlk517176310"/>
      <w:r w:rsidRPr="008652EB">
        <w:t>In most</w:t>
      </w:r>
      <w:r w:rsidRPr="008652EB">
        <w:rPr>
          <w:lang w:eastAsia="en-GB"/>
        </w:rPr>
        <w:t xml:space="preserve"> cases the presence of a FIR on board the survey boats should prevent fishing gear interactions by survey vessels. However, it may not be feasible for all vessels to have an offshore FIR on board therefore a standard operating procedure (SOP) has been created for the FIR </w:t>
      </w:r>
      <w:r w:rsidRPr="006C747F">
        <w:rPr>
          <w:lang w:eastAsia="en-GB"/>
        </w:rPr>
        <w:t xml:space="preserve">and crew of the survey vessels to follow (Fishing Gear Interaction SOP), given in </w:t>
      </w:r>
      <w:r w:rsidRPr="006C747F">
        <w:rPr>
          <w:i/>
          <w:lang w:eastAsia="en-GB"/>
        </w:rPr>
        <w:t>Appendix A Standard Operating Procedures</w:t>
      </w:r>
      <w:r w:rsidRPr="008652EB">
        <w:rPr>
          <w:lang w:eastAsia="en-GB"/>
        </w:rPr>
        <w:t xml:space="preserve">. </w:t>
      </w:r>
    </w:p>
    <w:bookmarkEnd w:id="64"/>
    <w:p w:rsidR="008652EB" w:rsidRDefault="008652EB" w:rsidP="008652EB">
      <w:pPr>
        <w:pStyle w:val="ListParagraph"/>
        <w:numPr>
          <w:ilvl w:val="0"/>
          <w:numId w:val="0"/>
        </w:numPr>
        <w:ind w:left="851"/>
        <w:rPr>
          <w:lang w:eastAsia="en-GB"/>
        </w:rPr>
      </w:pPr>
    </w:p>
    <w:p w:rsidR="00B461E5" w:rsidRDefault="00B461E5" w:rsidP="00BB74CC">
      <w:pPr>
        <w:pStyle w:val="ListParagraph"/>
        <w:rPr>
          <w:lang w:eastAsia="en-GB"/>
        </w:rPr>
      </w:pPr>
      <w:bookmarkStart w:id="66" w:name="_Hlk517188520"/>
      <w:r w:rsidRPr="008652EB">
        <w:t>The potential interactions between fishing stakeholders and survey vessels are depend</w:t>
      </w:r>
      <w:r w:rsidRPr="00C96F5F">
        <w:t xml:space="preserve">ent on the survey and installation methods to be used. </w:t>
      </w:r>
      <w:r>
        <w:t>Inspections will be carried out on</w:t>
      </w:r>
      <w:r>
        <w:rPr>
          <w:lang w:eastAsia="en-GB"/>
        </w:rPr>
        <w:t xml:space="preserve"> SHEPD’s submarine electricity cables as part of the 17/18 programme of works. These inspections will identify the behaviour and integrity of the cable. This will inform the ongoing maintenance plan </w:t>
      </w:r>
      <w:r w:rsidRPr="00E33933">
        <w:rPr>
          <w:lang w:eastAsia="en-GB"/>
        </w:rPr>
        <w:t>and influence cable replacement decisions.</w:t>
      </w:r>
      <w:r w:rsidRPr="00E33933">
        <w:rPr>
          <w:rFonts w:asciiTheme="minorHAnsi" w:hAnsiTheme="minorHAnsi"/>
        </w:rPr>
        <w:t xml:space="preserve"> Survey information obtained along the cable route will include ROV mountable magnetometer, MBES and SSS, and a gradiometer array for a minimum corridor width of +/-7.5m, centred on the existing cable route. </w:t>
      </w:r>
    </w:p>
    <w:bookmarkEnd w:id="65"/>
    <w:p w:rsidR="008652EB" w:rsidRDefault="008652EB" w:rsidP="008652EB">
      <w:pPr>
        <w:pStyle w:val="ListParagraph"/>
        <w:numPr>
          <w:ilvl w:val="0"/>
          <w:numId w:val="0"/>
        </w:numPr>
        <w:ind w:left="851"/>
        <w:rPr>
          <w:lang w:eastAsia="en-GB"/>
        </w:rPr>
      </w:pPr>
    </w:p>
    <w:p w:rsidR="00225D49" w:rsidRDefault="008652EB" w:rsidP="008652EB">
      <w:pPr>
        <w:pStyle w:val="ListParagraph"/>
        <w:rPr>
          <w:lang w:eastAsia="en-GB"/>
        </w:rPr>
      </w:pPr>
      <w:bookmarkStart w:id="67" w:name="_Hlk517176330"/>
      <w:r w:rsidRPr="008652EB">
        <w:rPr>
          <w:lang w:eastAsia="en-GB"/>
        </w:rPr>
        <w:t xml:space="preserve">The potential interactions to fishing stakeholders, based on the </w:t>
      </w:r>
      <w:proofErr w:type="gramStart"/>
      <w:r w:rsidRPr="008652EB">
        <w:rPr>
          <w:lang w:eastAsia="en-GB"/>
        </w:rPr>
        <w:t>site specific</w:t>
      </w:r>
      <w:proofErr w:type="gramEnd"/>
      <w:r w:rsidRPr="008652EB">
        <w:rPr>
          <w:lang w:eastAsia="en-GB"/>
        </w:rPr>
        <w:t xml:space="preserve"> proposed </w:t>
      </w:r>
      <w:r w:rsidR="00BB74CC">
        <w:rPr>
          <w:lang w:eastAsia="en-GB"/>
        </w:rPr>
        <w:t xml:space="preserve">inspection </w:t>
      </w:r>
      <w:r w:rsidR="00BB74CC" w:rsidRPr="008652EB">
        <w:rPr>
          <w:lang w:eastAsia="en-GB"/>
        </w:rPr>
        <w:t>methods</w:t>
      </w:r>
      <w:r w:rsidRPr="008652EB">
        <w:rPr>
          <w:lang w:eastAsia="en-GB"/>
        </w:rPr>
        <w:t xml:space="preserve">, are given in </w:t>
      </w:r>
      <w:r w:rsidR="006016EB">
        <w:rPr>
          <w:color w:val="FF0000"/>
          <w:lang w:eastAsia="en-GB"/>
        </w:rPr>
        <w:fldChar w:fldCharType="begin"/>
      </w:r>
      <w:r w:rsidR="006016EB">
        <w:rPr>
          <w:lang w:eastAsia="en-GB"/>
        </w:rPr>
        <w:instrText xml:space="preserve"> REF _Ref513719455 \h </w:instrText>
      </w:r>
      <w:r w:rsidR="006016EB">
        <w:rPr>
          <w:color w:val="FF0000"/>
          <w:lang w:eastAsia="en-GB"/>
        </w:rPr>
      </w:r>
      <w:r w:rsidR="006016EB">
        <w:rPr>
          <w:color w:val="FF0000"/>
          <w:lang w:eastAsia="en-GB"/>
        </w:rPr>
        <w:fldChar w:fldCharType="separate"/>
      </w:r>
      <w:r w:rsidR="009B2110">
        <w:t xml:space="preserve">Table </w:t>
      </w:r>
      <w:r w:rsidR="009B2110">
        <w:rPr>
          <w:noProof/>
        </w:rPr>
        <w:t>22</w:t>
      </w:r>
      <w:r w:rsidR="006016EB">
        <w:rPr>
          <w:color w:val="FF0000"/>
          <w:lang w:eastAsia="en-GB"/>
        </w:rPr>
        <w:fldChar w:fldCharType="end"/>
      </w:r>
      <w:r w:rsidR="00AA3CB8">
        <w:rPr>
          <w:color w:val="FF0000"/>
          <w:lang w:eastAsia="en-GB"/>
        </w:rPr>
        <w:t xml:space="preserve"> </w:t>
      </w:r>
      <w:r w:rsidRPr="008652EB">
        <w:rPr>
          <w:lang w:eastAsia="en-GB"/>
        </w:rPr>
        <w:t>and specified in the Cefas and MCEU (2004)</w:t>
      </w:r>
      <w:r>
        <w:rPr>
          <w:rStyle w:val="FootnoteReference"/>
          <w:lang w:eastAsia="en-GB"/>
        </w:rPr>
        <w:footnoteReference w:id="14"/>
      </w:r>
      <w:r w:rsidR="00AA3CB8">
        <w:rPr>
          <w:lang w:eastAsia="en-GB"/>
        </w:rPr>
        <w:t xml:space="preserve"> guidelines</w:t>
      </w:r>
      <w:r w:rsidRPr="008652EB">
        <w:rPr>
          <w:lang w:eastAsia="en-GB"/>
        </w:rPr>
        <w:t>. It should be noted that fishing stakeholders will vary in their sensitivity to socio-economic pressures depending on:</w:t>
      </w:r>
    </w:p>
    <w:p w:rsidR="008652EB" w:rsidRPr="008652EB" w:rsidRDefault="008652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652EB">
        <w:rPr>
          <w:rFonts w:asciiTheme="minorHAnsi" w:hAnsiTheme="minorHAnsi" w:cs="Arial"/>
          <w:lang w:eastAsia="en-GB"/>
        </w:rPr>
        <w:t>Spatial adaptability based on operational range</w:t>
      </w:r>
      <w:r w:rsidR="00780DD8">
        <w:rPr>
          <w:rFonts w:asciiTheme="minorHAnsi" w:hAnsiTheme="minorHAnsi" w:cs="Arial"/>
          <w:lang w:eastAsia="en-GB"/>
        </w:rPr>
        <w:t>,</w:t>
      </w:r>
      <w:r w:rsidRPr="008652EB">
        <w:rPr>
          <w:rFonts w:asciiTheme="minorHAnsi" w:hAnsiTheme="minorHAnsi" w:cs="Arial"/>
          <w:lang w:eastAsia="en-GB"/>
        </w:rPr>
        <w:t xml:space="preserve"> and  </w:t>
      </w:r>
    </w:p>
    <w:p w:rsidR="008652EB" w:rsidRPr="008652EB" w:rsidRDefault="008652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652EB">
        <w:rPr>
          <w:rFonts w:asciiTheme="minorHAnsi" w:hAnsiTheme="minorHAnsi" w:cs="Arial"/>
          <w:lang w:eastAsia="en-GB"/>
        </w:rPr>
        <w:t>Spatial tolerance based on dependency on fishing grounds</w:t>
      </w:r>
    </w:p>
    <w:bookmarkEnd w:id="66"/>
    <w:bookmarkEnd w:id="67"/>
    <w:p w:rsidR="008652EB" w:rsidRDefault="008652EB" w:rsidP="008652EB">
      <w:pPr>
        <w:rPr>
          <w:lang w:eastAsia="en-GB"/>
        </w:rPr>
      </w:pPr>
    </w:p>
    <w:p w:rsidR="006016EB" w:rsidRDefault="006016EB" w:rsidP="006016EB">
      <w:pPr>
        <w:pStyle w:val="Caption"/>
        <w:keepNext/>
        <w:jc w:val="left"/>
      </w:pPr>
      <w:bookmarkStart w:id="68" w:name="_Ref513719455"/>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22</w:t>
      </w:r>
      <w:r w:rsidR="00EB36F9">
        <w:rPr>
          <w:noProof/>
        </w:rPr>
        <w:fldChar w:fldCharType="end"/>
      </w:r>
      <w:bookmarkEnd w:id="68"/>
      <w:r>
        <w:t xml:space="preserve"> </w:t>
      </w:r>
      <w:r w:rsidRPr="006016EB">
        <w:t xml:space="preserve">Summary of potential impacts to fishery stakeholders </w:t>
      </w:r>
    </w:p>
    <w:tbl>
      <w:tblPr>
        <w:tblStyle w:val="TableGrid"/>
        <w:tblW w:w="0" w:type="auto"/>
        <w:tblInd w:w="250" w:type="dxa"/>
        <w:tblLook w:val="04A0" w:firstRow="1" w:lastRow="0" w:firstColumn="1" w:lastColumn="0" w:noHBand="0" w:noVBand="1"/>
      </w:tblPr>
      <w:tblGrid>
        <w:gridCol w:w="1559"/>
        <w:gridCol w:w="1752"/>
        <w:gridCol w:w="4511"/>
        <w:gridCol w:w="1387"/>
      </w:tblGrid>
      <w:tr w:rsidR="006016EB" w:rsidRPr="00093990" w:rsidTr="006016EB">
        <w:trPr>
          <w:trHeight w:hRule="exact" w:val="784"/>
          <w:tblHeader/>
        </w:trPr>
        <w:tc>
          <w:tcPr>
            <w:tcW w:w="0" w:type="auto"/>
            <w:shd w:val="clear" w:color="auto" w:fill="C6D9F1" w:themeFill="text2" w:themeFillTint="33"/>
            <w:vAlign w:val="center"/>
          </w:tcPr>
          <w:p w:rsidR="006016EB" w:rsidRPr="00F97038" w:rsidRDefault="006016EB" w:rsidP="006016EB">
            <w:pPr>
              <w:jc w:val="left"/>
              <w:rPr>
                <w:b/>
                <w:sz w:val="20"/>
                <w:szCs w:val="20"/>
                <w:lang w:eastAsia="da-DK"/>
              </w:rPr>
            </w:pPr>
            <w:r w:rsidRPr="00F97038">
              <w:rPr>
                <w:b/>
                <w:sz w:val="20"/>
                <w:szCs w:val="20"/>
                <w:lang w:eastAsia="da-DK"/>
              </w:rPr>
              <w:t>Category</w:t>
            </w:r>
          </w:p>
        </w:tc>
        <w:tc>
          <w:tcPr>
            <w:tcW w:w="1752" w:type="dxa"/>
            <w:shd w:val="clear" w:color="auto" w:fill="C6D9F1" w:themeFill="text2" w:themeFillTint="33"/>
            <w:vAlign w:val="center"/>
          </w:tcPr>
          <w:p w:rsidR="006016EB" w:rsidRPr="00F97038" w:rsidRDefault="006016EB" w:rsidP="006016EB">
            <w:pPr>
              <w:jc w:val="left"/>
              <w:rPr>
                <w:b/>
                <w:sz w:val="20"/>
                <w:szCs w:val="20"/>
                <w:lang w:eastAsia="da-DK"/>
              </w:rPr>
            </w:pPr>
            <w:r w:rsidRPr="00F97038">
              <w:rPr>
                <w:b/>
                <w:sz w:val="20"/>
                <w:szCs w:val="20"/>
                <w:lang w:eastAsia="da-DK"/>
              </w:rPr>
              <w:t>Type</w:t>
            </w:r>
          </w:p>
        </w:tc>
        <w:tc>
          <w:tcPr>
            <w:tcW w:w="4511" w:type="dxa"/>
            <w:shd w:val="clear" w:color="auto" w:fill="C6D9F1" w:themeFill="text2" w:themeFillTint="33"/>
            <w:vAlign w:val="center"/>
          </w:tcPr>
          <w:p w:rsidR="006016EB" w:rsidRPr="00F97038" w:rsidRDefault="006016EB" w:rsidP="006016EB">
            <w:pPr>
              <w:jc w:val="left"/>
              <w:rPr>
                <w:b/>
                <w:sz w:val="20"/>
                <w:szCs w:val="20"/>
                <w:lang w:eastAsia="da-DK"/>
              </w:rPr>
            </w:pPr>
            <w:r w:rsidRPr="00F97038">
              <w:rPr>
                <w:b/>
                <w:sz w:val="20"/>
                <w:szCs w:val="20"/>
                <w:lang w:eastAsia="da-DK"/>
              </w:rPr>
              <w:t>Detail of impact</w:t>
            </w:r>
          </w:p>
        </w:tc>
        <w:tc>
          <w:tcPr>
            <w:tcW w:w="0" w:type="auto"/>
            <w:shd w:val="clear" w:color="auto" w:fill="C6D9F1" w:themeFill="text2" w:themeFillTint="33"/>
            <w:vAlign w:val="center"/>
          </w:tcPr>
          <w:p w:rsidR="006016EB" w:rsidRPr="00F97038" w:rsidRDefault="006016EB" w:rsidP="006016EB">
            <w:pPr>
              <w:jc w:val="left"/>
              <w:rPr>
                <w:b/>
                <w:sz w:val="20"/>
                <w:szCs w:val="20"/>
                <w:lang w:eastAsia="da-DK"/>
              </w:rPr>
            </w:pPr>
            <w:r>
              <w:rPr>
                <w:b/>
                <w:sz w:val="20"/>
                <w:szCs w:val="20"/>
                <w:lang w:eastAsia="da-DK"/>
              </w:rPr>
              <w:t xml:space="preserve">Cost </w:t>
            </w:r>
            <w:r w:rsidR="00AA3CB8">
              <w:rPr>
                <w:b/>
                <w:sz w:val="20"/>
                <w:szCs w:val="20"/>
                <w:lang w:eastAsia="da-DK"/>
              </w:rPr>
              <w:t>Benefit</w:t>
            </w:r>
            <w:r>
              <w:rPr>
                <w:b/>
                <w:sz w:val="20"/>
                <w:szCs w:val="20"/>
                <w:lang w:eastAsia="da-DK"/>
              </w:rPr>
              <w:t xml:space="preserve"> Analysis Model Impact Number</w:t>
            </w:r>
          </w:p>
        </w:tc>
      </w:tr>
      <w:tr w:rsidR="006016EB" w:rsidRPr="00093990" w:rsidTr="006016EB">
        <w:trPr>
          <w:trHeight w:hRule="exact" w:val="504"/>
        </w:trPr>
        <w:tc>
          <w:tcPr>
            <w:tcW w:w="0" w:type="auto"/>
            <w:vMerge w:val="restart"/>
            <w:vAlign w:val="center"/>
          </w:tcPr>
          <w:p w:rsidR="006016EB" w:rsidRPr="00F97038" w:rsidRDefault="006016EB" w:rsidP="006016EB">
            <w:pPr>
              <w:jc w:val="left"/>
              <w:rPr>
                <w:sz w:val="20"/>
                <w:szCs w:val="20"/>
                <w:lang w:eastAsia="da-DK"/>
              </w:rPr>
            </w:pPr>
            <w:r>
              <w:rPr>
                <w:sz w:val="20"/>
                <w:szCs w:val="20"/>
              </w:rPr>
              <w:t>Health and s</w:t>
            </w:r>
            <w:r w:rsidRPr="00F97038">
              <w:rPr>
                <w:sz w:val="20"/>
                <w:szCs w:val="20"/>
              </w:rPr>
              <w:t>afety</w:t>
            </w:r>
            <w:r>
              <w:rPr>
                <w:sz w:val="20"/>
                <w:szCs w:val="20"/>
              </w:rPr>
              <w:t xml:space="preserve"> impacts</w:t>
            </w: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Snagging risk</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 xml:space="preserve">Anchor mounds from proposed anchor mooring systems </w:t>
            </w:r>
          </w:p>
        </w:tc>
        <w:tc>
          <w:tcPr>
            <w:tcW w:w="0" w:type="auto"/>
            <w:vAlign w:val="center"/>
          </w:tcPr>
          <w:p w:rsidR="006016EB" w:rsidRPr="00F97038" w:rsidRDefault="006016EB" w:rsidP="006016EB">
            <w:pPr>
              <w:jc w:val="left"/>
              <w:rPr>
                <w:sz w:val="20"/>
                <w:szCs w:val="20"/>
                <w:lang w:eastAsia="da-DK"/>
              </w:rPr>
            </w:pPr>
            <w:r>
              <w:rPr>
                <w:sz w:val="20"/>
                <w:szCs w:val="20"/>
                <w:lang w:eastAsia="da-DK"/>
              </w:rPr>
              <w:t>1</w:t>
            </w:r>
          </w:p>
        </w:tc>
      </w:tr>
      <w:tr w:rsidR="006016EB" w:rsidRPr="00093990" w:rsidTr="006016EB">
        <w:trPr>
          <w:trHeight w:hRule="exact" w:val="553"/>
        </w:trPr>
        <w:tc>
          <w:tcPr>
            <w:tcW w:w="0" w:type="auto"/>
            <w:vMerge/>
            <w:vAlign w:val="center"/>
          </w:tcPr>
          <w:p w:rsidR="006016EB" w:rsidRPr="00F97038" w:rsidRDefault="006016EB" w:rsidP="006016EB">
            <w:pPr>
              <w:jc w:val="left"/>
              <w:rPr>
                <w:sz w:val="20"/>
                <w:szCs w:val="20"/>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Snagging risk</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Presence of obstacles</w:t>
            </w:r>
            <w:r w:rsidR="00542319">
              <w:rPr>
                <w:sz w:val="20"/>
                <w:szCs w:val="20"/>
                <w:lang w:eastAsia="da-DK"/>
              </w:rPr>
              <w:t xml:space="preserve"> (dropped objects)</w:t>
            </w:r>
            <w:r w:rsidRPr="00F97038">
              <w:rPr>
                <w:sz w:val="20"/>
                <w:szCs w:val="20"/>
                <w:lang w:eastAsia="da-DK"/>
              </w:rPr>
              <w:t xml:space="preserve"> on the seabed </w:t>
            </w:r>
          </w:p>
        </w:tc>
        <w:tc>
          <w:tcPr>
            <w:tcW w:w="0" w:type="auto"/>
            <w:vAlign w:val="center"/>
          </w:tcPr>
          <w:p w:rsidR="006016EB" w:rsidRPr="00F97038" w:rsidRDefault="006016EB" w:rsidP="006016EB">
            <w:pPr>
              <w:jc w:val="left"/>
              <w:rPr>
                <w:sz w:val="20"/>
                <w:szCs w:val="20"/>
                <w:lang w:eastAsia="da-DK"/>
              </w:rPr>
            </w:pPr>
            <w:r>
              <w:rPr>
                <w:sz w:val="20"/>
                <w:szCs w:val="20"/>
                <w:lang w:eastAsia="da-DK"/>
              </w:rPr>
              <w:t>1</w:t>
            </w:r>
          </w:p>
        </w:tc>
      </w:tr>
      <w:tr w:rsidR="006016EB" w:rsidRPr="00093990" w:rsidTr="006016EB">
        <w:trPr>
          <w:trHeight w:hRule="exact" w:val="609"/>
        </w:trPr>
        <w:tc>
          <w:tcPr>
            <w:tcW w:w="0" w:type="auto"/>
            <w:vMerge/>
            <w:vAlign w:val="center"/>
          </w:tcPr>
          <w:p w:rsidR="006016EB" w:rsidRPr="00F97038" w:rsidRDefault="006016EB" w:rsidP="006016EB">
            <w:pPr>
              <w:jc w:val="left"/>
              <w:rPr>
                <w:sz w:val="20"/>
                <w:szCs w:val="20"/>
                <w:lang w:eastAsia="da-DK"/>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Access to shelter</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Reduced access to shelter in adverse weather conditions</w:t>
            </w:r>
          </w:p>
        </w:tc>
        <w:tc>
          <w:tcPr>
            <w:tcW w:w="0" w:type="auto"/>
            <w:vAlign w:val="center"/>
          </w:tcPr>
          <w:p w:rsidR="006016EB" w:rsidRPr="00F97038" w:rsidRDefault="006016EB" w:rsidP="006016EB">
            <w:pPr>
              <w:jc w:val="left"/>
              <w:rPr>
                <w:sz w:val="20"/>
                <w:szCs w:val="20"/>
                <w:lang w:eastAsia="da-DK"/>
              </w:rPr>
            </w:pPr>
            <w:r>
              <w:rPr>
                <w:sz w:val="20"/>
                <w:szCs w:val="20"/>
                <w:lang w:eastAsia="da-DK"/>
              </w:rPr>
              <w:t>New</w:t>
            </w:r>
            <w:r>
              <w:rPr>
                <w:rStyle w:val="FootnoteReference"/>
                <w:sz w:val="20"/>
                <w:szCs w:val="20"/>
                <w:lang w:eastAsia="da-DK"/>
              </w:rPr>
              <w:footnoteReference w:id="15"/>
            </w:r>
          </w:p>
        </w:tc>
      </w:tr>
      <w:tr w:rsidR="006016EB" w:rsidRPr="00093990" w:rsidTr="00BB74CC">
        <w:trPr>
          <w:trHeight w:hRule="exact" w:val="939"/>
        </w:trPr>
        <w:tc>
          <w:tcPr>
            <w:tcW w:w="0" w:type="auto"/>
            <w:vMerge w:val="restart"/>
            <w:vAlign w:val="center"/>
          </w:tcPr>
          <w:p w:rsidR="006016EB" w:rsidRPr="00F97038" w:rsidRDefault="006016EB" w:rsidP="006016EB">
            <w:pPr>
              <w:jc w:val="left"/>
              <w:rPr>
                <w:sz w:val="20"/>
                <w:szCs w:val="20"/>
                <w:lang w:eastAsia="da-DK"/>
              </w:rPr>
            </w:pPr>
            <w:r w:rsidRPr="00F97038">
              <w:rPr>
                <w:sz w:val="20"/>
                <w:szCs w:val="20"/>
                <w:lang w:eastAsia="da-DK"/>
              </w:rPr>
              <w:t>Socio-economic</w:t>
            </w:r>
            <w:r>
              <w:rPr>
                <w:sz w:val="20"/>
                <w:szCs w:val="20"/>
                <w:lang w:eastAsia="da-DK"/>
              </w:rPr>
              <w:t xml:space="preserve"> impacts</w:t>
            </w: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Collision risk</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Increased collision risk at sea</w:t>
            </w:r>
            <w:r>
              <w:rPr>
                <w:sz w:val="20"/>
                <w:szCs w:val="20"/>
                <w:lang w:eastAsia="da-DK"/>
              </w:rPr>
              <w:t xml:space="preserve"> </w:t>
            </w:r>
            <w:r w:rsidR="00542319">
              <w:rPr>
                <w:sz w:val="20"/>
                <w:szCs w:val="20"/>
                <w:lang w:eastAsia="da-DK"/>
              </w:rPr>
              <w:t xml:space="preserve">(and </w:t>
            </w:r>
            <w:r>
              <w:rPr>
                <w:sz w:val="20"/>
                <w:szCs w:val="20"/>
                <w:lang w:eastAsia="da-DK"/>
              </w:rPr>
              <w:t xml:space="preserve">during </w:t>
            </w:r>
            <w:r w:rsidR="00542319">
              <w:rPr>
                <w:sz w:val="20"/>
                <w:szCs w:val="20"/>
                <w:lang w:eastAsia="da-DK"/>
              </w:rPr>
              <w:t xml:space="preserve">any </w:t>
            </w:r>
            <w:r>
              <w:rPr>
                <w:sz w:val="20"/>
                <w:szCs w:val="20"/>
                <w:lang w:eastAsia="da-DK"/>
              </w:rPr>
              <w:t>cable installation</w:t>
            </w:r>
            <w:r w:rsidR="00542319">
              <w:rPr>
                <w:sz w:val="20"/>
                <w:szCs w:val="20"/>
                <w:lang w:eastAsia="da-DK"/>
              </w:rPr>
              <w:t xml:space="preserve"> works required following inspection surveys)</w:t>
            </w:r>
          </w:p>
        </w:tc>
        <w:tc>
          <w:tcPr>
            <w:tcW w:w="0" w:type="auto"/>
            <w:vAlign w:val="center"/>
          </w:tcPr>
          <w:p w:rsidR="006016EB" w:rsidRPr="00F97038" w:rsidRDefault="006016EB" w:rsidP="006016EB">
            <w:pPr>
              <w:jc w:val="left"/>
              <w:rPr>
                <w:sz w:val="20"/>
                <w:szCs w:val="20"/>
                <w:lang w:eastAsia="da-DK"/>
              </w:rPr>
            </w:pPr>
            <w:r>
              <w:rPr>
                <w:sz w:val="20"/>
                <w:szCs w:val="20"/>
                <w:lang w:eastAsia="da-DK"/>
              </w:rPr>
              <w:t>3</w:t>
            </w:r>
          </w:p>
        </w:tc>
      </w:tr>
      <w:tr w:rsidR="006016EB" w:rsidRPr="00093990" w:rsidTr="00BB74CC">
        <w:trPr>
          <w:trHeight w:hRule="exact" w:val="853"/>
        </w:trPr>
        <w:tc>
          <w:tcPr>
            <w:tcW w:w="0" w:type="auto"/>
            <w:vMerge/>
            <w:vAlign w:val="center"/>
          </w:tcPr>
          <w:p w:rsidR="006016EB" w:rsidRPr="00F97038" w:rsidRDefault="006016EB" w:rsidP="006016EB">
            <w:pPr>
              <w:jc w:val="left"/>
              <w:rPr>
                <w:sz w:val="20"/>
                <w:szCs w:val="20"/>
                <w:lang w:eastAsia="da-DK"/>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Loss of earnings</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 xml:space="preserve">Loss of access to fishing grounds during </w:t>
            </w:r>
            <w:r w:rsidR="00BB14DF" w:rsidRPr="00F97038">
              <w:rPr>
                <w:sz w:val="20"/>
                <w:szCs w:val="20"/>
                <w:lang w:eastAsia="da-DK"/>
              </w:rPr>
              <w:t>surveys (</w:t>
            </w:r>
            <w:r w:rsidR="00542319">
              <w:rPr>
                <w:sz w:val="20"/>
                <w:szCs w:val="20"/>
                <w:lang w:eastAsia="da-DK"/>
              </w:rPr>
              <w:t>and during any cable installation works required following inspection surveys)</w:t>
            </w:r>
          </w:p>
        </w:tc>
        <w:tc>
          <w:tcPr>
            <w:tcW w:w="0" w:type="auto"/>
            <w:vAlign w:val="center"/>
          </w:tcPr>
          <w:p w:rsidR="006016EB" w:rsidRPr="00F97038" w:rsidRDefault="006016EB" w:rsidP="006016EB">
            <w:pPr>
              <w:jc w:val="left"/>
              <w:rPr>
                <w:sz w:val="20"/>
                <w:szCs w:val="20"/>
                <w:lang w:eastAsia="da-DK"/>
              </w:rPr>
            </w:pPr>
            <w:r>
              <w:rPr>
                <w:sz w:val="20"/>
                <w:szCs w:val="20"/>
                <w:lang w:eastAsia="da-DK"/>
              </w:rPr>
              <w:t>7</w:t>
            </w:r>
          </w:p>
        </w:tc>
      </w:tr>
      <w:tr w:rsidR="006016EB" w:rsidRPr="00093990" w:rsidTr="006016EB">
        <w:trPr>
          <w:trHeight w:hRule="exact" w:val="779"/>
        </w:trPr>
        <w:tc>
          <w:tcPr>
            <w:tcW w:w="0" w:type="auto"/>
            <w:vMerge/>
            <w:vAlign w:val="center"/>
          </w:tcPr>
          <w:p w:rsidR="006016EB" w:rsidRPr="00F97038" w:rsidRDefault="006016EB" w:rsidP="006016EB">
            <w:pPr>
              <w:jc w:val="left"/>
              <w:rPr>
                <w:sz w:val="20"/>
                <w:szCs w:val="20"/>
                <w:lang w:eastAsia="da-DK"/>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Additional costs</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Obstruction of navigation routes resulting in increased steaming distances/times</w:t>
            </w:r>
            <w:r>
              <w:rPr>
                <w:sz w:val="20"/>
                <w:szCs w:val="20"/>
                <w:lang w:eastAsia="da-DK"/>
              </w:rPr>
              <w:t xml:space="preserve"> during </w:t>
            </w:r>
            <w:r w:rsidR="00B461E5">
              <w:rPr>
                <w:sz w:val="20"/>
                <w:szCs w:val="20"/>
                <w:lang w:eastAsia="da-DK"/>
              </w:rPr>
              <w:t>cable installation</w:t>
            </w:r>
          </w:p>
        </w:tc>
        <w:tc>
          <w:tcPr>
            <w:tcW w:w="0" w:type="auto"/>
            <w:vAlign w:val="center"/>
          </w:tcPr>
          <w:p w:rsidR="006016EB" w:rsidRPr="00F97038" w:rsidRDefault="006016EB" w:rsidP="006016EB">
            <w:pPr>
              <w:jc w:val="left"/>
              <w:rPr>
                <w:sz w:val="20"/>
                <w:szCs w:val="20"/>
                <w:lang w:eastAsia="da-DK"/>
              </w:rPr>
            </w:pPr>
            <w:r>
              <w:rPr>
                <w:sz w:val="20"/>
                <w:szCs w:val="20"/>
                <w:lang w:eastAsia="da-DK"/>
              </w:rPr>
              <w:t>7</w:t>
            </w:r>
          </w:p>
        </w:tc>
      </w:tr>
      <w:tr w:rsidR="006016EB" w:rsidRPr="00093990" w:rsidTr="006016EB">
        <w:trPr>
          <w:trHeight w:hRule="exact" w:val="566"/>
        </w:trPr>
        <w:tc>
          <w:tcPr>
            <w:tcW w:w="0" w:type="auto"/>
            <w:vMerge/>
            <w:vAlign w:val="center"/>
          </w:tcPr>
          <w:p w:rsidR="006016EB" w:rsidRPr="00F97038" w:rsidRDefault="006016EB" w:rsidP="006016EB">
            <w:pPr>
              <w:jc w:val="left"/>
              <w:rPr>
                <w:sz w:val="20"/>
                <w:szCs w:val="20"/>
                <w:lang w:eastAsia="da-DK"/>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Additional costs</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Increased fuel consumption due to increased steaming times/distances</w:t>
            </w:r>
            <w:r>
              <w:rPr>
                <w:sz w:val="20"/>
                <w:szCs w:val="20"/>
                <w:lang w:eastAsia="da-DK"/>
              </w:rPr>
              <w:t xml:space="preserve"> during </w:t>
            </w:r>
            <w:r w:rsidR="00B461E5">
              <w:rPr>
                <w:sz w:val="20"/>
                <w:szCs w:val="20"/>
                <w:lang w:eastAsia="da-DK"/>
              </w:rPr>
              <w:t>cable installation</w:t>
            </w:r>
          </w:p>
        </w:tc>
        <w:tc>
          <w:tcPr>
            <w:tcW w:w="0" w:type="auto"/>
            <w:vAlign w:val="center"/>
          </w:tcPr>
          <w:p w:rsidR="006016EB" w:rsidRPr="00F97038" w:rsidRDefault="006016EB" w:rsidP="006016EB">
            <w:pPr>
              <w:jc w:val="left"/>
              <w:rPr>
                <w:sz w:val="20"/>
                <w:szCs w:val="20"/>
                <w:lang w:eastAsia="da-DK"/>
              </w:rPr>
            </w:pPr>
            <w:r>
              <w:rPr>
                <w:sz w:val="20"/>
                <w:szCs w:val="20"/>
                <w:lang w:eastAsia="da-DK"/>
              </w:rPr>
              <w:t>7</w:t>
            </w:r>
          </w:p>
        </w:tc>
      </w:tr>
      <w:tr w:rsidR="006016EB" w:rsidRPr="00093990" w:rsidTr="00BB74CC">
        <w:trPr>
          <w:trHeight w:hRule="exact" w:val="1229"/>
        </w:trPr>
        <w:tc>
          <w:tcPr>
            <w:tcW w:w="0" w:type="auto"/>
            <w:vMerge/>
            <w:vAlign w:val="center"/>
          </w:tcPr>
          <w:p w:rsidR="006016EB" w:rsidRPr="00F97038" w:rsidRDefault="006016EB" w:rsidP="006016EB">
            <w:pPr>
              <w:jc w:val="left"/>
              <w:rPr>
                <w:sz w:val="20"/>
                <w:szCs w:val="20"/>
                <w:lang w:eastAsia="da-DK"/>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Loss of earnings</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Increased competition for commercially exploited fish and shellfish due to displacement of vessels into other fishing grounds</w:t>
            </w:r>
            <w:r>
              <w:rPr>
                <w:sz w:val="20"/>
                <w:szCs w:val="20"/>
                <w:lang w:eastAsia="da-DK"/>
              </w:rPr>
              <w:t xml:space="preserve"> during </w:t>
            </w:r>
            <w:r w:rsidR="00B461E5">
              <w:rPr>
                <w:sz w:val="20"/>
                <w:szCs w:val="20"/>
                <w:lang w:eastAsia="da-DK"/>
              </w:rPr>
              <w:t>cable installation</w:t>
            </w:r>
            <w:r w:rsidR="00542319">
              <w:rPr>
                <w:sz w:val="20"/>
                <w:szCs w:val="20"/>
                <w:lang w:eastAsia="da-DK"/>
              </w:rPr>
              <w:t xml:space="preserve"> (if required)</w:t>
            </w:r>
          </w:p>
        </w:tc>
        <w:tc>
          <w:tcPr>
            <w:tcW w:w="0" w:type="auto"/>
            <w:vAlign w:val="center"/>
          </w:tcPr>
          <w:p w:rsidR="006016EB" w:rsidRPr="00F97038" w:rsidRDefault="006016EB" w:rsidP="006016EB">
            <w:pPr>
              <w:jc w:val="left"/>
              <w:rPr>
                <w:sz w:val="20"/>
                <w:szCs w:val="20"/>
                <w:lang w:eastAsia="da-DK"/>
              </w:rPr>
            </w:pPr>
            <w:r>
              <w:rPr>
                <w:sz w:val="20"/>
                <w:szCs w:val="20"/>
                <w:lang w:eastAsia="da-DK"/>
              </w:rPr>
              <w:t>7</w:t>
            </w:r>
          </w:p>
        </w:tc>
      </w:tr>
      <w:tr w:rsidR="006016EB" w:rsidRPr="00093990" w:rsidTr="006016EB">
        <w:trPr>
          <w:trHeight w:hRule="exact" w:val="555"/>
        </w:trPr>
        <w:tc>
          <w:tcPr>
            <w:tcW w:w="0" w:type="auto"/>
            <w:vMerge/>
            <w:vAlign w:val="center"/>
          </w:tcPr>
          <w:p w:rsidR="006016EB" w:rsidRPr="00F97038" w:rsidRDefault="006016EB" w:rsidP="006016EB">
            <w:pPr>
              <w:jc w:val="left"/>
              <w:rPr>
                <w:sz w:val="20"/>
                <w:szCs w:val="20"/>
                <w:lang w:eastAsia="da-DK"/>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Loss of earnings</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 xml:space="preserve">Interference to normal fishing activities during </w:t>
            </w:r>
            <w:r w:rsidR="00542319">
              <w:rPr>
                <w:sz w:val="20"/>
                <w:szCs w:val="20"/>
                <w:lang w:eastAsia="da-DK"/>
              </w:rPr>
              <w:t xml:space="preserve">cable </w:t>
            </w:r>
            <w:r w:rsidRPr="00F97038">
              <w:rPr>
                <w:sz w:val="20"/>
                <w:szCs w:val="20"/>
                <w:lang w:eastAsia="da-DK"/>
              </w:rPr>
              <w:t xml:space="preserve">maintenance </w:t>
            </w:r>
          </w:p>
        </w:tc>
        <w:tc>
          <w:tcPr>
            <w:tcW w:w="0" w:type="auto"/>
            <w:vAlign w:val="center"/>
          </w:tcPr>
          <w:p w:rsidR="006016EB" w:rsidRPr="00F97038" w:rsidRDefault="006016EB" w:rsidP="006016EB">
            <w:pPr>
              <w:jc w:val="left"/>
              <w:rPr>
                <w:sz w:val="20"/>
                <w:szCs w:val="20"/>
                <w:lang w:eastAsia="da-DK"/>
              </w:rPr>
            </w:pPr>
            <w:r>
              <w:rPr>
                <w:sz w:val="20"/>
                <w:szCs w:val="20"/>
                <w:lang w:eastAsia="da-DK"/>
              </w:rPr>
              <w:t>7</w:t>
            </w:r>
          </w:p>
        </w:tc>
      </w:tr>
      <w:tr w:rsidR="006016EB" w:rsidRPr="00093990" w:rsidTr="006016EB">
        <w:trPr>
          <w:trHeight w:hRule="exact" w:val="586"/>
        </w:trPr>
        <w:tc>
          <w:tcPr>
            <w:tcW w:w="0" w:type="auto"/>
            <w:vAlign w:val="center"/>
          </w:tcPr>
          <w:p w:rsidR="006016EB" w:rsidRPr="00F97038" w:rsidRDefault="006016EB" w:rsidP="006016EB">
            <w:pPr>
              <w:jc w:val="left"/>
              <w:rPr>
                <w:sz w:val="20"/>
                <w:szCs w:val="20"/>
                <w:lang w:eastAsia="da-DK"/>
              </w:rPr>
            </w:pPr>
            <w:r>
              <w:rPr>
                <w:sz w:val="20"/>
                <w:szCs w:val="20"/>
                <w:lang w:eastAsia="da-DK"/>
              </w:rPr>
              <w:t>Environmental impacts</w:t>
            </w: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Loss of earnings</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Adverse impacts on commercially exploited fish and shellfish populations</w:t>
            </w:r>
          </w:p>
        </w:tc>
        <w:tc>
          <w:tcPr>
            <w:tcW w:w="0" w:type="auto"/>
            <w:vAlign w:val="center"/>
          </w:tcPr>
          <w:p w:rsidR="006016EB" w:rsidRPr="00F97038" w:rsidRDefault="006016EB" w:rsidP="006016EB">
            <w:pPr>
              <w:jc w:val="left"/>
              <w:rPr>
                <w:sz w:val="20"/>
                <w:szCs w:val="20"/>
                <w:lang w:eastAsia="da-DK"/>
              </w:rPr>
            </w:pPr>
            <w:r>
              <w:rPr>
                <w:sz w:val="20"/>
                <w:szCs w:val="20"/>
                <w:lang w:eastAsia="da-DK"/>
              </w:rPr>
              <w:t>New</w:t>
            </w:r>
            <w:r>
              <w:rPr>
                <w:rStyle w:val="FootnoteReference"/>
                <w:sz w:val="20"/>
                <w:szCs w:val="20"/>
                <w:lang w:eastAsia="da-DK"/>
              </w:rPr>
              <w:footnoteReference w:id="16"/>
            </w:r>
          </w:p>
        </w:tc>
      </w:tr>
    </w:tbl>
    <w:p w:rsidR="006016EB" w:rsidRDefault="006016EB" w:rsidP="008652EB">
      <w:pPr>
        <w:rPr>
          <w:lang w:eastAsia="en-GB"/>
        </w:rPr>
      </w:pPr>
    </w:p>
    <w:p w:rsidR="006016EB" w:rsidRDefault="006016EB" w:rsidP="006016EB">
      <w:pPr>
        <w:pStyle w:val="Heading1"/>
        <w:rPr>
          <w:lang w:eastAsia="en-GB"/>
        </w:rPr>
      </w:pPr>
      <w:bookmarkStart w:id="69" w:name="_Toc521493212"/>
      <w:r w:rsidRPr="006016EB">
        <w:rPr>
          <w:lang w:eastAsia="en-GB"/>
        </w:rPr>
        <w:t>Cable Asset Interactions: Other Legitimate Sea Users</w:t>
      </w:r>
      <w:bookmarkEnd w:id="69"/>
    </w:p>
    <w:p w:rsidR="006016EB" w:rsidRPr="00752AAA" w:rsidRDefault="006016EB" w:rsidP="006016EB">
      <w:pPr>
        <w:pStyle w:val="ListParagraph"/>
        <w:rPr>
          <w:lang w:eastAsia="en-GB"/>
        </w:rPr>
      </w:pPr>
      <w:r>
        <w:rPr>
          <w:lang w:eastAsia="en-GB"/>
        </w:rPr>
        <w:t xml:space="preserve">Potential interactions between survey vessels and other legitimate sea users are given in </w:t>
      </w:r>
      <w:r>
        <w:rPr>
          <w:color w:val="FF0000"/>
          <w:lang w:eastAsia="en-GB"/>
        </w:rPr>
        <w:fldChar w:fldCharType="begin"/>
      </w:r>
      <w:r>
        <w:rPr>
          <w:lang w:eastAsia="en-GB"/>
        </w:rPr>
        <w:instrText xml:space="preserve"> REF _Ref513719828 \h </w:instrText>
      </w:r>
      <w:r>
        <w:rPr>
          <w:color w:val="FF0000"/>
          <w:lang w:eastAsia="en-GB"/>
        </w:rPr>
      </w:r>
      <w:r>
        <w:rPr>
          <w:color w:val="FF0000"/>
          <w:lang w:eastAsia="en-GB"/>
        </w:rPr>
        <w:fldChar w:fldCharType="separate"/>
      </w:r>
      <w:r w:rsidR="009B2110">
        <w:t xml:space="preserve">Table </w:t>
      </w:r>
      <w:r w:rsidR="009B2110">
        <w:rPr>
          <w:noProof/>
        </w:rPr>
        <w:t>23</w:t>
      </w:r>
      <w:r>
        <w:rPr>
          <w:color w:val="FF0000"/>
          <w:lang w:eastAsia="en-GB"/>
        </w:rPr>
        <w:fldChar w:fldCharType="end"/>
      </w:r>
      <w:r>
        <w:rPr>
          <w:lang w:eastAsia="en-GB"/>
        </w:rPr>
        <w:t xml:space="preserve">. It should be noted </w:t>
      </w:r>
      <w:r w:rsidRPr="00752AAA">
        <w:rPr>
          <w:lang w:eastAsia="en-GB"/>
        </w:rPr>
        <w:t>that</w:t>
      </w:r>
      <w:r w:rsidR="00752AAA" w:rsidRPr="00752AAA">
        <w:rPr>
          <w:lang w:eastAsia="en-GB"/>
        </w:rPr>
        <w:t xml:space="preserve"> other legitimate s</w:t>
      </w:r>
      <w:r w:rsidR="00752AAA">
        <w:rPr>
          <w:lang w:eastAsia="en-GB"/>
        </w:rPr>
        <w:t>takeholders</w:t>
      </w:r>
      <w:r w:rsidR="00752AAA" w:rsidRPr="00752AAA">
        <w:rPr>
          <w:lang w:eastAsia="en-GB"/>
        </w:rPr>
        <w:t xml:space="preserve"> </w:t>
      </w:r>
      <w:r w:rsidRPr="00752AAA">
        <w:rPr>
          <w:lang w:eastAsia="en-GB"/>
        </w:rPr>
        <w:t>will vary in their sensitivity to socio-economic pressures depending on:</w:t>
      </w:r>
    </w:p>
    <w:p w:rsidR="00752AAA" w:rsidRPr="006016EB" w:rsidRDefault="00752AAA" w:rsidP="00752AAA">
      <w:pPr>
        <w:numPr>
          <w:ilvl w:val="0"/>
          <w:numId w:val="10"/>
        </w:numPr>
        <w:tabs>
          <w:tab w:val="num" w:pos="360"/>
        </w:tabs>
        <w:spacing w:after="0"/>
        <w:ind w:left="1208" w:right="-29" w:hanging="357"/>
        <w:contextualSpacing/>
        <w:jc w:val="left"/>
        <w:rPr>
          <w:rFonts w:asciiTheme="minorHAnsi" w:hAnsiTheme="minorHAnsi" w:cs="Arial"/>
          <w:lang w:eastAsia="en-GB"/>
        </w:rPr>
      </w:pPr>
      <w:r w:rsidRPr="006016EB">
        <w:rPr>
          <w:rFonts w:asciiTheme="minorHAnsi" w:hAnsiTheme="minorHAnsi" w:cs="Arial"/>
          <w:lang w:eastAsia="en-GB"/>
        </w:rPr>
        <w:t xml:space="preserve">Spatial adaptability based on operational range and  </w:t>
      </w:r>
    </w:p>
    <w:p w:rsidR="00752AAA" w:rsidRPr="006016EB" w:rsidRDefault="00752AAA" w:rsidP="00752AAA">
      <w:pPr>
        <w:numPr>
          <w:ilvl w:val="0"/>
          <w:numId w:val="10"/>
        </w:numPr>
        <w:tabs>
          <w:tab w:val="num" w:pos="360"/>
        </w:tabs>
        <w:spacing w:after="0"/>
        <w:ind w:left="1208" w:right="-29" w:hanging="357"/>
        <w:contextualSpacing/>
        <w:jc w:val="left"/>
        <w:rPr>
          <w:rFonts w:asciiTheme="minorHAnsi" w:hAnsiTheme="minorHAnsi" w:cs="Arial"/>
          <w:lang w:eastAsia="en-GB"/>
        </w:rPr>
      </w:pPr>
      <w:r w:rsidRPr="006016EB">
        <w:rPr>
          <w:rFonts w:asciiTheme="minorHAnsi" w:hAnsiTheme="minorHAnsi" w:cs="Arial"/>
          <w:lang w:eastAsia="en-GB"/>
        </w:rPr>
        <w:t xml:space="preserve">Spatial tolerance based on dependency on </w:t>
      </w:r>
      <w:r>
        <w:rPr>
          <w:rFonts w:asciiTheme="minorHAnsi" w:hAnsiTheme="minorHAnsi" w:cs="Arial"/>
          <w:lang w:eastAsia="en-GB"/>
        </w:rPr>
        <w:t>cable area</w:t>
      </w:r>
    </w:p>
    <w:p w:rsidR="006016EB" w:rsidRDefault="006016EB" w:rsidP="006016EB">
      <w:pPr>
        <w:pStyle w:val="ListParagraph"/>
        <w:numPr>
          <w:ilvl w:val="0"/>
          <w:numId w:val="0"/>
        </w:numPr>
        <w:ind w:left="851"/>
        <w:rPr>
          <w:lang w:eastAsia="en-GB"/>
        </w:rPr>
      </w:pPr>
    </w:p>
    <w:p w:rsidR="006016EB" w:rsidRDefault="006016EB" w:rsidP="006016EB">
      <w:pPr>
        <w:pStyle w:val="ListParagraph"/>
        <w:rPr>
          <w:lang w:eastAsia="en-GB"/>
        </w:rPr>
      </w:pPr>
      <w:r>
        <w:rPr>
          <w:lang w:eastAsia="en-GB"/>
        </w:rPr>
        <w:t>Due to the range in levels of activity for all other legitimate sea users there is scope for conflicting demands on the same area of sea. It is anticipated that the formal notifications such as NtMs, COLREGS and the code of good practise for all vessels will provide sufficient mitigation for potential interactions.</w:t>
      </w:r>
    </w:p>
    <w:p w:rsidR="006016EB" w:rsidRDefault="006016EB" w:rsidP="006016EB">
      <w:pPr>
        <w:pStyle w:val="Caption"/>
        <w:keepNext/>
        <w:jc w:val="left"/>
      </w:pPr>
      <w:bookmarkStart w:id="70" w:name="_Ref513719828"/>
      <w:r>
        <w:t xml:space="preserve">Table </w:t>
      </w:r>
      <w:r w:rsidR="00EB36F9">
        <w:rPr>
          <w:noProof/>
        </w:rPr>
        <w:fldChar w:fldCharType="begin"/>
      </w:r>
      <w:r w:rsidR="00EB36F9">
        <w:rPr>
          <w:noProof/>
        </w:rPr>
        <w:instrText xml:space="preserve"> SEQ Table \* ARABIC </w:instrText>
      </w:r>
      <w:r w:rsidR="00EB36F9">
        <w:rPr>
          <w:noProof/>
        </w:rPr>
        <w:fldChar w:fldCharType="separate"/>
      </w:r>
      <w:r w:rsidR="009B2110">
        <w:rPr>
          <w:noProof/>
        </w:rPr>
        <w:t>23</w:t>
      </w:r>
      <w:r w:rsidR="00EB36F9">
        <w:rPr>
          <w:noProof/>
        </w:rPr>
        <w:fldChar w:fldCharType="end"/>
      </w:r>
      <w:bookmarkEnd w:id="70"/>
      <w:r>
        <w:t xml:space="preserve"> </w:t>
      </w:r>
      <w:r w:rsidRPr="006016EB">
        <w:t xml:space="preserve">Summary of potential impacts to other sea user stakeholders </w:t>
      </w:r>
    </w:p>
    <w:tbl>
      <w:tblPr>
        <w:tblStyle w:val="TableGrid"/>
        <w:tblW w:w="0" w:type="auto"/>
        <w:tblInd w:w="250" w:type="dxa"/>
        <w:tblLook w:val="04A0" w:firstRow="1" w:lastRow="0" w:firstColumn="1" w:lastColumn="0" w:noHBand="0" w:noVBand="1"/>
      </w:tblPr>
      <w:tblGrid>
        <w:gridCol w:w="1326"/>
        <w:gridCol w:w="1752"/>
        <w:gridCol w:w="4511"/>
        <w:gridCol w:w="1620"/>
      </w:tblGrid>
      <w:tr w:rsidR="006016EB" w:rsidRPr="00093990" w:rsidTr="006016EB">
        <w:trPr>
          <w:trHeight w:hRule="exact" w:val="784"/>
          <w:tblHeader/>
        </w:trPr>
        <w:tc>
          <w:tcPr>
            <w:tcW w:w="0" w:type="auto"/>
            <w:shd w:val="clear" w:color="auto" w:fill="C6D9F1" w:themeFill="text2" w:themeFillTint="33"/>
            <w:vAlign w:val="center"/>
          </w:tcPr>
          <w:p w:rsidR="006016EB" w:rsidRPr="00F97038" w:rsidRDefault="006016EB" w:rsidP="006016EB">
            <w:pPr>
              <w:jc w:val="left"/>
              <w:rPr>
                <w:b/>
                <w:sz w:val="20"/>
                <w:szCs w:val="20"/>
                <w:lang w:eastAsia="da-DK"/>
              </w:rPr>
            </w:pPr>
            <w:r w:rsidRPr="00F97038">
              <w:rPr>
                <w:b/>
                <w:sz w:val="20"/>
                <w:szCs w:val="20"/>
                <w:lang w:eastAsia="da-DK"/>
              </w:rPr>
              <w:t>Category</w:t>
            </w:r>
          </w:p>
        </w:tc>
        <w:tc>
          <w:tcPr>
            <w:tcW w:w="1752" w:type="dxa"/>
            <w:shd w:val="clear" w:color="auto" w:fill="C6D9F1" w:themeFill="text2" w:themeFillTint="33"/>
            <w:vAlign w:val="center"/>
          </w:tcPr>
          <w:p w:rsidR="006016EB" w:rsidRPr="00F97038" w:rsidRDefault="006016EB" w:rsidP="006016EB">
            <w:pPr>
              <w:jc w:val="left"/>
              <w:rPr>
                <w:b/>
                <w:sz w:val="20"/>
                <w:szCs w:val="20"/>
                <w:lang w:eastAsia="da-DK"/>
              </w:rPr>
            </w:pPr>
            <w:r w:rsidRPr="00F97038">
              <w:rPr>
                <w:b/>
                <w:sz w:val="20"/>
                <w:szCs w:val="20"/>
                <w:lang w:eastAsia="da-DK"/>
              </w:rPr>
              <w:t>Type</w:t>
            </w:r>
          </w:p>
        </w:tc>
        <w:tc>
          <w:tcPr>
            <w:tcW w:w="4511" w:type="dxa"/>
            <w:shd w:val="clear" w:color="auto" w:fill="C6D9F1" w:themeFill="text2" w:themeFillTint="33"/>
            <w:vAlign w:val="center"/>
          </w:tcPr>
          <w:p w:rsidR="006016EB" w:rsidRPr="00F97038" w:rsidRDefault="006016EB" w:rsidP="006016EB">
            <w:pPr>
              <w:jc w:val="left"/>
              <w:rPr>
                <w:b/>
                <w:sz w:val="20"/>
                <w:szCs w:val="20"/>
                <w:lang w:eastAsia="da-DK"/>
              </w:rPr>
            </w:pPr>
            <w:r w:rsidRPr="00F97038">
              <w:rPr>
                <w:b/>
                <w:sz w:val="20"/>
                <w:szCs w:val="20"/>
                <w:lang w:eastAsia="da-DK"/>
              </w:rPr>
              <w:t>Detail of impact</w:t>
            </w:r>
          </w:p>
        </w:tc>
        <w:tc>
          <w:tcPr>
            <w:tcW w:w="0" w:type="auto"/>
            <w:shd w:val="clear" w:color="auto" w:fill="C6D9F1" w:themeFill="text2" w:themeFillTint="33"/>
            <w:vAlign w:val="center"/>
          </w:tcPr>
          <w:p w:rsidR="006016EB" w:rsidRPr="00F97038" w:rsidRDefault="006016EB" w:rsidP="006016EB">
            <w:pPr>
              <w:jc w:val="left"/>
              <w:rPr>
                <w:b/>
                <w:sz w:val="20"/>
                <w:szCs w:val="20"/>
                <w:lang w:eastAsia="da-DK"/>
              </w:rPr>
            </w:pPr>
            <w:r>
              <w:rPr>
                <w:b/>
                <w:sz w:val="20"/>
                <w:szCs w:val="20"/>
                <w:lang w:eastAsia="da-DK"/>
              </w:rPr>
              <w:t xml:space="preserve">Cost </w:t>
            </w:r>
            <w:r w:rsidR="00AA3CB8">
              <w:rPr>
                <w:b/>
                <w:sz w:val="20"/>
                <w:szCs w:val="20"/>
                <w:lang w:eastAsia="da-DK"/>
              </w:rPr>
              <w:t>Benefit</w:t>
            </w:r>
            <w:r>
              <w:rPr>
                <w:b/>
                <w:sz w:val="20"/>
                <w:szCs w:val="20"/>
                <w:lang w:eastAsia="da-DK"/>
              </w:rPr>
              <w:t xml:space="preserve"> Analysis Model Impact Number</w:t>
            </w:r>
          </w:p>
        </w:tc>
      </w:tr>
      <w:tr w:rsidR="006016EB" w:rsidRPr="00093990" w:rsidTr="006016EB">
        <w:trPr>
          <w:trHeight w:hRule="exact" w:val="504"/>
        </w:trPr>
        <w:tc>
          <w:tcPr>
            <w:tcW w:w="0" w:type="auto"/>
            <w:vAlign w:val="center"/>
          </w:tcPr>
          <w:p w:rsidR="006016EB" w:rsidRPr="00F97038" w:rsidRDefault="006016EB" w:rsidP="006016EB">
            <w:pPr>
              <w:jc w:val="left"/>
              <w:rPr>
                <w:sz w:val="20"/>
                <w:szCs w:val="20"/>
                <w:lang w:eastAsia="da-DK"/>
              </w:rPr>
            </w:pPr>
            <w:r>
              <w:rPr>
                <w:sz w:val="20"/>
                <w:szCs w:val="20"/>
              </w:rPr>
              <w:t>Health and safety impacts</w:t>
            </w: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Access to shelter</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Reduced access to shelter in adverse weather conditions</w:t>
            </w:r>
          </w:p>
        </w:tc>
        <w:tc>
          <w:tcPr>
            <w:tcW w:w="0" w:type="auto"/>
          </w:tcPr>
          <w:p w:rsidR="006016EB" w:rsidRPr="00F97038" w:rsidRDefault="006016EB" w:rsidP="006016EB">
            <w:pPr>
              <w:jc w:val="left"/>
              <w:rPr>
                <w:sz w:val="20"/>
                <w:szCs w:val="20"/>
                <w:lang w:eastAsia="da-DK"/>
              </w:rPr>
            </w:pPr>
            <w:r>
              <w:rPr>
                <w:sz w:val="20"/>
                <w:szCs w:val="20"/>
                <w:lang w:eastAsia="da-DK"/>
              </w:rPr>
              <w:t>New</w:t>
            </w:r>
            <w:r>
              <w:rPr>
                <w:rStyle w:val="FootnoteReference"/>
                <w:sz w:val="20"/>
                <w:szCs w:val="20"/>
                <w:lang w:eastAsia="da-DK"/>
              </w:rPr>
              <w:footnoteReference w:id="17"/>
            </w:r>
          </w:p>
        </w:tc>
      </w:tr>
      <w:tr w:rsidR="006016EB" w:rsidRPr="00093990" w:rsidTr="006016EB">
        <w:trPr>
          <w:trHeight w:hRule="exact" w:val="817"/>
        </w:trPr>
        <w:tc>
          <w:tcPr>
            <w:tcW w:w="0" w:type="auto"/>
            <w:vMerge w:val="restart"/>
            <w:vAlign w:val="center"/>
          </w:tcPr>
          <w:p w:rsidR="006016EB" w:rsidRPr="00F97038" w:rsidRDefault="006016EB" w:rsidP="006016EB">
            <w:pPr>
              <w:jc w:val="left"/>
              <w:rPr>
                <w:sz w:val="20"/>
                <w:szCs w:val="20"/>
                <w:lang w:eastAsia="da-DK"/>
              </w:rPr>
            </w:pPr>
            <w:r w:rsidRPr="00F97038">
              <w:rPr>
                <w:sz w:val="20"/>
                <w:szCs w:val="20"/>
                <w:lang w:eastAsia="da-DK"/>
              </w:rPr>
              <w:t>Socio-economic</w:t>
            </w:r>
            <w:r>
              <w:rPr>
                <w:sz w:val="20"/>
                <w:szCs w:val="20"/>
                <w:lang w:eastAsia="da-DK"/>
              </w:rPr>
              <w:t xml:space="preserve"> impacts</w:t>
            </w: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Collision risk</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Increased collision risk at sea</w:t>
            </w:r>
            <w:r>
              <w:rPr>
                <w:sz w:val="20"/>
                <w:szCs w:val="20"/>
                <w:lang w:eastAsia="da-DK"/>
              </w:rPr>
              <w:t xml:space="preserve"> during cable installation</w:t>
            </w:r>
          </w:p>
        </w:tc>
        <w:tc>
          <w:tcPr>
            <w:tcW w:w="0" w:type="auto"/>
          </w:tcPr>
          <w:p w:rsidR="006016EB" w:rsidRPr="00F97038" w:rsidRDefault="006016EB" w:rsidP="006016EB">
            <w:pPr>
              <w:jc w:val="left"/>
              <w:rPr>
                <w:sz w:val="20"/>
                <w:szCs w:val="20"/>
                <w:lang w:eastAsia="da-DK"/>
              </w:rPr>
            </w:pPr>
            <w:r>
              <w:rPr>
                <w:sz w:val="20"/>
                <w:szCs w:val="20"/>
                <w:lang w:eastAsia="da-DK"/>
              </w:rPr>
              <w:t>3</w:t>
            </w:r>
          </w:p>
        </w:tc>
      </w:tr>
      <w:tr w:rsidR="006016EB" w:rsidRPr="00093990" w:rsidTr="006016EB">
        <w:trPr>
          <w:trHeight w:hRule="exact" w:val="817"/>
        </w:trPr>
        <w:tc>
          <w:tcPr>
            <w:tcW w:w="0" w:type="auto"/>
            <w:vMerge/>
            <w:vAlign w:val="center"/>
          </w:tcPr>
          <w:p w:rsidR="006016EB" w:rsidRPr="00F97038" w:rsidRDefault="006016EB" w:rsidP="006016EB">
            <w:pPr>
              <w:jc w:val="left"/>
              <w:rPr>
                <w:sz w:val="20"/>
                <w:szCs w:val="20"/>
                <w:lang w:eastAsia="da-DK"/>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Loss of earnings</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Loss of access to sea areas during surveys and cable installation</w:t>
            </w:r>
            <w:r>
              <w:rPr>
                <w:sz w:val="20"/>
                <w:szCs w:val="20"/>
                <w:lang w:eastAsia="da-DK"/>
              </w:rPr>
              <w:t xml:space="preserve"> during cable installation</w:t>
            </w:r>
            <w:r w:rsidRPr="00F97038">
              <w:rPr>
                <w:sz w:val="20"/>
                <w:szCs w:val="20"/>
                <w:lang w:eastAsia="da-DK"/>
              </w:rPr>
              <w:t xml:space="preserve"> e.g. </w:t>
            </w:r>
            <w:r>
              <w:rPr>
                <w:sz w:val="20"/>
                <w:szCs w:val="20"/>
                <w:lang w:eastAsia="da-DK"/>
              </w:rPr>
              <w:t>ferries/</w:t>
            </w:r>
            <w:r w:rsidRPr="00F97038">
              <w:rPr>
                <w:sz w:val="20"/>
                <w:szCs w:val="20"/>
                <w:lang w:eastAsia="da-DK"/>
              </w:rPr>
              <w:t>sailing/scuba diving/kayaking</w:t>
            </w:r>
          </w:p>
        </w:tc>
        <w:tc>
          <w:tcPr>
            <w:tcW w:w="0" w:type="auto"/>
          </w:tcPr>
          <w:p w:rsidR="006016EB" w:rsidRPr="00F97038" w:rsidRDefault="006016EB" w:rsidP="006016EB">
            <w:pPr>
              <w:jc w:val="left"/>
              <w:rPr>
                <w:sz w:val="20"/>
                <w:szCs w:val="20"/>
                <w:lang w:eastAsia="da-DK"/>
              </w:rPr>
            </w:pPr>
            <w:r>
              <w:rPr>
                <w:sz w:val="20"/>
                <w:szCs w:val="20"/>
                <w:lang w:eastAsia="da-DK"/>
              </w:rPr>
              <w:t>New</w:t>
            </w:r>
            <w:r>
              <w:rPr>
                <w:rStyle w:val="FootnoteReference"/>
                <w:sz w:val="20"/>
                <w:szCs w:val="20"/>
                <w:lang w:eastAsia="da-DK"/>
              </w:rPr>
              <w:footnoteReference w:id="18"/>
            </w:r>
          </w:p>
        </w:tc>
      </w:tr>
      <w:tr w:rsidR="006016EB" w:rsidRPr="00093990" w:rsidTr="006016EB">
        <w:trPr>
          <w:trHeight w:hRule="exact" w:val="779"/>
        </w:trPr>
        <w:tc>
          <w:tcPr>
            <w:tcW w:w="0" w:type="auto"/>
            <w:vMerge/>
            <w:vAlign w:val="center"/>
          </w:tcPr>
          <w:p w:rsidR="006016EB" w:rsidRPr="00F97038" w:rsidRDefault="006016EB" w:rsidP="006016EB">
            <w:pPr>
              <w:jc w:val="left"/>
              <w:rPr>
                <w:sz w:val="20"/>
                <w:szCs w:val="20"/>
                <w:lang w:eastAsia="da-DK"/>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Additional costs</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Obstruction of navigation routes resulting in increased steaming distances/times</w:t>
            </w:r>
            <w:r>
              <w:rPr>
                <w:sz w:val="20"/>
                <w:szCs w:val="20"/>
                <w:lang w:eastAsia="da-DK"/>
              </w:rPr>
              <w:t xml:space="preserve"> and fuel consumption</w:t>
            </w:r>
          </w:p>
        </w:tc>
        <w:tc>
          <w:tcPr>
            <w:tcW w:w="0" w:type="auto"/>
          </w:tcPr>
          <w:p w:rsidR="006016EB" w:rsidRPr="00F97038" w:rsidRDefault="006016EB" w:rsidP="006016EB">
            <w:pPr>
              <w:jc w:val="left"/>
              <w:rPr>
                <w:sz w:val="20"/>
                <w:szCs w:val="20"/>
                <w:lang w:eastAsia="da-DK"/>
              </w:rPr>
            </w:pPr>
            <w:r>
              <w:rPr>
                <w:sz w:val="20"/>
                <w:szCs w:val="20"/>
                <w:lang w:eastAsia="da-DK"/>
              </w:rPr>
              <w:t>New</w:t>
            </w:r>
            <w:r>
              <w:rPr>
                <w:rStyle w:val="FootnoteReference"/>
                <w:sz w:val="20"/>
                <w:szCs w:val="20"/>
                <w:lang w:eastAsia="da-DK"/>
              </w:rPr>
              <w:footnoteReference w:id="19"/>
            </w:r>
          </w:p>
        </w:tc>
      </w:tr>
      <w:tr w:rsidR="006016EB" w:rsidRPr="00093990" w:rsidTr="006016EB">
        <w:trPr>
          <w:trHeight w:hRule="exact" w:val="566"/>
        </w:trPr>
        <w:tc>
          <w:tcPr>
            <w:tcW w:w="0" w:type="auto"/>
            <w:vMerge/>
            <w:vAlign w:val="center"/>
          </w:tcPr>
          <w:p w:rsidR="006016EB" w:rsidRPr="00F97038" w:rsidRDefault="006016EB" w:rsidP="006016EB">
            <w:pPr>
              <w:jc w:val="left"/>
              <w:rPr>
                <w:sz w:val="20"/>
                <w:szCs w:val="20"/>
                <w:lang w:eastAsia="da-DK"/>
              </w:rPr>
            </w:pPr>
          </w:p>
        </w:tc>
        <w:tc>
          <w:tcPr>
            <w:tcW w:w="1752" w:type="dxa"/>
            <w:vAlign w:val="center"/>
          </w:tcPr>
          <w:p w:rsidR="006016EB" w:rsidRPr="00F97038" w:rsidRDefault="006016EB" w:rsidP="006016EB">
            <w:pPr>
              <w:jc w:val="left"/>
              <w:rPr>
                <w:sz w:val="20"/>
                <w:szCs w:val="20"/>
                <w:lang w:eastAsia="da-DK"/>
              </w:rPr>
            </w:pPr>
            <w:r w:rsidRPr="00F97038">
              <w:rPr>
                <w:sz w:val="20"/>
                <w:szCs w:val="20"/>
                <w:lang w:eastAsia="da-DK"/>
              </w:rPr>
              <w:t>Loss of earnings</w:t>
            </w:r>
          </w:p>
        </w:tc>
        <w:tc>
          <w:tcPr>
            <w:tcW w:w="4511" w:type="dxa"/>
            <w:vAlign w:val="center"/>
          </w:tcPr>
          <w:p w:rsidR="006016EB" w:rsidRPr="00F97038" w:rsidRDefault="006016EB" w:rsidP="006016EB">
            <w:pPr>
              <w:jc w:val="left"/>
              <w:rPr>
                <w:sz w:val="20"/>
                <w:szCs w:val="20"/>
                <w:lang w:eastAsia="da-DK"/>
              </w:rPr>
            </w:pPr>
            <w:r w:rsidRPr="00F97038">
              <w:rPr>
                <w:sz w:val="20"/>
                <w:szCs w:val="20"/>
                <w:lang w:eastAsia="da-DK"/>
              </w:rPr>
              <w:t>Interference to normal sea user activities during maintenance</w:t>
            </w:r>
            <w:r>
              <w:rPr>
                <w:sz w:val="20"/>
                <w:szCs w:val="20"/>
                <w:lang w:eastAsia="da-DK"/>
              </w:rPr>
              <w:t xml:space="preserve"> </w:t>
            </w:r>
            <w:r w:rsidR="00AA3CB8">
              <w:rPr>
                <w:sz w:val="20"/>
                <w:szCs w:val="20"/>
                <w:lang w:eastAsia="da-DK"/>
              </w:rPr>
              <w:t>e.g.</w:t>
            </w:r>
            <w:r>
              <w:rPr>
                <w:sz w:val="20"/>
                <w:szCs w:val="20"/>
                <w:lang w:eastAsia="da-DK"/>
              </w:rPr>
              <w:t xml:space="preserve"> aquaculture sites</w:t>
            </w:r>
          </w:p>
        </w:tc>
        <w:tc>
          <w:tcPr>
            <w:tcW w:w="0" w:type="auto"/>
          </w:tcPr>
          <w:p w:rsidR="006016EB" w:rsidRPr="00F97038" w:rsidRDefault="006016EB" w:rsidP="006016EB">
            <w:pPr>
              <w:jc w:val="left"/>
              <w:rPr>
                <w:sz w:val="20"/>
                <w:szCs w:val="20"/>
                <w:lang w:eastAsia="da-DK"/>
              </w:rPr>
            </w:pPr>
            <w:r>
              <w:rPr>
                <w:sz w:val="20"/>
                <w:szCs w:val="20"/>
                <w:lang w:eastAsia="da-DK"/>
              </w:rPr>
              <w:t>New</w:t>
            </w:r>
            <w:r>
              <w:rPr>
                <w:rStyle w:val="FootnoteReference"/>
                <w:sz w:val="20"/>
                <w:szCs w:val="20"/>
                <w:lang w:eastAsia="da-DK"/>
              </w:rPr>
              <w:footnoteReference w:id="20"/>
            </w:r>
          </w:p>
        </w:tc>
      </w:tr>
    </w:tbl>
    <w:p w:rsidR="006016EB" w:rsidRDefault="006016EB" w:rsidP="006016EB">
      <w:pPr>
        <w:rPr>
          <w:lang w:eastAsia="en-GB"/>
        </w:rPr>
      </w:pPr>
    </w:p>
    <w:p w:rsidR="006016EB" w:rsidRDefault="006016EB" w:rsidP="006016EB">
      <w:pPr>
        <w:pStyle w:val="Heading1"/>
        <w:rPr>
          <w:lang w:eastAsia="en-GB"/>
        </w:rPr>
      </w:pPr>
      <w:bookmarkStart w:id="71" w:name="_Toc521493213"/>
      <w:r>
        <w:rPr>
          <w:lang w:eastAsia="en-GB"/>
        </w:rPr>
        <w:t>Safety</w:t>
      </w:r>
      <w:bookmarkEnd w:id="71"/>
    </w:p>
    <w:p w:rsidR="006016EB" w:rsidRDefault="006016EB" w:rsidP="006016EB">
      <w:pPr>
        <w:pStyle w:val="ListParagraph"/>
        <w:rPr>
          <w:lang w:eastAsia="en-GB"/>
        </w:rPr>
      </w:pPr>
      <w:r>
        <w:rPr>
          <w:lang w:eastAsia="en-GB"/>
        </w:rPr>
        <w:t xml:space="preserve">Safety management is a key aspect of the FLMAP. With regards to commercial fishing, the Safety Management Plan for submarine cable replacement will include the following elements that mitigate the identified risks: </w:t>
      </w:r>
    </w:p>
    <w:p w:rsidR="006016EB" w:rsidRPr="006016EB"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bookmarkStart w:id="72" w:name="_Hlk517188678"/>
      <w:r w:rsidRPr="006016EB">
        <w:rPr>
          <w:rFonts w:asciiTheme="minorHAnsi" w:hAnsiTheme="minorHAnsi" w:cs="Arial"/>
          <w:lang w:eastAsia="en-GB"/>
        </w:rPr>
        <w:t>Code of Good Practice for all Vessels</w:t>
      </w:r>
    </w:p>
    <w:p w:rsidR="006016EB" w:rsidRPr="006016EB"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6016EB">
        <w:rPr>
          <w:rFonts w:asciiTheme="minorHAnsi" w:hAnsiTheme="minorHAnsi" w:cs="Arial"/>
          <w:lang w:eastAsia="en-GB"/>
        </w:rPr>
        <w:t>Procedures in Relation to Gear Fastening or Loss</w:t>
      </w:r>
    </w:p>
    <w:p w:rsidR="006016EB" w:rsidRPr="006016EB"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6016EB">
        <w:rPr>
          <w:rFonts w:asciiTheme="minorHAnsi" w:hAnsiTheme="minorHAnsi" w:cs="Arial"/>
          <w:lang w:eastAsia="en-GB"/>
        </w:rPr>
        <w:t xml:space="preserve">Safety Zones (500m) </w:t>
      </w:r>
      <w:r w:rsidR="00DC4657">
        <w:rPr>
          <w:rFonts w:asciiTheme="minorHAnsi" w:hAnsiTheme="minorHAnsi" w:cs="Arial"/>
          <w:lang w:eastAsia="en-GB"/>
        </w:rPr>
        <w:t>a</w:t>
      </w:r>
      <w:r w:rsidRPr="006016EB">
        <w:rPr>
          <w:rFonts w:asciiTheme="minorHAnsi" w:hAnsiTheme="minorHAnsi" w:cs="Arial"/>
          <w:lang w:eastAsia="en-GB"/>
        </w:rPr>
        <w:t xml:space="preserve">round </w:t>
      </w:r>
      <w:r w:rsidR="00542319">
        <w:rPr>
          <w:rFonts w:asciiTheme="minorHAnsi" w:hAnsiTheme="minorHAnsi" w:cs="Arial"/>
          <w:lang w:eastAsia="en-GB"/>
        </w:rPr>
        <w:t>any</w:t>
      </w:r>
      <w:r w:rsidR="00DC4657">
        <w:rPr>
          <w:rFonts w:asciiTheme="minorHAnsi" w:hAnsiTheme="minorHAnsi" w:cs="Arial"/>
          <w:lang w:eastAsia="en-GB"/>
        </w:rPr>
        <w:t xml:space="preserve"> required</w:t>
      </w:r>
      <w:r w:rsidR="00542319">
        <w:rPr>
          <w:rFonts w:asciiTheme="minorHAnsi" w:hAnsiTheme="minorHAnsi" w:cs="Arial"/>
          <w:lang w:eastAsia="en-GB"/>
        </w:rPr>
        <w:t xml:space="preserve"> </w:t>
      </w:r>
      <w:r w:rsidRPr="006016EB">
        <w:rPr>
          <w:rFonts w:asciiTheme="minorHAnsi" w:hAnsiTheme="minorHAnsi" w:cs="Arial"/>
          <w:lang w:eastAsia="en-GB"/>
        </w:rPr>
        <w:t>Active Construction Areas</w:t>
      </w:r>
    </w:p>
    <w:p w:rsidR="006016EB" w:rsidRPr="006C747F"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6C747F">
        <w:rPr>
          <w:rFonts w:asciiTheme="minorHAnsi" w:hAnsiTheme="minorHAnsi" w:cs="Arial"/>
          <w:lang w:eastAsia="en-GB"/>
        </w:rPr>
        <w:t xml:space="preserve">Appendix </w:t>
      </w:r>
      <w:r w:rsidR="006C747F" w:rsidRPr="006C747F">
        <w:rPr>
          <w:rFonts w:asciiTheme="minorHAnsi" w:hAnsiTheme="minorHAnsi" w:cs="Arial"/>
          <w:lang w:eastAsia="en-GB"/>
        </w:rPr>
        <w:t>E</w:t>
      </w:r>
      <w:r w:rsidRPr="006C747F">
        <w:rPr>
          <w:rFonts w:asciiTheme="minorHAnsi" w:hAnsiTheme="minorHAnsi" w:cs="Arial"/>
          <w:lang w:eastAsia="en-GB"/>
        </w:rPr>
        <w:t xml:space="preserve">: </w:t>
      </w:r>
      <w:r w:rsidR="001909B3" w:rsidRPr="006C747F">
        <w:rPr>
          <w:rFonts w:asciiTheme="minorHAnsi" w:hAnsiTheme="minorHAnsi" w:cs="Arial"/>
          <w:lang w:eastAsia="en-GB"/>
        </w:rPr>
        <w:t>Communication programme</w:t>
      </w:r>
      <w:r w:rsidRPr="006C747F">
        <w:rPr>
          <w:rFonts w:asciiTheme="minorHAnsi" w:hAnsiTheme="minorHAnsi" w:cs="Arial"/>
          <w:lang w:eastAsia="en-GB"/>
        </w:rPr>
        <w:t xml:space="preserve"> </w:t>
      </w:r>
    </w:p>
    <w:bookmarkEnd w:id="72"/>
    <w:p w:rsidR="006016EB" w:rsidRDefault="006016EB" w:rsidP="006B31FC">
      <w:pPr>
        <w:pStyle w:val="ListParagraph"/>
        <w:numPr>
          <w:ilvl w:val="0"/>
          <w:numId w:val="0"/>
        </w:numPr>
        <w:ind w:left="851"/>
        <w:rPr>
          <w:lang w:eastAsia="en-GB"/>
        </w:rPr>
      </w:pPr>
    </w:p>
    <w:p w:rsidR="006016EB" w:rsidRDefault="006016EB" w:rsidP="006016EB">
      <w:pPr>
        <w:pStyle w:val="ListParagraph"/>
        <w:rPr>
          <w:lang w:eastAsia="en-GB"/>
        </w:rPr>
      </w:pPr>
      <w:bookmarkStart w:id="73" w:name="_Hlk517188778"/>
      <w:r>
        <w:rPr>
          <w:lang w:eastAsia="en-GB"/>
        </w:rPr>
        <w:t xml:space="preserve">When we employ contractors for the surveys required for the </w:t>
      </w:r>
      <w:r w:rsidR="006C747F" w:rsidRPr="00A11115">
        <w:rPr>
          <w:lang w:eastAsia="en-GB"/>
        </w:rPr>
        <w:t>Jura/Islay</w:t>
      </w:r>
      <w:r w:rsidR="00780DD8" w:rsidRPr="00A11115">
        <w:rPr>
          <w:lang w:eastAsia="en-GB"/>
        </w:rPr>
        <w:t xml:space="preserve"> cable inspections</w:t>
      </w:r>
      <w:r w:rsidRPr="00A11115">
        <w:rPr>
          <w:lang w:eastAsia="en-GB"/>
        </w:rPr>
        <w:t>,</w:t>
      </w:r>
      <w:r>
        <w:rPr>
          <w:lang w:eastAsia="en-GB"/>
        </w:rPr>
        <w:t xml:space="preserve"> they will outline certain obligations to which the contractors must follow in order to ensure external communication is accurate and to aid coexistence with legitimate sea users. These may include ensuring:</w:t>
      </w:r>
    </w:p>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bookmarkStart w:id="74" w:name="_Hlk517176504"/>
      <w:bookmarkStart w:id="75" w:name="_Hlk517188896"/>
      <w:bookmarkEnd w:id="73"/>
      <w:r w:rsidRPr="00882968">
        <w:rPr>
          <w:rFonts w:asciiTheme="minorHAnsi" w:hAnsiTheme="minorHAnsi" w:cs="Arial"/>
          <w:lang w:eastAsia="en-GB"/>
        </w:rPr>
        <w:t>Any debris accidently dropped during</w:t>
      </w:r>
      <w:r w:rsidR="00DC4657">
        <w:rPr>
          <w:rFonts w:asciiTheme="minorHAnsi" w:hAnsiTheme="minorHAnsi" w:cs="Arial"/>
          <w:lang w:eastAsia="en-GB"/>
        </w:rPr>
        <w:t xml:space="preserve"> any</w:t>
      </w:r>
      <w:r w:rsidRPr="00882968">
        <w:rPr>
          <w:rFonts w:asciiTheme="minorHAnsi" w:hAnsiTheme="minorHAnsi" w:cs="Arial"/>
          <w:lang w:eastAsia="en-GB"/>
        </w:rPr>
        <w:t xml:space="preserve"> construction and maintenance activities</w:t>
      </w:r>
      <w:r w:rsidR="00DC4657">
        <w:rPr>
          <w:rFonts w:asciiTheme="minorHAnsi" w:hAnsiTheme="minorHAnsi" w:cs="Arial"/>
          <w:lang w:eastAsia="en-GB"/>
        </w:rPr>
        <w:t xml:space="preserve"> (if required following inspection surveys)</w:t>
      </w:r>
      <w:r w:rsidRPr="00882968">
        <w:rPr>
          <w:rFonts w:asciiTheme="minorHAnsi" w:hAnsiTheme="minorHAnsi" w:cs="Arial"/>
          <w:lang w:eastAsia="en-GB"/>
        </w:rPr>
        <w:t xml:space="preserve"> is removed if practicably feasible and safe to do so</w:t>
      </w:r>
    </w:p>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82968">
        <w:rPr>
          <w:rFonts w:asciiTheme="minorHAnsi" w:hAnsiTheme="minorHAnsi" w:cs="Arial"/>
          <w:lang w:eastAsia="en-GB"/>
        </w:rPr>
        <w:t>All vessels under contract with us adhere to COLREGS and SOLAS requirements</w:t>
      </w:r>
    </w:p>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82968">
        <w:rPr>
          <w:rFonts w:asciiTheme="minorHAnsi" w:hAnsiTheme="minorHAnsi" w:cs="Arial"/>
          <w:lang w:eastAsia="en-GB"/>
        </w:rPr>
        <w:t>All vessels under contract with us do not engage in any commercial or recreational fishing activities whatsoever</w:t>
      </w:r>
    </w:p>
    <w:bookmarkEnd w:id="74"/>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82968">
        <w:rPr>
          <w:rFonts w:asciiTheme="minorHAnsi" w:hAnsiTheme="minorHAnsi" w:cs="Arial"/>
          <w:lang w:eastAsia="en-GB"/>
        </w:rPr>
        <w:t>All vessels under contract with us will maintain polite, proactive and professional communications with fishing vessels and other legitimate sea users during offshore operations</w:t>
      </w:r>
    </w:p>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82968">
        <w:rPr>
          <w:rFonts w:asciiTheme="minorHAnsi" w:hAnsiTheme="minorHAnsi" w:cs="Arial"/>
          <w:lang w:eastAsia="en-GB"/>
        </w:rPr>
        <w:t>All vessels under contract with us will monitor the required VHF channels at all times so as to receive communications directly from fishing vessels and other legitimate sea users</w:t>
      </w:r>
    </w:p>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82968">
        <w:rPr>
          <w:rFonts w:asciiTheme="minorHAnsi" w:hAnsiTheme="minorHAnsi" w:cs="Arial"/>
          <w:lang w:eastAsia="en-GB"/>
        </w:rPr>
        <w:t>All vessels contracted to undertake project specific work will have undertaken appropriate risk assessments in respect of potential interactions with commercial fishing vessels and their gears</w:t>
      </w:r>
    </w:p>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82968">
        <w:rPr>
          <w:rFonts w:asciiTheme="minorHAnsi" w:hAnsiTheme="minorHAnsi" w:cs="Arial"/>
          <w:lang w:eastAsia="en-GB"/>
        </w:rPr>
        <w:t>Where appropriate, for vessels using anchored positioning, contractors will be obliged wherever possible to adopt anchor release procedures to minimise the size of anchor mounds and where necessary undertake remedial actions to level any significant anchor mounds</w:t>
      </w:r>
    </w:p>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82968">
        <w:rPr>
          <w:rFonts w:asciiTheme="minorHAnsi" w:hAnsiTheme="minorHAnsi" w:cs="Arial"/>
          <w:lang w:eastAsia="en-GB"/>
        </w:rPr>
        <w:t>All vessels contracted with us will have on board approved fishing liaison/interaction manuals</w:t>
      </w:r>
    </w:p>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82968">
        <w:rPr>
          <w:rFonts w:asciiTheme="minorHAnsi" w:hAnsiTheme="minorHAnsi" w:cs="Arial"/>
          <w:lang w:eastAsia="en-GB"/>
        </w:rPr>
        <w:t>Where appropriate, suitably qualified and certified offshore FIRs will be on board certain project vessels</w:t>
      </w:r>
    </w:p>
    <w:p w:rsidR="006016EB" w:rsidRPr="00882968"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882968">
        <w:rPr>
          <w:rFonts w:asciiTheme="minorHAnsi" w:hAnsiTheme="minorHAnsi" w:cs="Arial"/>
          <w:lang w:eastAsia="en-GB"/>
        </w:rPr>
        <w:t>Standard transit routes for vessels engaged by us will be discussed with fishing stakeholders prior to operations commencing and vessels transiting to the site shall follow these where possible.</w:t>
      </w:r>
    </w:p>
    <w:bookmarkEnd w:id="75"/>
    <w:p w:rsidR="006016EB" w:rsidRDefault="006016EB" w:rsidP="00882968">
      <w:pPr>
        <w:pStyle w:val="ListParagraph"/>
        <w:numPr>
          <w:ilvl w:val="0"/>
          <w:numId w:val="0"/>
        </w:numPr>
        <w:ind w:left="851"/>
        <w:rPr>
          <w:lang w:eastAsia="en-GB"/>
        </w:rPr>
      </w:pPr>
    </w:p>
    <w:p w:rsidR="006016EB" w:rsidRDefault="006016EB" w:rsidP="006016EB">
      <w:pPr>
        <w:pStyle w:val="ListParagraph"/>
        <w:rPr>
          <w:lang w:eastAsia="en-GB"/>
        </w:rPr>
      </w:pPr>
      <w:r>
        <w:rPr>
          <w:lang w:eastAsia="en-GB"/>
        </w:rPr>
        <w:t>The following procedure outlined below replicates that which has been in place in respect of the UK offshore oil and gas industry and describes the steps that should be undertaken in the event of fishing gear becoming fastened on or in the vicinity of a submarine electricity cable:</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bookmarkStart w:id="76" w:name="_Hlk517189014"/>
      <w:r w:rsidRPr="00D2510C">
        <w:rPr>
          <w:rFonts w:asciiTheme="minorHAnsi" w:hAnsiTheme="minorHAnsi" w:cs="Arial"/>
          <w:lang w:eastAsia="en-GB"/>
        </w:rPr>
        <w:t>If the fastened gear is not easily retrieved, fishermen should not apply excessive winch, line or net hauler loads or engine powers in attempts to retrieve fastened gear</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Fishermen are to advise the coastguard and the CFLO/FIR immediately, giving an accurate position of the vessel and/or lost gear</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If the coastguard or CFLO/FIR confirms that the vessel is in the immediate vicinity of a cable, serious consideration will be given to the slipping of the gear and buoying and recording of its position;</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If the gear is slipped, after buoying off the gear, the position should be confirmed with the coastguard and the CFLO/FIR</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On return to port, the skipper is to contact the local Fishery Office and register the incident in the normal manner</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On no account should skippers grapple in an attempt to recover fishing gear lost or cut away in the vicinity of a submarine electricity cable.</w:t>
      </w:r>
    </w:p>
    <w:bookmarkEnd w:id="76"/>
    <w:p w:rsidR="00D2510C" w:rsidRDefault="00D2510C" w:rsidP="00D2510C">
      <w:pPr>
        <w:pStyle w:val="ListParagraph"/>
        <w:numPr>
          <w:ilvl w:val="0"/>
          <w:numId w:val="0"/>
        </w:numPr>
        <w:ind w:left="851"/>
        <w:rPr>
          <w:lang w:eastAsia="en-GB"/>
        </w:rPr>
      </w:pPr>
    </w:p>
    <w:p w:rsidR="006016EB" w:rsidRDefault="006016EB" w:rsidP="006016EB">
      <w:pPr>
        <w:pStyle w:val="ListParagraph"/>
        <w:rPr>
          <w:lang w:eastAsia="en-GB"/>
        </w:rPr>
      </w:pPr>
      <w:r>
        <w:rPr>
          <w:lang w:eastAsia="en-GB"/>
        </w:rPr>
        <w:t xml:space="preserve">The purpose of a safety zone is to ensure the safety of other legitimate sea users by communicating a safe distance between other users and </w:t>
      </w:r>
      <w:r w:rsidR="00DC4657">
        <w:rPr>
          <w:lang w:eastAsia="en-GB"/>
        </w:rPr>
        <w:t xml:space="preserve">any </w:t>
      </w:r>
      <w:r>
        <w:rPr>
          <w:lang w:eastAsia="en-GB"/>
        </w:rPr>
        <w:t>construction, operation and maintenance activities related to the submarine electricity cables.</w:t>
      </w:r>
    </w:p>
    <w:p w:rsidR="00D2510C" w:rsidRDefault="00D2510C" w:rsidP="00D2510C">
      <w:pPr>
        <w:pStyle w:val="ListParagraph"/>
        <w:numPr>
          <w:ilvl w:val="0"/>
          <w:numId w:val="0"/>
        </w:numPr>
        <w:ind w:left="851"/>
        <w:rPr>
          <w:lang w:eastAsia="en-GB"/>
        </w:rPr>
      </w:pPr>
    </w:p>
    <w:p w:rsidR="006016EB" w:rsidRDefault="006016EB" w:rsidP="006016EB">
      <w:pPr>
        <w:pStyle w:val="ListParagraph"/>
        <w:rPr>
          <w:lang w:eastAsia="en-GB"/>
        </w:rPr>
      </w:pPr>
      <w:bookmarkStart w:id="77" w:name="_Hlk517176590"/>
      <w:r>
        <w:rPr>
          <w:lang w:eastAsia="en-GB"/>
        </w:rPr>
        <w:t xml:space="preserve">Whilst 500m is the maximum permissible size for a safety zone, it could be that during </w:t>
      </w:r>
      <w:r w:rsidR="00DC4657">
        <w:rPr>
          <w:lang w:eastAsia="en-GB"/>
        </w:rPr>
        <w:t xml:space="preserve">any required </w:t>
      </w:r>
      <w:r>
        <w:rPr>
          <w:lang w:eastAsia="en-GB"/>
        </w:rPr>
        <w:t>construction phase</w:t>
      </w:r>
      <w:r w:rsidR="00DC4657">
        <w:rPr>
          <w:lang w:eastAsia="en-GB"/>
        </w:rPr>
        <w:t>s</w:t>
      </w:r>
      <w:r>
        <w:rPr>
          <w:lang w:eastAsia="en-GB"/>
        </w:rPr>
        <w:t>, the safety of other users is better served through an additional precautionary area communicated by Notice to Mariners in which it is recommended other legitimate sea users do not enter. If entry is unavoidable, then navigation with extreme caution is advised.</w:t>
      </w:r>
    </w:p>
    <w:bookmarkEnd w:id="77"/>
    <w:p w:rsidR="000B4F36" w:rsidRDefault="000B4F36" w:rsidP="00DE0E35">
      <w:pPr>
        <w:pStyle w:val="ListParagraph"/>
        <w:numPr>
          <w:ilvl w:val="0"/>
          <w:numId w:val="0"/>
        </w:numPr>
        <w:ind w:left="851"/>
        <w:rPr>
          <w:lang w:eastAsia="en-GB"/>
        </w:rPr>
      </w:pPr>
    </w:p>
    <w:p w:rsidR="006016EB" w:rsidRDefault="006016EB" w:rsidP="006016EB">
      <w:pPr>
        <w:pStyle w:val="ListParagraph"/>
        <w:rPr>
          <w:lang w:eastAsia="en-GB"/>
        </w:rPr>
      </w:pPr>
      <w:bookmarkStart w:id="78" w:name="_Hlk517176618"/>
      <w:bookmarkStart w:id="79" w:name="_Hlk517189111"/>
      <w:r>
        <w:rPr>
          <w:lang w:eastAsia="en-GB"/>
        </w:rPr>
        <w:t xml:space="preserve">We will aim to organise </w:t>
      </w:r>
      <w:r w:rsidR="00DC4657">
        <w:rPr>
          <w:lang w:eastAsia="en-GB"/>
        </w:rPr>
        <w:t xml:space="preserve">any required </w:t>
      </w:r>
      <w:r>
        <w:rPr>
          <w:lang w:eastAsia="en-GB"/>
        </w:rPr>
        <w:t xml:space="preserve">construction schedules as far as is practicably possible with the aim of reducing potential combined loss of fishing area during </w:t>
      </w:r>
      <w:r w:rsidR="00DC4657">
        <w:rPr>
          <w:lang w:eastAsia="en-GB"/>
        </w:rPr>
        <w:t xml:space="preserve">this </w:t>
      </w:r>
      <w:r>
        <w:rPr>
          <w:lang w:eastAsia="en-GB"/>
        </w:rPr>
        <w:t>phase.</w:t>
      </w:r>
    </w:p>
    <w:bookmarkEnd w:id="78"/>
    <w:p w:rsidR="00D2510C" w:rsidRDefault="00D2510C" w:rsidP="00D2510C">
      <w:pPr>
        <w:pStyle w:val="ListParagraph"/>
        <w:numPr>
          <w:ilvl w:val="0"/>
          <w:numId w:val="0"/>
        </w:numPr>
        <w:ind w:left="851"/>
        <w:rPr>
          <w:lang w:eastAsia="en-GB"/>
        </w:rPr>
      </w:pPr>
    </w:p>
    <w:p w:rsidR="006016EB" w:rsidRPr="00BB74CC" w:rsidRDefault="006016EB" w:rsidP="006016EB">
      <w:pPr>
        <w:pStyle w:val="ListParagraph"/>
        <w:rPr>
          <w:lang w:eastAsia="en-GB"/>
        </w:rPr>
      </w:pPr>
      <w:bookmarkStart w:id="80" w:name="_Hlk517176632"/>
      <w:r w:rsidRPr="00BB74CC">
        <w:rPr>
          <w:lang w:eastAsia="en-GB"/>
        </w:rPr>
        <w:t xml:space="preserve">Fishing stakeholders will be informed of all </w:t>
      </w:r>
      <w:r w:rsidR="006B1CAB" w:rsidRPr="00BB74CC">
        <w:rPr>
          <w:lang w:eastAsia="en-GB"/>
        </w:rPr>
        <w:t xml:space="preserve">the cable </w:t>
      </w:r>
      <w:r w:rsidRPr="00BB74CC">
        <w:rPr>
          <w:lang w:eastAsia="en-GB"/>
        </w:rPr>
        <w:t xml:space="preserve">works throughout </w:t>
      </w:r>
      <w:r w:rsidR="006B1CAB" w:rsidRPr="00BB74CC">
        <w:rPr>
          <w:lang w:eastAsia="en-GB"/>
        </w:rPr>
        <w:t xml:space="preserve">the inspection surveys </w:t>
      </w:r>
      <w:r w:rsidR="00DC4657">
        <w:rPr>
          <w:lang w:eastAsia="en-GB"/>
        </w:rPr>
        <w:t>(</w:t>
      </w:r>
      <w:r w:rsidR="00DC4657" w:rsidRPr="006B1CAB">
        <w:rPr>
          <w:lang w:eastAsia="en-GB"/>
        </w:rPr>
        <w:t>and</w:t>
      </w:r>
      <w:r w:rsidR="006B1CAB" w:rsidRPr="00BB74CC">
        <w:rPr>
          <w:lang w:eastAsia="en-GB"/>
        </w:rPr>
        <w:t xml:space="preserve"> any subsequent </w:t>
      </w:r>
      <w:r w:rsidRPr="00BB74CC">
        <w:rPr>
          <w:lang w:eastAsia="en-GB"/>
        </w:rPr>
        <w:t>pre</w:t>
      </w:r>
      <w:r w:rsidR="00780DD8">
        <w:rPr>
          <w:lang w:eastAsia="en-GB"/>
        </w:rPr>
        <w:t>-</w:t>
      </w:r>
      <w:r w:rsidRPr="00BB74CC">
        <w:rPr>
          <w:lang w:eastAsia="en-GB"/>
        </w:rPr>
        <w:t>construction</w:t>
      </w:r>
      <w:r w:rsidR="00DC4657">
        <w:rPr>
          <w:lang w:eastAsia="en-GB"/>
        </w:rPr>
        <w:t xml:space="preserve"> or</w:t>
      </w:r>
      <w:r w:rsidRPr="00BB74CC">
        <w:rPr>
          <w:lang w:eastAsia="en-GB"/>
        </w:rPr>
        <w:t xml:space="preserve"> construction phases</w:t>
      </w:r>
      <w:r w:rsidR="006B1CAB" w:rsidRPr="00BB74CC">
        <w:rPr>
          <w:lang w:eastAsia="en-GB"/>
        </w:rPr>
        <w:t>)</w:t>
      </w:r>
      <w:r w:rsidRPr="00BB74CC">
        <w:rPr>
          <w:lang w:eastAsia="en-GB"/>
        </w:rPr>
        <w:t>.</w:t>
      </w:r>
    </w:p>
    <w:bookmarkEnd w:id="79"/>
    <w:bookmarkEnd w:id="80"/>
    <w:p w:rsidR="00D2510C" w:rsidRDefault="00D2510C" w:rsidP="00D2510C">
      <w:pPr>
        <w:pStyle w:val="ListParagraph"/>
        <w:numPr>
          <w:ilvl w:val="0"/>
          <w:numId w:val="0"/>
        </w:numPr>
        <w:ind w:left="851"/>
        <w:rPr>
          <w:lang w:eastAsia="en-GB"/>
        </w:rPr>
      </w:pPr>
    </w:p>
    <w:p w:rsidR="006016EB" w:rsidRDefault="006016EB" w:rsidP="006016EB">
      <w:pPr>
        <w:pStyle w:val="ListParagraph"/>
        <w:rPr>
          <w:lang w:eastAsia="en-GB"/>
        </w:rPr>
      </w:pPr>
      <w:bookmarkStart w:id="81" w:name="_Hlk517189201"/>
      <w:r>
        <w:rPr>
          <w:lang w:eastAsia="en-GB"/>
        </w:rPr>
        <w:t>SHEPD will, in consultation with commercial fishing stakeholders, work towards identifying acceptable and feasible mitigation options with the aim of minimising any potential effects on commercial fishing associated with the replacement of submarine electricity cables. There are various options available to mitigate the risks describe previously, including:</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bookmarkStart w:id="82" w:name="_Hlk517177402"/>
      <w:r w:rsidRPr="00D2510C">
        <w:rPr>
          <w:rFonts w:asciiTheme="minorHAnsi" w:hAnsiTheme="minorHAnsi" w:cs="Arial"/>
          <w:lang w:eastAsia="en-GB"/>
        </w:rPr>
        <w:t xml:space="preserve">Continuing effective positive liaison with commercial fishing stakeholders through the pre-construction, construction and operational phases of </w:t>
      </w:r>
      <w:r w:rsidR="00511C81">
        <w:rPr>
          <w:rFonts w:asciiTheme="minorHAnsi" w:hAnsiTheme="minorHAnsi" w:cs="Arial"/>
          <w:lang w:eastAsia="en-GB"/>
        </w:rPr>
        <w:t>any</w:t>
      </w:r>
      <w:r w:rsidRPr="00D2510C">
        <w:rPr>
          <w:rFonts w:asciiTheme="minorHAnsi" w:hAnsiTheme="minorHAnsi" w:cs="Arial"/>
          <w:lang w:eastAsia="en-GB"/>
        </w:rPr>
        <w:t xml:space="preserve"> cable replacement</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Continued employment of CFLO/FIR services until the completion of the replacement works</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Ensuring contractors comply with the contractor’s obligations outlined above so as to minimise any interference to commercial fishing activities</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Managing the cable replacement works so as to minimise any potential effects on the marine environment, habitats and commercial fishing</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 xml:space="preserve">Raising awareness of the danger of fishing in the vicinity of submarine cables </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Adopting a hierarchical approach to submarine cable protection, taking account of legitimate sea users concerns</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bookmarkStart w:id="83" w:name="_Hlk517177463"/>
      <w:r w:rsidRPr="00D2510C">
        <w:rPr>
          <w:rFonts w:asciiTheme="minorHAnsi" w:hAnsiTheme="minorHAnsi" w:cs="Arial"/>
          <w:lang w:eastAsia="en-GB"/>
        </w:rPr>
        <w:t xml:space="preserve">Organising a construction phasing workshop </w:t>
      </w:r>
      <w:r w:rsidR="00DC4657">
        <w:rPr>
          <w:rFonts w:asciiTheme="minorHAnsi" w:hAnsiTheme="minorHAnsi" w:cs="Arial"/>
          <w:lang w:eastAsia="en-GB"/>
        </w:rPr>
        <w:t xml:space="preserve">(if new cable is required) </w:t>
      </w:r>
      <w:r w:rsidRPr="00D2510C">
        <w:rPr>
          <w:rFonts w:asciiTheme="minorHAnsi" w:hAnsiTheme="minorHAnsi" w:cs="Arial"/>
          <w:lang w:eastAsia="en-GB"/>
        </w:rPr>
        <w:t>to inform commercial fishermen of planned activities</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 xml:space="preserve">Organising construction schedules </w:t>
      </w:r>
      <w:r w:rsidR="00DC4657">
        <w:rPr>
          <w:rFonts w:asciiTheme="minorHAnsi" w:hAnsiTheme="minorHAnsi" w:cs="Arial"/>
          <w:lang w:eastAsia="en-GB"/>
        </w:rPr>
        <w:t xml:space="preserve">(if new cable is required) </w:t>
      </w:r>
      <w:r w:rsidRPr="00D2510C">
        <w:rPr>
          <w:rFonts w:asciiTheme="minorHAnsi" w:hAnsiTheme="minorHAnsi" w:cs="Arial"/>
          <w:lang w:eastAsia="en-GB"/>
        </w:rPr>
        <w:t xml:space="preserve">as far as is practicably possible in order to reduce the combined loss of fishing area associated with safety zones </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Distributing weekly notice of operations</w:t>
      </w:r>
    </w:p>
    <w:bookmarkEnd w:id="83"/>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 xml:space="preserve">Providing information in plotter format to enable fishermen to easily interpret the information </w:t>
      </w:r>
    </w:p>
    <w:p w:rsidR="006016EB" w:rsidRPr="00D2510C" w:rsidRDefault="006016EB" w:rsidP="00FB3D93">
      <w:pPr>
        <w:numPr>
          <w:ilvl w:val="0"/>
          <w:numId w:val="10"/>
        </w:numPr>
        <w:tabs>
          <w:tab w:val="num" w:pos="360"/>
        </w:tabs>
        <w:spacing w:after="0"/>
        <w:ind w:left="1208" w:right="-29" w:hanging="357"/>
        <w:contextualSpacing/>
        <w:jc w:val="left"/>
        <w:rPr>
          <w:rFonts w:asciiTheme="minorHAnsi" w:hAnsiTheme="minorHAnsi" w:cs="Arial"/>
          <w:lang w:eastAsia="en-GB"/>
        </w:rPr>
      </w:pPr>
      <w:r w:rsidRPr="00D2510C">
        <w:rPr>
          <w:rFonts w:asciiTheme="minorHAnsi" w:hAnsiTheme="minorHAnsi" w:cs="Arial"/>
          <w:lang w:eastAsia="en-GB"/>
        </w:rPr>
        <w:t>Scouting surveys to identify potting areas and any other relevant static gear areas</w:t>
      </w:r>
      <w:bookmarkEnd w:id="82"/>
      <w:r w:rsidRPr="00D2510C">
        <w:rPr>
          <w:rFonts w:asciiTheme="minorHAnsi" w:hAnsiTheme="minorHAnsi" w:cs="Arial"/>
          <w:lang w:eastAsia="en-GB"/>
        </w:rPr>
        <w:t>.</w:t>
      </w:r>
    </w:p>
    <w:bookmarkEnd w:id="81"/>
    <w:p w:rsidR="00D2510C" w:rsidRDefault="00D2510C">
      <w:pPr>
        <w:ind w:left="578" w:hanging="578"/>
        <w:rPr>
          <w:rFonts w:asciiTheme="minorHAnsi" w:hAnsiTheme="minorHAnsi" w:cs="Arial"/>
          <w:lang w:eastAsia="en-GB"/>
        </w:rPr>
      </w:pPr>
    </w:p>
    <w:p w:rsidR="00D2510C" w:rsidRDefault="00D2510C" w:rsidP="00D2510C">
      <w:pPr>
        <w:pStyle w:val="Heading1"/>
        <w:rPr>
          <w:lang w:eastAsia="en-GB"/>
        </w:rPr>
      </w:pPr>
      <w:bookmarkStart w:id="84" w:name="_Toc521493214"/>
      <w:r w:rsidRPr="00D2510C">
        <w:rPr>
          <w:lang w:eastAsia="en-GB"/>
        </w:rPr>
        <w:t>UK Legislation, References and Guidance</w:t>
      </w:r>
      <w:bookmarkEnd w:id="84"/>
    </w:p>
    <w:p w:rsidR="00D2510C" w:rsidRDefault="00D2510C" w:rsidP="00D2510C">
      <w:pPr>
        <w:pStyle w:val="ListParagraph"/>
        <w:rPr>
          <w:lang w:eastAsia="en-GB"/>
        </w:rPr>
      </w:pPr>
      <w:r>
        <w:rPr>
          <w:lang w:eastAsia="en-GB"/>
        </w:rPr>
        <w:t xml:space="preserve">Damage to submarine cables is expensive to repair and can cause disruption to power distribution to often sparsely populated islands. There is applicable legislation in respect to safety zones (Energy Act 2004), navigation (International Regulations for Preventing Collisions at Sea 1972; COLREGS) and submarine cable protection (United Nations Convention on the Law of the Sea (UNCLOS) Article 113, 1982, and UK 1964 Continental Shelf Act)). It is an offence to wilfully damage submarine cables (UNCLOS, 1982; UK 1964 Continental Shelf Act). </w:t>
      </w:r>
    </w:p>
    <w:p w:rsidR="00D2510C" w:rsidRDefault="00D2510C" w:rsidP="00D2510C">
      <w:pPr>
        <w:pStyle w:val="ListParagraph"/>
        <w:numPr>
          <w:ilvl w:val="0"/>
          <w:numId w:val="0"/>
        </w:numPr>
        <w:ind w:left="851"/>
        <w:rPr>
          <w:lang w:eastAsia="en-GB"/>
        </w:rPr>
      </w:pPr>
    </w:p>
    <w:p w:rsidR="00D2510C" w:rsidRDefault="00D2510C" w:rsidP="00D2510C">
      <w:pPr>
        <w:pStyle w:val="ListParagraph"/>
        <w:rPr>
          <w:lang w:eastAsia="en-GB"/>
        </w:rPr>
      </w:pPr>
      <w:r>
        <w:rPr>
          <w:lang w:eastAsia="en-GB"/>
        </w:rPr>
        <w:t>The legal implication of damaging a submarine cable is summarised in the International Cable Protection Committee (IPCC) booklet “Fishing and submarine cables” (2009):</w:t>
      </w:r>
    </w:p>
    <w:p w:rsidR="00D2510C" w:rsidRPr="00D2510C" w:rsidRDefault="00D2510C" w:rsidP="00D2510C">
      <w:pPr>
        <w:rPr>
          <w:lang w:eastAsia="en-GB"/>
        </w:rPr>
      </w:pPr>
    </w:p>
    <w:p w:rsidR="00D2510C" w:rsidRPr="00D2510C" w:rsidRDefault="00D2510C" w:rsidP="00D2510C">
      <w:pPr>
        <w:pStyle w:val="ListParagraph"/>
        <w:numPr>
          <w:ilvl w:val="0"/>
          <w:numId w:val="0"/>
        </w:numPr>
        <w:ind w:left="851"/>
        <w:rPr>
          <w:i/>
          <w:lang w:eastAsia="en-GB"/>
        </w:rPr>
      </w:pPr>
      <w:r w:rsidRPr="00D2510C">
        <w:rPr>
          <w:i/>
          <w:lang w:eastAsia="en-GB"/>
        </w:rPr>
        <w:t xml:space="preserve">“Under UNCLOS and the earlier 1884 International Convention for the Protection of Submarine Cables, if a mariner damages a cable and the damage could be avoided by taking reasonable care as a prudent seaman, then the person causing the damage is liable. If a mariner damages a cable with fishing gear or an anchor, when he could have seen that cable on a chart and avoided it, he may be liable for the damage. In addition to civil liability for damages, the mariner may face criminal sanctions for culpable negligence or wilful injury to a cable. </w:t>
      </w:r>
    </w:p>
    <w:p w:rsidR="00D2510C" w:rsidRPr="00D2510C" w:rsidRDefault="00D2510C" w:rsidP="00D2510C">
      <w:pPr>
        <w:pStyle w:val="ListParagraph"/>
        <w:numPr>
          <w:ilvl w:val="0"/>
          <w:numId w:val="0"/>
        </w:numPr>
        <w:ind w:left="851"/>
        <w:rPr>
          <w:i/>
          <w:lang w:eastAsia="en-GB"/>
        </w:rPr>
      </w:pPr>
    </w:p>
    <w:p w:rsidR="00D2510C" w:rsidRPr="00D2510C" w:rsidRDefault="00D2510C" w:rsidP="00D2510C">
      <w:pPr>
        <w:pStyle w:val="ListParagraph"/>
        <w:numPr>
          <w:ilvl w:val="0"/>
          <w:numId w:val="0"/>
        </w:numPr>
        <w:ind w:left="851"/>
        <w:rPr>
          <w:i/>
          <w:lang w:eastAsia="en-GB"/>
        </w:rPr>
      </w:pPr>
      <w:r w:rsidRPr="00D2510C">
        <w:rPr>
          <w:i/>
          <w:lang w:eastAsia="en-GB"/>
        </w:rPr>
        <w:t xml:space="preserve">However, international law recognises an exception. If the mariner’s damage to the cable is caused by taking necessary actions to save the vessel or crew, there is no liability. An example would be a ship without power being set upon a shoal that is saved by anchoring and in the process a cable is damaged. </w:t>
      </w:r>
    </w:p>
    <w:p w:rsidR="00D2510C" w:rsidRPr="00D2510C" w:rsidRDefault="00D2510C" w:rsidP="00D2510C">
      <w:pPr>
        <w:pStyle w:val="ListParagraph"/>
        <w:numPr>
          <w:ilvl w:val="0"/>
          <w:numId w:val="0"/>
        </w:numPr>
        <w:ind w:left="851"/>
        <w:rPr>
          <w:i/>
          <w:lang w:eastAsia="en-GB"/>
        </w:rPr>
      </w:pPr>
    </w:p>
    <w:p w:rsidR="00D2510C" w:rsidRDefault="00D2510C" w:rsidP="00D2510C">
      <w:pPr>
        <w:pStyle w:val="ListParagraph"/>
        <w:numPr>
          <w:ilvl w:val="0"/>
          <w:numId w:val="0"/>
        </w:numPr>
        <w:ind w:left="851"/>
        <w:rPr>
          <w:lang w:eastAsia="en-GB"/>
        </w:rPr>
      </w:pPr>
      <w:r w:rsidRPr="00D2510C">
        <w:rPr>
          <w:i/>
          <w:lang w:eastAsia="en-GB"/>
        </w:rPr>
        <w:t>International law also requires that a vessel that has gear or an anchor caught on a cable is required to sacrifice the gear or anchor to avoid injury to the cable. Provided the mariner was not negligent in contacting the cable in the first place, the mariner is entitled to indemnity for the cost of the sacrificed gear or anchor by the owners of the cable</w:t>
      </w:r>
      <w:r w:rsidR="006C747F">
        <w:rPr>
          <w:i/>
          <w:lang w:eastAsia="en-GB"/>
        </w:rPr>
        <w:t>”</w:t>
      </w:r>
      <w:r>
        <w:rPr>
          <w:lang w:eastAsia="en-GB"/>
        </w:rPr>
        <w:t>.</w:t>
      </w:r>
    </w:p>
    <w:p w:rsidR="00D2510C" w:rsidRDefault="00D2510C" w:rsidP="00D2510C">
      <w:pPr>
        <w:pStyle w:val="ListParagraph"/>
        <w:numPr>
          <w:ilvl w:val="0"/>
          <w:numId w:val="0"/>
        </w:numPr>
        <w:ind w:left="851"/>
        <w:rPr>
          <w:lang w:eastAsia="en-GB"/>
        </w:rPr>
      </w:pPr>
    </w:p>
    <w:p w:rsidR="00D2510C" w:rsidRDefault="00D2510C" w:rsidP="00D2510C">
      <w:pPr>
        <w:pStyle w:val="ListParagraph"/>
        <w:rPr>
          <w:lang w:eastAsia="en-GB"/>
        </w:rPr>
      </w:pPr>
      <w:r>
        <w:rPr>
          <w:lang w:eastAsia="en-GB"/>
        </w:rPr>
        <w:t>In regards to navigation, in normal circumstances, the provisions laid down by COLREGs are sufficient to ensure that actions taken by fishing vessels and those restricted in their ability to manoeuvre when two vessels are approaching allow both to continue operating with minimum disruption.</w:t>
      </w:r>
    </w:p>
    <w:p w:rsidR="00D2510C" w:rsidRDefault="00D2510C" w:rsidP="00D2510C">
      <w:pPr>
        <w:pStyle w:val="ListParagraph"/>
        <w:numPr>
          <w:ilvl w:val="0"/>
          <w:numId w:val="0"/>
        </w:numPr>
        <w:ind w:left="851"/>
        <w:rPr>
          <w:lang w:eastAsia="en-GB"/>
        </w:rPr>
      </w:pPr>
    </w:p>
    <w:p w:rsidR="00D2510C" w:rsidRDefault="00D2510C" w:rsidP="00D2510C">
      <w:pPr>
        <w:pStyle w:val="ListParagraph"/>
        <w:rPr>
          <w:lang w:eastAsia="en-GB"/>
        </w:rPr>
      </w:pPr>
      <w:r>
        <w:rPr>
          <w:lang w:eastAsia="en-GB"/>
        </w:rPr>
        <w:t>There is no legal obligation on a SHEPD to pay co-operation payments to fishermen in respect to offshore works.</w:t>
      </w:r>
    </w:p>
    <w:p w:rsidR="004D7FA3" w:rsidRDefault="004D7FA3">
      <w:pPr>
        <w:ind w:left="578" w:hanging="578"/>
        <w:rPr>
          <w:rFonts w:asciiTheme="minorHAnsi" w:hAnsiTheme="minorHAnsi" w:cs="Arial"/>
          <w:lang w:eastAsia="en-GB"/>
        </w:rPr>
      </w:pPr>
      <w:r>
        <w:rPr>
          <w:rFonts w:asciiTheme="minorHAnsi" w:hAnsiTheme="minorHAnsi" w:cs="Arial"/>
          <w:lang w:eastAsia="en-GB"/>
        </w:rPr>
        <w:br w:type="page"/>
      </w:r>
    </w:p>
    <w:p w:rsidR="004D7FA3" w:rsidRDefault="004D7FA3" w:rsidP="004D7FA3">
      <w:pPr>
        <w:spacing w:before="100" w:beforeAutospacing="1" w:after="0" w:line="312" w:lineRule="atLeast"/>
        <w:ind w:right="-29"/>
        <w:contextualSpacing/>
        <w:jc w:val="left"/>
        <w:rPr>
          <w:rFonts w:asciiTheme="minorHAnsi" w:hAnsiTheme="minorHAnsi" w:cs="Arial"/>
          <w:lang w:eastAsia="en-GB"/>
        </w:rPr>
      </w:pPr>
    </w:p>
    <w:p w:rsidR="0011754D" w:rsidRDefault="0011754D" w:rsidP="004D7FA3">
      <w:pPr>
        <w:spacing w:before="100" w:beforeAutospacing="1" w:after="0" w:line="312" w:lineRule="atLeast"/>
        <w:ind w:right="-29"/>
        <w:contextualSpacing/>
        <w:jc w:val="left"/>
        <w:rPr>
          <w:rFonts w:asciiTheme="minorHAnsi" w:hAnsiTheme="minorHAnsi" w:cs="Arial"/>
          <w:lang w:eastAsia="en-GB"/>
        </w:rPr>
      </w:pPr>
    </w:p>
    <w:p w:rsidR="0011754D" w:rsidRDefault="00D2510C" w:rsidP="004D7FA3">
      <w:pPr>
        <w:pStyle w:val="SSENAppendix"/>
        <w:ind w:right="-29"/>
      </w:pPr>
      <w:bookmarkStart w:id="85" w:name="_Toc521493215"/>
      <w:r>
        <w:rPr>
          <w:rFonts w:asciiTheme="minorHAnsi" w:hAnsiTheme="minorHAnsi"/>
        </w:rPr>
        <w:t>Standard Operating Procedures</w:t>
      </w:r>
      <w:bookmarkEnd w:id="85"/>
    </w:p>
    <w:p w:rsidR="00D2510C" w:rsidRPr="00D2510C" w:rsidRDefault="00D2510C" w:rsidP="00D2510C">
      <w:pPr>
        <w:rPr>
          <w:b/>
          <w:color w:val="FF0000"/>
        </w:rPr>
      </w:pPr>
      <w:bookmarkStart w:id="86" w:name="_Hlk513723034"/>
      <w:r w:rsidRPr="00D2510C">
        <w:rPr>
          <w:b/>
          <w:color w:val="FF0000"/>
        </w:rPr>
        <w:t>See separate document.</w:t>
      </w:r>
    </w:p>
    <w:bookmarkEnd w:id="86"/>
    <w:p w:rsidR="00D2510C" w:rsidRDefault="00D2510C">
      <w:pPr>
        <w:ind w:left="578" w:hanging="578"/>
      </w:pPr>
    </w:p>
    <w:p w:rsidR="00D2510C" w:rsidRDefault="00D2510C">
      <w:pPr>
        <w:ind w:left="578" w:hanging="578"/>
      </w:pPr>
    </w:p>
    <w:p w:rsidR="00D2510C" w:rsidRDefault="00D2510C" w:rsidP="00D2510C">
      <w:pPr>
        <w:pStyle w:val="SSENAppendix"/>
      </w:pPr>
      <w:bookmarkStart w:id="87" w:name="_Toc521493216"/>
      <w:r>
        <w:t>Company Fishing Liaison Officer Specification</w:t>
      </w:r>
      <w:bookmarkEnd w:id="87"/>
    </w:p>
    <w:p w:rsidR="00D2510C" w:rsidRPr="00D2510C" w:rsidRDefault="00D2510C">
      <w:pPr>
        <w:ind w:left="578" w:hanging="578"/>
        <w:rPr>
          <w:b/>
          <w:color w:val="FF0000"/>
        </w:rPr>
      </w:pPr>
      <w:r w:rsidRPr="00D2510C">
        <w:rPr>
          <w:b/>
          <w:color w:val="FF0000"/>
        </w:rPr>
        <w:t>See separate document.</w:t>
      </w:r>
    </w:p>
    <w:p w:rsidR="00D2510C" w:rsidRDefault="00D2510C">
      <w:pPr>
        <w:ind w:left="578" w:hanging="578"/>
      </w:pPr>
    </w:p>
    <w:p w:rsidR="00D2510C" w:rsidRDefault="00D2510C">
      <w:pPr>
        <w:ind w:left="578" w:hanging="578"/>
      </w:pPr>
    </w:p>
    <w:p w:rsidR="00D2510C" w:rsidRDefault="00D2510C" w:rsidP="00D2510C">
      <w:pPr>
        <w:pStyle w:val="SSENAppendix"/>
      </w:pPr>
      <w:bookmarkStart w:id="88" w:name="_Toc521493217"/>
      <w:r w:rsidRPr="00D2510C">
        <w:t>Marine Mitigation and Co-existence Planning</w:t>
      </w:r>
      <w:bookmarkEnd w:id="88"/>
    </w:p>
    <w:p w:rsidR="00D2510C" w:rsidRPr="00D2510C" w:rsidRDefault="00D2510C">
      <w:pPr>
        <w:ind w:left="578" w:hanging="578"/>
        <w:rPr>
          <w:b/>
          <w:color w:val="FF0000"/>
        </w:rPr>
      </w:pPr>
      <w:r w:rsidRPr="00D2510C">
        <w:rPr>
          <w:b/>
          <w:color w:val="FF0000"/>
        </w:rPr>
        <w:t>See separate document.</w:t>
      </w:r>
    </w:p>
    <w:p w:rsidR="00D2510C" w:rsidRDefault="00D2510C" w:rsidP="00D2510C"/>
    <w:p w:rsidR="00DF4E84" w:rsidRDefault="00DF4E84">
      <w:pPr>
        <w:ind w:left="578" w:hanging="578"/>
      </w:pPr>
      <w:r>
        <w:br w:type="page"/>
      </w:r>
    </w:p>
    <w:p w:rsidR="00DF4E84" w:rsidRDefault="00DF4E84" w:rsidP="00DF4E84">
      <w:pPr>
        <w:pStyle w:val="SSENAppendix"/>
      </w:pPr>
      <w:bookmarkStart w:id="89" w:name="_Toc521493218"/>
      <w:r w:rsidRPr="00DF4E84">
        <w:t>Notice to Mariners Example Template</w:t>
      </w:r>
      <w:bookmarkEnd w:id="89"/>
    </w:p>
    <w:p w:rsidR="00DF4E84" w:rsidRPr="000A407C" w:rsidRDefault="00DF4E84" w:rsidP="00DF4E84">
      <w:pPr>
        <w:rPr>
          <w:sz w:val="72"/>
        </w:rPr>
      </w:pPr>
      <w:r>
        <w:rPr>
          <w:sz w:val="72"/>
        </w:rPr>
        <w:t>Notice to Mariners</w:t>
      </w:r>
    </w:p>
    <w:p w:rsidR="00DF4E84" w:rsidRPr="00270BDE" w:rsidRDefault="00DF4E84" w:rsidP="00DF4E84">
      <w:pPr>
        <w:rPr>
          <w:b/>
          <w:sz w:val="26"/>
          <w:szCs w:val="26"/>
        </w:rPr>
      </w:pPr>
      <w:r w:rsidRPr="00270BDE">
        <w:rPr>
          <w:b/>
          <w:sz w:val="26"/>
          <w:szCs w:val="26"/>
        </w:rPr>
        <w:t>Scottish Hydro Electric Power Distribution (SHEPD) – Notice to Mariners [Month Year].</w:t>
      </w:r>
    </w:p>
    <w:p w:rsidR="00DF4E84" w:rsidRPr="000A407C" w:rsidRDefault="00DF4E84" w:rsidP="00DF4E84">
      <w:pPr>
        <w:rPr>
          <w:b/>
          <w:sz w:val="26"/>
          <w:szCs w:val="26"/>
        </w:rPr>
      </w:pPr>
      <w:r>
        <w:rPr>
          <w:b/>
          <w:sz w:val="26"/>
          <w:szCs w:val="26"/>
        </w:rPr>
        <w:t>Issued [Date].</w:t>
      </w:r>
    </w:p>
    <w:p w:rsidR="00DF4E84" w:rsidRPr="00270BDE" w:rsidRDefault="00DF4E84" w:rsidP="00DF4E84">
      <w:r w:rsidRPr="00270BDE">
        <w:t xml:space="preserve">Please be advised that [Contractor] (on behalf of SHEPD) will be undertaking a [description of works, e.g.: survey across the </w:t>
      </w:r>
      <w:r>
        <w:t xml:space="preserve">CABLE ROUTE </w:t>
      </w:r>
      <w:r w:rsidRPr="00270BDE">
        <w:t>submarine electricity cable corridor]. The survey will utilise four different vessels to complete survey operations:</w:t>
      </w:r>
    </w:p>
    <w:p w:rsidR="00DF4E84" w:rsidRPr="00270BDE" w:rsidRDefault="00DF4E84" w:rsidP="00FB3D93">
      <w:pPr>
        <w:pStyle w:val="ListParagraph"/>
        <w:numPr>
          <w:ilvl w:val="0"/>
          <w:numId w:val="17"/>
        </w:numPr>
        <w:spacing w:after="0"/>
        <w:jc w:val="left"/>
      </w:pPr>
      <w:r w:rsidRPr="00270BDE">
        <w:t>Vessel 1</w:t>
      </w:r>
    </w:p>
    <w:p w:rsidR="00DF4E84" w:rsidRPr="00270BDE" w:rsidRDefault="00DF4E84" w:rsidP="00FB3D93">
      <w:pPr>
        <w:pStyle w:val="ListParagraph"/>
        <w:numPr>
          <w:ilvl w:val="0"/>
          <w:numId w:val="17"/>
        </w:numPr>
        <w:spacing w:after="0"/>
        <w:jc w:val="left"/>
      </w:pPr>
      <w:r w:rsidRPr="00270BDE">
        <w:t>Vessel 2</w:t>
      </w:r>
    </w:p>
    <w:p w:rsidR="00DF4E84" w:rsidRPr="00270BDE" w:rsidRDefault="00DF4E84" w:rsidP="00FB3D93">
      <w:pPr>
        <w:pStyle w:val="ListParagraph"/>
        <w:numPr>
          <w:ilvl w:val="0"/>
          <w:numId w:val="17"/>
        </w:numPr>
        <w:spacing w:after="0"/>
        <w:jc w:val="left"/>
      </w:pPr>
      <w:r w:rsidRPr="00270BDE">
        <w:t>Vessel 3</w:t>
      </w:r>
    </w:p>
    <w:p w:rsidR="00DF4E84" w:rsidRDefault="00DF4E84" w:rsidP="00FB3D93">
      <w:pPr>
        <w:pStyle w:val="ListParagraph"/>
        <w:numPr>
          <w:ilvl w:val="0"/>
          <w:numId w:val="17"/>
        </w:numPr>
        <w:spacing w:after="0"/>
        <w:jc w:val="left"/>
      </w:pPr>
      <w:r w:rsidRPr="00270BDE">
        <w:t>Vessel 4</w:t>
      </w:r>
    </w:p>
    <w:p w:rsidR="00DF4E84" w:rsidRPr="00270BDE" w:rsidRDefault="00DF4E84" w:rsidP="00DF4E84">
      <w:pPr>
        <w:pStyle w:val="ListParagraph"/>
        <w:numPr>
          <w:ilvl w:val="0"/>
          <w:numId w:val="0"/>
        </w:numPr>
        <w:spacing w:after="0"/>
        <w:ind w:left="720"/>
        <w:jc w:val="left"/>
      </w:pPr>
    </w:p>
    <w:p w:rsidR="00DF4E84" w:rsidRPr="00270BDE" w:rsidRDefault="00DF4E84" w:rsidP="00DF4E84">
      <w:r w:rsidRPr="00270BDE">
        <w:t xml:space="preserve">The survey operations will commence during an appropriate weather window following [date] and will continue over a planned minimum period of </w:t>
      </w:r>
      <w:r>
        <w:t>[16 weeks], weather permitting.</w:t>
      </w:r>
    </w:p>
    <w:p w:rsidR="00DF4E84" w:rsidRPr="00270BDE" w:rsidRDefault="00DF4E84" w:rsidP="00DF4E84">
      <w:r w:rsidRPr="00270BDE">
        <w:t>The survey operations will be concentrated across the cable corridor within the boundary defined by t</w:t>
      </w:r>
      <w:r>
        <w:t>he following coordinates.</w:t>
      </w:r>
    </w:p>
    <w:p w:rsidR="00DF4E84" w:rsidRPr="00270BDE" w:rsidRDefault="00DF4E84" w:rsidP="00DF4E84">
      <w:r>
        <w:t>[Chart of survey area]</w:t>
      </w:r>
    </w:p>
    <w:p w:rsidR="00DF4E84" w:rsidRPr="00270BDE" w:rsidRDefault="00DF4E84" w:rsidP="00DF4E84">
      <w:r w:rsidRPr="00270BDE">
        <w:t>[Coord</w:t>
      </w:r>
      <w:r>
        <w:t>inates of survey area boundary]</w:t>
      </w:r>
    </w:p>
    <w:p w:rsidR="00DF4E84" w:rsidRPr="00270BDE" w:rsidRDefault="00DF4E84" w:rsidP="00DF4E84">
      <w:r w:rsidRPr="00270BDE">
        <w:t>The survey operations will be undertaken by the [vessel 1, vessel 2, vessel3…..] pictured below. The vessels may not commence their activities at the same time but may operate simultaneously at times over the survey duration. The vessels may operate primarily from [Kirkwall] but may use other ports along the [island] coastlines</w:t>
      </w:r>
      <w:r>
        <w:t>, such as [port 1] or [port 2].</w:t>
      </w:r>
    </w:p>
    <w:tbl>
      <w:tblPr>
        <w:tblStyle w:val="TableGrid"/>
        <w:tblW w:w="9918" w:type="dxa"/>
        <w:tblLook w:val="04A0" w:firstRow="1" w:lastRow="0" w:firstColumn="1" w:lastColumn="0" w:noHBand="0" w:noVBand="1"/>
      </w:tblPr>
      <w:tblGrid>
        <w:gridCol w:w="4508"/>
        <w:gridCol w:w="5410"/>
      </w:tblGrid>
      <w:tr w:rsidR="00DF4E84" w:rsidRPr="00270BDE" w:rsidTr="00F45260">
        <w:tc>
          <w:tcPr>
            <w:tcW w:w="4508" w:type="dxa"/>
            <w:shd w:val="clear" w:color="auto" w:fill="C6D9F1" w:themeFill="text2" w:themeFillTint="33"/>
          </w:tcPr>
          <w:p w:rsidR="00DF4E84" w:rsidRPr="00270BDE" w:rsidRDefault="00DF4E84" w:rsidP="00F45260">
            <w:pPr>
              <w:rPr>
                <w:b/>
              </w:rPr>
            </w:pPr>
            <w:r w:rsidRPr="00270BDE">
              <w:rPr>
                <w:b/>
              </w:rPr>
              <w:t>Vessel Photo</w:t>
            </w:r>
          </w:p>
        </w:tc>
        <w:tc>
          <w:tcPr>
            <w:tcW w:w="5410" w:type="dxa"/>
            <w:shd w:val="clear" w:color="auto" w:fill="C6D9F1" w:themeFill="text2" w:themeFillTint="33"/>
          </w:tcPr>
          <w:p w:rsidR="00DF4E84" w:rsidRPr="00270BDE" w:rsidRDefault="00DF4E84" w:rsidP="00F45260">
            <w:pPr>
              <w:rPr>
                <w:b/>
              </w:rPr>
            </w:pPr>
            <w:r w:rsidRPr="00270BDE">
              <w:rPr>
                <w:b/>
              </w:rPr>
              <w:t>Vessel Description</w:t>
            </w:r>
          </w:p>
        </w:tc>
      </w:tr>
      <w:tr w:rsidR="00DF4E84" w:rsidRPr="00270BDE" w:rsidTr="00F45260">
        <w:tc>
          <w:tcPr>
            <w:tcW w:w="4508" w:type="dxa"/>
          </w:tcPr>
          <w:p w:rsidR="00DF4E84" w:rsidRPr="00270BDE" w:rsidRDefault="00DF4E84" w:rsidP="00F45260">
            <w:r w:rsidRPr="00270BDE">
              <w:t>[Photo of vessel 1]</w:t>
            </w:r>
          </w:p>
        </w:tc>
        <w:tc>
          <w:tcPr>
            <w:tcW w:w="5410" w:type="dxa"/>
          </w:tcPr>
          <w:p w:rsidR="00DF4E84" w:rsidRPr="00270BDE" w:rsidRDefault="00DF4E84" w:rsidP="00F45260">
            <w:r w:rsidRPr="00270BDE">
              <w:t xml:space="preserve">[Description, contact details and call sign of vessel 1, e.g.: The M.V. </w:t>
            </w:r>
            <w:r>
              <w:t xml:space="preserve">[vessel name] </w:t>
            </w:r>
            <w:r w:rsidRPr="00270BDE">
              <w:t>is a multi-purpose survey vessel, 65.2 m in length with a beam of 14m and a draft of 5.3 m; transit speed of 12 kts and a survey speed of ~5 kts (geophysical survey). Operating on a 24-hour basis]</w:t>
            </w:r>
          </w:p>
        </w:tc>
      </w:tr>
      <w:tr w:rsidR="00DF4E84" w:rsidRPr="00270BDE" w:rsidTr="00F45260">
        <w:tc>
          <w:tcPr>
            <w:tcW w:w="4508" w:type="dxa"/>
          </w:tcPr>
          <w:p w:rsidR="00DF4E84" w:rsidRPr="00270BDE" w:rsidRDefault="00DF4E84" w:rsidP="00F45260">
            <w:r w:rsidRPr="00270BDE">
              <w:t>[Photo of vessel 2]</w:t>
            </w:r>
          </w:p>
        </w:tc>
        <w:tc>
          <w:tcPr>
            <w:tcW w:w="5410" w:type="dxa"/>
          </w:tcPr>
          <w:p w:rsidR="00DF4E84" w:rsidRPr="00270BDE" w:rsidRDefault="00DF4E84" w:rsidP="00F45260">
            <w:r w:rsidRPr="00270BDE">
              <w:t>[Description, contact details and call sign of vessel 2]</w:t>
            </w:r>
          </w:p>
        </w:tc>
      </w:tr>
      <w:tr w:rsidR="00DF4E84" w:rsidRPr="00270BDE" w:rsidTr="00F45260">
        <w:tc>
          <w:tcPr>
            <w:tcW w:w="4508" w:type="dxa"/>
          </w:tcPr>
          <w:p w:rsidR="00DF4E84" w:rsidRPr="00270BDE" w:rsidRDefault="00DF4E84" w:rsidP="00F45260">
            <w:r w:rsidRPr="00270BDE">
              <w:t>[Photo of vessel 3]</w:t>
            </w:r>
          </w:p>
        </w:tc>
        <w:tc>
          <w:tcPr>
            <w:tcW w:w="5410" w:type="dxa"/>
          </w:tcPr>
          <w:p w:rsidR="00DF4E84" w:rsidRPr="00270BDE" w:rsidRDefault="00DF4E84" w:rsidP="00F45260">
            <w:r w:rsidRPr="00270BDE">
              <w:t>[Description, contact details and call sign of vessel 3]</w:t>
            </w:r>
          </w:p>
        </w:tc>
      </w:tr>
      <w:tr w:rsidR="00DF4E84" w:rsidRPr="00270BDE" w:rsidTr="00F45260">
        <w:tc>
          <w:tcPr>
            <w:tcW w:w="4508" w:type="dxa"/>
          </w:tcPr>
          <w:p w:rsidR="00DF4E84" w:rsidRPr="00270BDE" w:rsidRDefault="00DF4E84" w:rsidP="00F45260">
            <w:r w:rsidRPr="00270BDE">
              <w:t>[Photo of vessel 4]</w:t>
            </w:r>
          </w:p>
        </w:tc>
        <w:tc>
          <w:tcPr>
            <w:tcW w:w="5410" w:type="dxa"/>
          </w:tcPr>
          <w:p w:rsidR="00DF4E84" w:rsidRPr="00270BDE" w:rsidRDefault="00DF4E84" w:rsidP="00F45260">
            <w:r w:rsidRPr="00270BDE">
              <w:t>[Description, contact details and call sign of vessel 4]</w:t>
            </w:r>
          </w:p>
        </w:tc>
      </w:tr>
    </w:tbl>
    <w:p w:rsidR="00DF4E84" w:rsidRDefault="00DF4E84" w:rsidP="00DF4E84"/>
    <w:p w:rsidR="00DF4E84" w:rsidRDefault="00DF4E84" w:rsidP="00DF4E84"/>
    <w:p w:rsidR="00DF4E84" w:rsidRPr="00270BDE" w:rsidRDefault="00DF4E84" w:rsidP="00DF4E84">
      <w:pPr>
        <w:rPr>
          <w:b/>
        </w:rPr>
      </w:pPr>
      <w:r w:rsidRPr="00270BDE">
        <w:rPr>
          <w:b/>
          <w:sz w:val="24"/>
        </w:rPr>
        <w:t xml:space="preserve">Survey Description </w:t>
      </w:r>
    </w:p>
    <w:p w:rsidR="00DF4E84" w:rsidRPr="00270BDE" w:rsidRDefault="00DF4E84" w:rsidP="00DF4E84">
      <w:r w:rsidRPr="00270BDE">
        <w:t>The [survey/installation] will involve [the coverage of dedicated survey lines by the vessel(s) with a full suite of geophysical survey systems (Multi beam Echo Sounder, Side Scan Sonar and Magnetometer)] mounted on the vessel or towed</w:t>
      </w:r>
      <w:r>
        <w:t xml:space="preserve"> from the stern of the vessel.</w:t>
      </w:r>
    </w:p>
    <w:p w:rsidR="00DF4E84" w:rsidRPr="00270BDE" w:rsidRDefault="00DF4E84" w:rsidP="00DF4E84">
      <w:r w:rsidRPr="00270BDE">
        <w:t xml:space="preserve">Other vessels should maintain an appropriate and safe distance of 500 m when passing the [survey] vessel(s) whilst undertaking survey operations and should pass at the lowest possible speed to avoid vessel wash effects. The vessel(s) will be working [24 hour operations] and will display appropriate day shapes and lights during reduced visibility and night operations. The vessel(s) will also </w:t>
      </w:r>
      <w:r>
        <w:t>monitor VHF Channels 16 and 12.</w:t>
      </w:r>
    </w:p>
    <w:p w:rsidR="00DF4E84" w:rsidRPr="000A407C" w:rsidRDefault="00DF4E84" w:rsidP="00DF4E84">
      <w:pPr>
        <w:rPr>
          <w:b/>
        </w:rPr>
      </w:pPr>
      <w:r>
        <w:rPr>
          <w:b/>
        </w:rPr>
        <w:t>Primary Survey Equipment</w:t>
      </w:r>
    </w:p>
    <w:tbl>
      <w:tblPr>
        <w:tblStyle w:val="TableGrid"/>
        <w:tblW w:w="9918" w:type="dxa"/>
        <w:tblLook w:val="04A0" w:firstRow="1" w:lastRow="0" w:firstColumn="1" w:lastColumn="0" w:noHBand="0" w:noVBand="1"/>
      </w:tblPr>
      <w:tblGrid>
        <w:gridCol w:w="2254"/>
        <w:gridCol w:w="2254"/>
        <w:gridCol w:w="2254"/>
        <w:gridCol w:w="3156"/>
      </w:tblGrid>
      <w:tr w:rsidR="00DF4E84" w:rsidRPr="00270BDE" w:rsidTr="00F45260">
        <w:tc>
          <w:tcPr>
            <w:tcW w:w="2254" w:type="dxa"/>
            <w:shd w:val="clear" w:color="auto" w:fill="C6D9F1" w:themeFill="text2" w:themeFillTint="33"/>
            <w:vAlign w:val="center"/>
          </w:tcPr>
          <w:p w:rsidR="00DF4E84" w:rsidRPr="00270BDE" w:rsidRDefault="00DF4E84" w:rsidP="00F45260">
            <w:pPr>
              <w:jc w:val="center"/>
              <w:rPr>
                <w:b/>
              </w:rPr>
            </w:pPr>
            <w:r w:rsidRPr="00270BDE">
              <w:rPr>
                <w:b/>
              </w:rPr>
              <w:t>Primary equipment</w:t>
            </w:r>
          </w:p>
        </w:tc>
        <w:tc>
          <w:tcPr>
            <w:tcW w:w="2254" w:type="dxa"/>
            <w:shd w:val="clear" w:color="auto" w:fill="C6D9F1" w:themeFill="text2" w:themeFillTint="33"/>
            <w:vAlign w:val="center"/>
          </w:tcPr>
          <w:p w:rsidR="00DF4E84" w:rsidRPr="00270BDE" w:rsidRDefault="00DF4E84" w:rsidP="00F45260">
            <w:pPr>
              <w:jc w:val="center"/>
              <w:rPr>
                <w:b/>
              </w:rPr>
            </w:pPr>
            <w:r w:rsidRPr="00270BDE">
              <w:rPr>
                <w:b/>
              </w:rPr>
              <w:t>Towed / Hull mounted / Sampling</w:t>
            </w:r>
          </w:p>
        </w:tc>
        <w:tc>
          <w:tcPr>
            <w:tcW w:w="2254" w:type="dxa"/>
            <w:shd w:val="clear" w:color="auto" w:fill="C6D9F1" w:themeFill="text2" w:themeFillTint="33"/>
            <w:vAlign w:val="center"/>
          </w:tcPr>
          <w:p w:rsidR="00DF4E84" w:rsidRPr="00270BDE" w:rsidRDefault="00DF4E84" w:rsidP="00F45260">
            <w:pPr>
              <w:jc w:val="center"/>
              <w:rPr>
                <w:b/>
              </w:rPr>
            </w:pPr>
            <w:r w:rsidRPr="00270BDE">
              <w:rPr>
                <w:b/>
              </w:rPr>
              <w:t>Approximate tow length (if applicable)</w:t>
            </w:r>
          </w:p>
        </w:tc>
        <w:tc>
          <w:tcPr>
            <w:tcW w:w="3156" w:type="dxa"/>
            <w:shd w:val="clear" w:color="auto" w:fill="C6D9F1" w:themeFill="text2" w:themeFillTint="33"/>
            <w:vAlign w:val="center"/>
          </w:tcPr>
          <w:p w:rsidR="00DF4E84" w:rsidRPr="00270BDE" w:rsidRDefault="00DF4E84" w:rsidP="00F45260">
            <w:pPr>
              <w:jc w:val="center"/>
              <w:rPr>
                <w:b/>
              </w:rPr>
            </w:pPr>
            <w:r w:rsidRPr="00270BDE">
              <w:rPr>
                <w:b/>
              </w:rPr>
              <w:t>Vessel</w:t>
            </w:r>
          </w:p>
        </w:tc>
      </w:tr>
      <w:tr w:rsidR="00DF4E84" w:rsidRPr="00270BDE" w:rsidTr="00F45260">
        <w:tc>
          <w:tcPr>
            <w:tcW w:w="2254" w:type="dxa"/>
            <w:vAlign w:val="center"/>
          </w:tcPr>
          <w:p w:rsidR="00DF4E84" w:rsidRPr="00270BDE" w:rsidRDefault="00DF4E84" w:rsidP="00F45260">
            <w:r w:rsidRPr="00270BDE">
              <w:t>Multibeam Echosounder</w:t>
            </w:r>
          </w:p>
        </w:tc>
        <w:tc>
          <w:tcPr>
            <w:tcW w:w="2254" w:type="dxa"/>
            <w:vAlign w:val="center"/>
          </w:tcPr>
          <w:p w:rsidR="00DF4E84" w:rsidRPr="00270BDE" w:rsidRDefault="00DF4E84" w:rsidP="00F45260">
            <w:r w:rsidRPr="00270BDE">
              <w:t>Hull mounted</w:t>
            </w:r>
          </w:p>
        </w:tc>
        <w:tc>
          <w:tcPr>
            <w:tcW w:w="2254" w:type="dxa"/>
            <w:vAlign w:val="center"/>
          </w:tcPr>
          <w:p w:rsidR="00DF4E84" w:rsidRPr="00270BDE" w:rsidRDefault="00DF4E84" w:rsidP="00F45260">
            <w:r w:rsidRPr="00270BDE">
              <w:t>N/A</w:t>
            </w:r>
          </w:p>
        </w:tc>
        <w:tc>
          <w:tcPr>
            <w:tcW w:w="3156" w:type="dxa"/>
            <w:vAlign w:val="center"/>
          </w:tcPr>
          <w:p w:rsidR="00DF4E84" w:rsidRPr="00270BDE" w:rsidRDefault="00DF4E84" w:rsidP="00F45260">
            <w:r>
              <w:t>Vessel 1, Vessel 2</w:t>
            </w:r>
            <w:r w:rsidRPr="00270BDE">
              <w:t xml:space="preserve"> </w:t>
            </w:r>
          </w:p>
        </w:tc>
      </w:tr>
      <w:tr w:rsidR="00DF4E84" w:rsidRPr="00270BDE" w:rsidTr="00F45260">
        <w:tc>
          <w:tcPr>
            <w:tcW w:w="2254" w:type="dxa"/>
            <w:vAlign w:val="center"/>
          </w:tcPr>
          <w:p w:rsidR="00DF4E84" w:rsidRPr="00270BDE" w:rsidRDefault="00DF4E84" w:rsidP="00F45260">
            <w:r w:rsidRPr="00270BDE">
              <w:t>Sidescan Sonar</w:t>
            </w:r>
          </w:p>
        </w:tc>
        <w:tc>
          <w:tcPr>
            <w:tcW w:w="2254" w:type="dxa"/>
            <w:vAlign w:val="center"/>
          </w:tcPr>
          <w:p w:rsidR="00DF4E84" w:rsidRPr="00270BDE" w:rsidRDefault="00DF4E84" w:rsidP="00F45260">
            <w:r w:rsidRPr="00270BDE">
              <w:t>Towed</w:t>
            </w:r>
          </w:p>
        </w:tc>
        <w:tc>
          <w:tcPr>
            <w:tcW w:w="2254" w:type="dxa"/>
            <w:vAlign w:val="center"/>
          </w:tcPr>
          <w:p w:rsidR="00DF4E84" w:rsidRPr="00270BDE" w:rsidRDefault="00DF4E84" w:rsidP="00F45260">
            <w:r w:rsidRPr="00270BDE">
              <w:t>50-350m</w:t>
            </w:r>
          </w:p>
        </w:tc>
        <w:tc>
          <w:tcPr>
            <w:tcW w:w="3156" w:type="dxa"/>
            <w:vAlign w:val="center"/>
          </w:tcPr>
          <w:p w:rsidR="00DF4E84" w:rsidRPr="00270BDE" w:rsidRDefault="00DF4E84" w:rsidP="00F45260">
            <w:r w:rsidRPr="00270BDE">
              <w:t xml:space="preserve">Vessel 1, Vessel 2 </w:t>
            </w:r>
          </w:p>
        </w:tc>
      </w:tr>
      <w:tr w:rsidR="00DF4E84" w:rsidRPr="00270BDE" w:rsidTr="00F45260">
        <w:tc>
          <w:tcPr>
            <w:tcW w:w="2254" w:type="dxa"/>
            <w:vAlign w:val="center"/>
          </w:tcPr>
          <w:p w:rsidR="00DF4E84" w:rsidRPr="00270BDE" w:rsidRDefault="00DF4E84" w:rsidP="00F45260">
            <w:r w:rsidRPr="00270BDE">
              <w:t>Magnetometer Array</w:t>
            </w:r>
          </w:p>
        </w:tc>
        <w:tc>
          <w:tcPr>
            <w:tcW w:w="2254" w:type="dxa"/>
            <w:vAlign w:val="center"/>
          </w:tcPr>
          <w:p w:rsidR="00DF4E84" w:rsidRPr="00270BDE" w:rsidRDefault="00DF4E84" w:rsidP="00F45260">
            <w:r w:rsidRPr="00270BDE">
              <w:t>Towed</w:t>
            </w:r>
          </w:p>
        </w:tc>
        <w:tc>
          <w:tcPr>
            <w:tcW w:w="2254" w:type="dxa"/>
            <w:vAlign w:val="center"/>
          </w:tcPr>
          <w:p w:rsidR="00DF4E84" w:rsidRPr="00270BDE" w:rsidRDefault="00DF4E84" w:rsidP="00F45260">
            <w:r w:rsidRPr="00270BDE">
              <w:t>50-350m</w:t>
            </w:r>
          </w:p>
        </w:tc>
        <w:tc>
          <w:tcPr>
            <w:tcW w:w="3156" w:type="dxa"/>
            <w:vAlign w:val="center"/>
          </w:tcPr>
          <w:p w:rsidR="00DF4E84" w:rsidRPr="00270BDE" w:rsidRDefault="00DF4E84" w:rsidP="00F45260">
            <w:r w:rsidRPr="00270BDE">
              <w:t>Vessel 1, Vessel 2</w:t>
            </w:r>
          </w:p>
        </w:tc>
      </w:tr>
      <w:tr w:rsidR="00DF4E84" w:rsidRPr="00270BDE" w:rsidTr="00F45260">
        <w:tc>
          <w:tcPr>
            <w:tcW w:w="2254" w:type="dxa"/>
            <w:vAlign w:val="center"/>
          </w:tcPr>
          <w:p w:rsidR="00DF4E84" w:rsidRPr="00270BDE" w:rsidRDefault="00DF4E84" w:rsidP="00F45260">
            <w:r w:rsidRPr="00270BDE">
              <w:t>Remotely Operated Vehicle (ROV)</w:t>
            </w:r>
          </w:p>
        </w:tc>
        <w:tc>
          <w:tcPr>
            <w:tcW w:w="2254" w:type="dxa"/>
            <w:vAlign w:val="center"/>
          </w:tcPr>
          <w:p w:rsidR="00DF4E84" w:rsidRPr="00270BDE" w:rsidRDefault="00DF4E84" w:rsidP="00F45260">
            <w:r w:rsidRPr="00270BDE">
              <w:t>Tether Management System</w:t>
            </w:r>
          </w:p>
        </w:tc>
        <w:tc>
          <w:tcPr>
            <w:tcW w:w="2254" w:type="dxa"/>
            <w:vAlign w:val="center"/>
          </w:tcPr>
          <w:p w:rsidR="00DF4E84" w:rsidRPr="00270BDE" w:rsidRDefault="00DF4E84" w:rsidP="00F45260">
            <w:r w:rsidRPr="00270BDE">
              <w:t>N/A</w:t>
            </w:r>
          </w:p>
        </w:tc>
        <w:tc>
          <w:tcPr>
            <w:tcW w:w="3156" w:type="dxa"/>
            <w:vAlign w:val="center"/>
          </w:tcPr>
          <w:p w:rsidR="00DF4E84" w:rsidRPr="00270BDE" w:rsidRDefault="00DF4E84" w:rsidP="00F45260">
            <w:r w:rsidRPr="00270BDE">
              <w:t>Vessel 1</w:t>
            </w:r>
          </w:p>
        </w:tc>
      </w:tr>
      <w:tr w:rsidR="00DF4E84" w:rsidTr="00F45260">
        <w:tc>
          <w:tcPr>
            <w:tcW w:w="2254" w:type="dxa"/>
            <w:vAlign w:val="center"/>
          </w:tcPr>
          <w:p w:rsidR="00DF4E84" w:rsidRPr="00270BDE" w:rsidRDefault="00DF4E84" w:rsidP="00F45260">
            <w:r w:rsidRPr="00270BDE">
              <w:t>Subsea Crane Operations</w:t>
            </w:r>
          </w:p>
        </w:tc>
        <w:tc>
          <w:tcPr>
            <w:tcW w:w="2254" w:type="dxa"/>
            <w:vAlign w:val="center"/>
          </w:tcPr>
          <w:p w:rsidR="00DF4E84" w:rsidRPr="00270BDE" w:rsidRDefault="00DF4E84" w:rsidP="00F45260">
            <w:r w:rsidRPr="00270BDE">
              <w:t>Crane</w:t>
            </w:r>
          </w:p>
        </w:tc>
        <w:tc>
          <w:tcPr>
            <w:tcW w:w="2254" w:type="dxa"/>
            <w:vAlign w:val="center"/>
          </w:tcPr>
          <w:p w:rsidR="00DF4E84" w:rsidRPr="00270BDE" w:rsidRDefault="00DF4E84" w:rsidP="00F45260">
            <w:r w:rsidRPr="00270BDE">
              <w:t>WD 140 max</w:t>
            </w:r>
          </w:p>
        </w:tc>
        <w:tc>
          <w:tcPr>
            <w:tcW w:w="3156" w:type="dxa"/>
            <w:vAlign w:val="center"/>
          </w:tcPr>
          <w:p w:rsidR="00DF4E84" w:rsidRPr="00270BDE" w:rsidRDefault="00DF4E84" w:rsidP="00F45260">
            <w:r w:rsidRPr="00270BDE">
              <w:t>Vessel 1</w:t>
            </w:r>
          </w:p>
        </w:tc>
      </w:tr>
    </w:tbl>
    <w:p w:rsidR="00DF4E84" w:rsidRDefault="00DF4E84" w:rsidP="00DF4E84">
      <w:pPr>
        <w:spacing w:after="0"/>
        <w:rPr>
          <w:b/>
          <w:sz w:val="24"/>
        </w:rPr>
      </w:pPr>
    </w:p>
    <w:p w:rsidR="00DF4E84" w:rsidRDefault="00DF4E84" w:rsidP="00DF4E84">
      <w:pPr>
        <w:rPr>
          <w:b/>
          <w:sz w:val="24"/>
        </w:rPr>
      </w:pPr>
      <w:r w:rsidRPr="00184C61">
        <w:rPr>
          <w:b/>
          <w:sz w:val="24"/>
        </w:rPr>
        <w:t>Contact Details</w:t>
      </w:r>
    </w:p>
    <w:p w:rsidR="00DF4E84" w:rsidRDefault="00DF4E84" w:rsidP="00DF4E84">
      <w:r>
        <w:t>The vessel contact details are given in the tables below</w:t>
      </w:r>
    </w:p>
    <w:tbl>
      <w:tblPr>
        <w:tblStyle w:val="TableGrid"/>
        <w:tblW w:w="0" w:type="auto"/>
        <w:tblLook w:val="04A0" w:firstRow="1" w:lastRow="0" w:firstColumn="1" w:lastColumn="0" w:noHBand="0" w:noVBand="1"/>
      </w:tblPr>
      <w:tblGrid>
        <w:gridCol w:w="3114"/>
        <w:gridCol w:w="5902"/>
      </w:tblGrid>
      <w:tr w:rsidR="00DF4E84" w:rsidRPr="00270BDE" w:rsidTr="00F45260">
        <w:tc>
          <w:tcPr>
            <w:tcW w:w="9016" w:type="dxa"/>
            <w:gridSpan w:val="2"/>
          </w:tcPr>
          <w:p w:rsidR="00DF4E84" w:rsidRPr="00270BDE" w:rsidRDefault="00DF4E84" w:rsidP="00F45260">
            <w:r w:rsidRPr="00270BDE">
              <w:t>VESSEL 1</w:t>
            </w:r>
          </w:p>
        </w:tc>
      </w:tr>
      <w:tr w:rsidR="00DF4E84" w:rsidRPr="00270BDE" w:rsidTr="00F45260">
        <w:tc>
          <w:tcPr>
            <w:tcW w:w="3114" w:type="dxa"/>
          </w:tcPr>
          <w:p w:rsidR="00DF4E84" w:rsidRPr="00270BDE" w:rsidRDefault="00DF4E84" w:rsidP="00F45260">
            <w:r w:rsidRPr="00270BDE">
              <w:t>Call sign</w:t>
            </w:r>
          </w:p>
        </w:tc>
        <w:tc>
          <w:tcPr>
            <w:tcW w:w="5902" w:type="dxa"/>
          </w:tcPr>
          <w:p w:rsidR="00DF4E84" w:rsidRPr="00270BDE" w:rsidRDefault="00DF4E84" w:rsidP="00F45260"/>
        </w:tc>
      </w:tr>
      <w:tr w:rsidR="00DF4E84" w:rsidRPr="00270BDE" w:rsidTr="00F45260">
        <w:tc>
          <w:tcPr>
            <w:tcW w:w="3114" w:type="dxa"/>
          </w:tcPr>
          <w:p w:rsidR="00DF4E84" w:rsidRPr="00270BDE" w:rsidRDefault="00DF4E84" w:rsidP="00F45260">
            <w:r w:rsidRPr="00270BDE">
              <w:t>Bridge</w:t>
            </w:r>
          </w:p>
        </w:tc>
        <w:tc>
          <w:tcPr>
            <w:tcW w:w="5902" w:type="dxa"/>
          </w:tcPr>
          <w:p w:rsidR="00DF4E84" w:rsidRPr="00270BDE" w:rsidRDefault="00DF4E84" w:rsidP="00F45260"/>
        </w:tc>
      </w:tr>
      <w:tr w:rsidR="00DF4E84" w:rsidRPr="00270BDE" w:rsidTr="00F45260">
        <w:tc>
          <w:tcPr>
            <w:tcW w:w="3114" w:type="dxa"/>
          </w:tcPr>
          <w:p w:rsidR="00DF4E84" w:rsidRPr="00270BDE" w:rsidRDefault="00DF4E84" w:rsidP="00F45260">
            <w:r w:rsidRPr="00270BDE">
              <w:t>Offshore manager / Party Chief</w:t>
            </w:r>
          </w:p>
        </w:tc>
        <w:tc>
          <w:tcPr>
            <w:tcW w:w="5902" w:type="dxa"/>
          </w:tcPr>
          <w:p w:rsidR="00DF4E84" w:rsidRPr="00270BDE" w:rsidRDefault="00DF4E84" w:rsidP="00F45260"/>
        </w:tc>
      </w:tr>
      <w:tr w:rsidR="00DF4E84" w:rsidRPr="00270BDE" w:rsidTr="00F45260">
        <w:tc>
          <w:tcPr>
            <w:tcW w:w="3114" w:type="dxa"/>
          </w:tcPr>
          <w:p w:rsidR="00DF4E84" w:rsidRPr="00270BDE" w:rsidRDefault="00DF4E84" w:rsidP="00F45260">
            <w:r w:rsidRPr="00270BDE">
              <w:t xml:space="preserve">Email </w:t>
            </w:r>
          </w:p>
        </w:tc>
        <w:tc>
          <w:tcPr>
            <w:tcW w:w="5902" w:type="dxa"/>
          </w:tcPr>
          <w:p w:rsidR="00DF4E84" w:rsidRPr="00270BDE" w:rsidRDefault="00DF4E84" w:rsidP="00F45260"/>
        </w:tc>
      </w:tr>
      <w:tr w:rsidR="00DF4E84" w:rsidRPr="00270BDE" w:rsidTr="00F45260">
        <w:tc>
          <w:tcPr>
            <w:tcW w:w="3114" w:type="dxa"/>
          </w:tcPr>
          <w:p w:rsidR="00DF4E84" w:rsidRPr="00270BDE" w:rsidRDefault="00DF4E84" w:rsidP="00F45260">
            <w:r w:rsidRPr="00270BDE">
              <w:t>Onshore Site Manager</w:t>
            </w:r>
          </w:p>
        </w:tc>
        <w:tc>
          <w:tcPr>
            <w:tcW w:w="5902" w:type="dxa"/>
          </w:tcPr>
          <w:p w:rsidR="00DF4E84" w:rsidRPr="00270BDE" w:rsidRDefault="00DF4E84" w:rsidP="00F45260"/>
        </w:tc>
      </w:tr>
    </w:tbl>
    <w:p w:rsidR="00DF4E84" w:rsidRPr="00270BDE" w:rsidRDefault="00DF4E84" w:rsidP="00DF4E84"/>
    <w:tbl>
      <w:tblPr>
        <w:tblStyle w:val="TableGrid"/>
        <w:tblW w:w="0" w:type="auto"/>
        <w:tblLook w:val="04A0" w:firstRow="1" w:lastRow="0" w:firstColumn="1" w:lastColumn="0" w:noHBand="0" w:noVBand="1"/>
      </w:tblPr>
      <w:tblGrid>
        <w:gridCol w:w="3114"/>
        <w:gridCol w:w="5902"/>
      </w:tblGrid>
      <w:tr w:rsidR="00DF4E84" w:rsidRPr="00270BDE" w:rsidTr="00F45260">
        <w:tc>
          <w:tcPr>
            <w:tcW w:w="9016" w:type="dxa"/>
            <w:gridSpan w:val="2"/>
          </w:tcPr>
          <w:p w:rsidR="00DF4E84" w:rsidRPr="00270BDE" w:rsidRDefault="00DF4E84" w:rsidP="00F45260">
            <w:r w:rsidRPr="00270BDE">
              <w:t>VESSEL 2</w:t>
            </w:r>
          </w:p>
        </w:tc>
      </w:tr>
      <w:tr w:rsidR="00DF4E84" w:rsidRPr="00270BDE" w:rsidTr="00F45260">
        <w:tc>
          <w:tcPr>
            <w:tcW w:w="3114" w:type="dxa"/>
          </w:tcPr>
          <w:p w:rsidR="00DF4E84" w:rsidRPr="00270BDE" w:rsidRDefault="00DF4E84" w:rsidP="00F45260">
            <w:r w:rsidRPr="00270BDE">
              <w:t>Call sign</w:t>
            </w:r>
          </w:p>
        </w:tc>
        <w:tc>
          <w:tcPr>
            <w:tcW w:w="5902" w:type="dxa"/>
          </w:tcPr>
          <w:p w:rsidR="00DF4E84" w:rsidRPr="00270BDE" w:rsidRDefault="00DF4E84" w:rsidP="00F45260"/>
        </w:tc>
      </w:tr>
      <w:tr w:rsidR="00DF4E84" w:rsidRPr="00270BDE" w:rsidTr="00F45260">
        <w:tc>
          <w:tcPr>
            <w:tcW w:w="3114" w:type="dxa"/>
          </w:tcPr>
          <w:p w:rsidR="00DF4E84" w:rsidRPr="00270BDE" w:rsidRDefault="00DF4E84" w:rsidP="00F45260">
            <w:r w:rsidRPr="00270BDE">
              <w:t>Bridge</w:t>
            </w:r>
          </w:p>
        </w:tc>
        <w:tc>
          <w:tcPr>
            <w:tcW w:w="5902" w:type="dxa"/>
          </w:tcPr>
          <w:p w:rsidR="00DF4E84" w:rsidRPr="00270BDE" w:rsidRDefault="00DF4E84" w:rsidP="00F45260"/>
        </w:tc>
      </w:tr>
      <w:tr w:rsidR="00DF4E84" w:rsidRPr="00270BDE" w:rsidTr="00F45260">
        <w:tc>
          <w:tcPr>
            <w:tcW w:w="3114" w:type="dxa"/>
          </w:tcPr>
          <w:p w:rsidR="00DF4E84" w:rsidRPr="00270BDE" w:rsidRDefault="00DF4E84" w:rsidP="00F45260">
            <w:r w:rsidRPr="00270BDE">
              <w:t>Offshore manager / Party Chief</w:t>
            </w:r>
          </w:p>
        </w:tc>
        <w:tc>
          <w:tcPr>
            <w:tcW w:w="5902" w:type="dxa"/>
          </w:tcPr>
          <w:p w:rsidR="00DF4E84" w:rsidRPr="00270BDE" w:rsidRDefault="00DF4E84" w:rsidP="00F45260"/>
        </w:tc>
      </w:tr>
      <w:tr w:rsidR="00DF4E84" w:rsidRPr="00270BDE" w:rsidTr="00F45260">
        <w:tc>
          <w:tcPr>
            <w:tcW w:w="3114" w:type="dxa"/>
          </w:tcPr>
          <w:p w:rsidR="00DF4E84" w:rsidRPr="00270BDE" w:rsidRDefault="00DF4E84" w:rsidP="00F45260">
            <w:r w:rsidRPr="00270BDE">
              <w:t xml:space="preserve">Email </w:t>
            </w:r>
          </w:p>
        </w:tc>
        <w:tc>
          <w:tcPr>
            <w:tcW w:w="5902" w:type="dxa"/>
          </w:tcPr>
          <w:p w:rsidR="00DF4E84" w:rsidRPr="00270BDE" w:rsidRDefault="00DF4E84" w:rsidP="00F45260"/>
        </w:tc>
      </w:tr>
      <w:tr w:rsidR="00DF4E84" w:rsidRPr="00270BDE" w:rsidTr="00F45260">
        <w:tc>
          <w:tcPr>
            <w:tcW w:w="3114" w:type="dxa"/>
          </w:tcPr>
          <w:p w:rsidR="00DF4E84" w:rsidRPr="00270BDE" w:rsidRDefault="00DF4E84" w:rsidP="00F45260">
            <w:r w:rsidRPr="00270BDE">
              <w:t>Onshore Site Manager</w:t>
            </w:r>
          </w:p>
        </w:tc>
        <w:tc>
          <w:tcPr>
            <w:tcW w:w="5902" w:type="dxa"/>
          </w:tcPr>
          <w:p w:rsidR="00DF4E84" w:rsidRPr="00270BDE" w:rsidRDefault="00DF4E84" w:rsidP="00F45260"/>
        </w:tc>
      </w:tr>
    </w:tbl>
    <w:p w:rsidR="00DF4E84" w:rsidRPr="00270BDE" w:rsidRDefault="00DF4E84" w:rsidP="00DF4E84"/>
    <w:p w:rsidR="00DF4E84" w:rsidRPr="00270BDE" w:rsidRDefault="00DF4E84" w:rsidP="00DF4E84"/>
    <w:p w:rsidR="00DF4E84" w:rsidRPr="00270BDE" w:rsidRDefault="00DF4E84" w:rsidP="00DF4E84">
      <w:pPr>
        <w:rPr>
          <w:b/>
          <w:sz w:val="24"/>
        </w:rPr>
      </w:pPr>
      <w:r>
        <w:rPr>
          <w:b/>
          <w:sz w:val="24"/>
        </w:rPr>
        <w:t>Fishing</w:t>
      </w:r>
      <w:r w:rsidRPr="00270BDE">
        <w:rPr>
          <w:b/>
          <w:sz w:val="24"/>
        </w:rPr>
        <w:t xml:space="preserve"> Liaison Officers</w:t>
      </w:r>
    </w:p>
    <w:p w:rsidR="00DF4E84" w:rsidRPr="00270BDE" w:rsidRDefault="00DF4E84" w:rsidP="00DF4E84">
      <w:r>
        <w:t>Fishing</w:t>
      </w:r>
      <w:r w:rsidRPr="00270BDE">
        <w:t xml:space="preserve"> liaison for the [survey] will be co-ordinated by Brown and May Marine (BMM). For any commercial fishery queries please contact the Company </w:t>
      </w:r>
      <w:r>
        <w:t>Fishing</w:t>
      </w:r>
      <w:r w:rsidRPr="00270BDE">
        <w:t xml:space="preserve"> Liaison Officer (CLFO) Alex Winrow-Giffin on </w:t>
      </w:r>
      <w:r w:rsidRPr="00DF4E84">
        <w:t>07760</w:t>
      </w:r>
      <w:r>
        <w:t xml:space="preserve"> </w:t>
      </w:r>
      <w:r w:rsidRPr="00DF4E84">
        <w:t>160039</w:t>
      </w:r>
      <w:r>
        <w:t xml:space="preserve"> / </w:t>
      </w:r>
      <w:r w:rsidRPr="00270BDE">
        <w:t xml:space="preserve">01379 872144, </w:t>
      </w:r>
      <w:hyperlink r:id="rId24" w:history="1">
        <w:r w:rsidR="00533D8C" w:rsidRPr="006E3E4D">
          <w:t>alex@brownmay.com</w:t>
        </w:r>
      </w:hyperlink>
      <w:r w:rsidR="00533D8C">
        <w:t xml:space="preserve"> and the</w:t>
      </w:r>
      <w:r w:rsidRPr="006C747F">
        <w:t xml:space="preserve"> local </w:t>
      </w:r>
      <w:r w:rsidR="006077DE">
        <w:t>F</w:t>
      </w:r>
      <w:r w:rsidRPr="006C747F">
        <w:t xml:space="preserve">ishing </w:t>
      </w:r>
      <w:r w:rsidR="006077DE">
        <w:t>I</w:t>
      </w:r>
      <w:r w:rsidRPr="006C747F">
        <w:t xml:space="preserve">ndustries </w:t>
      </w:r>
      <w:r w:rsidR="006077DE">
        <w:t>R</w:t>
      </w:r>
      <w:r w:rsidRPr="006C747F">
        <w:t xml:space="preserve">epresentative (FIR) </w:t>
      </w:r>
      <w:r w:rsidR="006C747F" w:rsidRPr="00533D8C">
        <w:t xml:space="preserve">George </w:t>
      </w:r>
      <w:r w:rsidR="008421F3" w:rsidRPr="00533D8C">
        <w:t>White,</w:t>
      </w:r>
      <w:r w:rsidR="008421F3">
        <w:t xml:space="preserve"> </w:t>
      </w:r>
      <w:r w:rsidR="00533D8C" w:rsidRPr="00533D8C">
        <w:t>georgewhite0@gmail.com, 07761 873965</w:t>
      </w:r>
      <w:r w:rsidR="006C747F">
        <w:rPr>
          <w:color w:val="FF0000"/>
        </w:rPr>
        <w:t xml:space="preserve"> </w:t>
      </w:r>
      <w:r w:rsidRPr="00270BDE">
        <w:t>will also be in place to liaise with the vessel and fishing operations in the area. The vessel master will issue regular broadcasts whilst the survey vessel is operating to ensure minimal disruption and that vessels maintain an</w:t>
      </w:r>
      <w:r>
        <w:t xml:space="preserve"> appropriate and safe distance.</w:t>
      </w:r>
    </w:p>
    <w:p w:rsidR="00DF4E84" w:rsidRPr="00270BDE" w:rsidRDefault="00DF4E84" w:rsidP="00DF4E84">
      <w:pPr>
        <w:rPr>
          <w:b/>
          <w:sz w:val="24"/>
        </w:rPr>
      </w:pPr>
      <w:r w:rsidRPr="00270BDE">
        <w:rPr>
          <w:b/>
          <w:sz w:val="24"/>
        </w:rPr>
        <w:t>Further Details</w:t>
      </w:r>
    </w:p>
    <w:p w:rsidR="00DF4E84" w:rsidRPr="00270BDE" w:rsidRDefault="00DF4E84" w:rsidP="00DF4E84">
      <w:r w:rsidRPr="00270BDE">
        <w:t>Further enquiries should be addressed to the following</w:t>
      </w:r>
      <w:r>
        <w:t xml:space="preserve"> people in the following order:</w:t>
      </w:r>
    </w:p>
    <w:tbl>
      <w:tblPr>
        <w:tblStyle w:val="TableGrid"/>
        <w:tblW w:w="0" w:type="auto"/>
        <w:tblLook w:val="04A0" w:firstRow="1" w:lastRow="0" w:firstColumn="1" w:lastColumn="0" w:noHBand="0" w:noVBand="1"/>
      </w:tblPr>
      <w:tblGrid>
        <w:gridCol w:w="3005"/>
        <w:gridCol w:w="3005"/>
        <w:gridCol w:w="3006"/>
      </w:tblGrid>
      <w:tr w:rsidR="00DF4E84" w:rsidRPr="00270BDE" w:rsidTr="00F45260">
        <w:tc>
          <w:tcPr>
            <w:tcW w:w="3005" w:type="dxa"/>
            <w:shd w:val="clear" w:color="auto" w:fill="B8CCE4" w:themeFill="accent1" w:themeFillTint="66"/>
          </w:tcPr>
          <w:p w:rsidR="00DF4E84" w:rsidRPr="00270BDE" w:rsidRDefault="00DF4E84" w:rsidP="00F45260">
            <w:pPr>
              <w:rPr>
                <w:b/>
              </w:rPr>
            </w:pPr>
            <w:r w:rsidRPr="00270BDE">
              <w:rPr>
                <w:b/>
              </w:rPr>
              <w:t>Name</w:t>
            </w:r>
          </w:p>
        </w:tc>
        <w:tc>
          <w:tcPr>
            <w:tcW w:w="3005" w:type="dxa"/>
            <w:shd w:val="clear" w:color="auto" w:fill="B8CCE4" w:themeFill="accent1" w:themeFillTint="66"/>
          </w:tcPr>
          <w:p w:rsidR="00DF4E84" w:rsidRPr="00270BDE" w:rsidRDefault="00DF4E84" w:rsidP="00F45260">
            <w:pPr>
              <w:rPr>
                <w:b/>
              </w:rPr>
            </w:pPr>
            <w:r w:rsidRPr="00270BDE">
              <w:rPr>
                <w:b/>
              </w:rPr>
              <w:t>Contact Number</w:t>
            </w:r>
          </w:p>
        </w:tc>
        <w:tc>
          <w:tcPr>
            <w:tcW w:w="3006" w:type="dxa"/>
            <w:shd w:val="clear" w:color="auto" w:fill="B8CCE4" w:themeFill="accent1" w:themeFillTint="66"/>
          </w:tcPr>
          <w:p w:rsidR="00DF4E84" w:rsidRPr="00270BDE" w:rsidRDefault="00DF4E84" w:rsidP="00F45260">
            <w:pPr>
              <w:rPr>
                <w:b/>
              </w:rPr>
            </w:pPr>
            <w:r w:rsidRPr="00270BDE">
              <w:rPr>
                <w:b/>
              </w:rPr>
              <w:t>Email</w:t>
            </w:r>
          </w:p>
        </w:tc>
      </w:tr>
      <w:tr w:rsidR="00DF4E84" w:rsidRPr="00270BDE" w:rsidTr="00F45260">
        <w:tc>
          <w:tcPr>
            <w:tcW w:w="3005" w:type="dxa"/>
          </w:tcPr>
          <w:p w:rsidR="00DF4E84" w:rsidRPr="00270BDE" w:rsidRDefault="00DF4E84" w:rsidP="00F45260"/>
        </w:tc>
        <w:tc>
          <w:tcPr>
            <w:tcW w:w="3005" w:type="dxa"/>
          </w:tcPr>
          <w:p w:rsidR="00DF4E84" w:rsidRPr="00270BDE" w:rsidRDefault="00DF4E84" w:rsidP="00F45260"/>
        </w:tc>
        <w:tc>
          <w:tcPr>
            <w:tcW w:w="3006" w:type="dxa"/>
          </w:tcPr>
          <w:p w:rsidR="00DF4E84" w:rsidRPr="00270BDE" w:rsidRDefault="00DF4E84" w:rsidP="00F45260"/>
        </w:tc>
      </w:tr>
      <w:tr w:rsidR="00DF4E84" w:rsidRPr="00270BDE" w:rsidTr="00F45260">
        <w:tc>
          <w:tcPr>
            <w:tcW w:w="3005" w:type="dxa"/>
          </w:tcPr>
          <w:p w:rsidR="00DF4E84" w:rsidRPr="00270BDE" w:rsidRDefault="00DF4E84" w:rsidP="00F45260"/>
        </w:tc>
        <w:tc>
          <w:tcPr>
            <w:tcW w:w="3005" w:type="dxa"/>
          </w:tcPr>
          <w:p w:rsidR="00DF4E84" w:rsidRPr="00270BDE" w:rsidRDefault="00DF4E84" w:rsidP="00F45260"/>
        </w:tc>
        <w:tc>
          <w:tcPr>
            <w:tcW w:w="3006" w:type="dxa"/>
          </w:tcPr>
          <w:p w:rsidR="00DF4E84" w:rsidRPr="00270BDE" w:rsidRDefault="00DF4E84" w:rsidP="00F45260"/>
        </w:tc>
      </w:tr>
    </w:tbl>
    <w:p w:rsidR="00DF4E84" w:rsidRPr="00270BDE" w:rsidRDefault="00DF4E84" w:rsidP="00DF4E84"/>
    <w:p w:rsidR="00DF4E84" w:rsidRPr="00270BDE" w:rsidRDefault="00DF4E84" w:rsidP="00DF4E84">
      <w:pPr>
        <w:rPr>
          <w:b/>
          <w:sz w:val="24"/>
        </w:rPr>
      </w:pPr>
      <w:r w:rsidRPr="00270BDE">
        <w:rPr>
          <w:b/>
          <w:sz w:val="24"/>
        </w:rPr>
        <w:t>Distribution List</w:t>
      </w:r>
    </w:p>
    <w:p w:rsidR="00DF4E84" w:rsidRPr="00860C4A" w:rsidRDefault="00DF4E84" w:rsidP="00DF4E84">
      <w:r w:rsidRPr="00860C4A">
        <w:t>The following contacts on the distribution list are taken from those listed in the main document (FO-NET-CAB-405-G).</w:t>
      </w:r>
    </w:p>
    <w:tbl>
      <w:tblPr>
        <w:tblStyle w:val="TableGrid"/>
        <w:tblW w:w="0" w:type="auto"/>
        <w:tblLook w:val="04A0" w:firstRow="1" w:lastRow="0" w:firstColumn="1" w:lastColumn="0" w:noHBand="0" w:noVBand="1"/>
      </w:tblPr>
      <w:tblGrid>
        <w:gridCol w:w="4508"/>
        <w:gridCol w:w="4508"/>
      </w:tblGrid>
      <w:tr w:rsidR="00DF4E84" w:rsidRPr="00893563" w:rsidTr="00F45260">
        <w:tc>
          <w:tcPr>
            <w:tcW w:w="4508" w:type="dxa"/>
            <w:shd w:val="clear" w:color="auto" w:fill="B8CCE4" w:themeFill="accent1" w:themeFillTint="66"/>
          </w:tcPr>
          <w:p w:rsidR="00DF4E84" w:rsidRPr="00893563" w:rsidRDefault="00DF4E84" w:rsidP="00F45260">
            <w:pPr>
              <w:rPr>
                <w:rFonts w:asciiTheme="minorHAnsi" w:hAnsiTheme="minorHAnsi"/>
                <w:b/>
                <w:sz w:val="20"/>
                <w:szCs w:val="20"/>
              </w:rPr>
            </w:pPr>
            <w:r w:rsidRPr="00893563">
              <w:rPr>
                <w:rFonts w:asciiTheme="minorHAnsi" w:hAnsiTheme="minorHAnsi"/>
                <w:b/>
                <w:sz w:val="20"/>
                <w:szCs w:val="20"/>
              </w:rPr>
              <w:t>Contact</w:t>
            </w:r>
          </w:p>
        </w:tc>
        <w:tc>
          <w:tcPr>
            <w:tcW w:w="4508" w:type="dxa"/>
            <w:shd w:val="clear" w:color="auto" w:fill="B8CCE4" w:themeFill="accent1" w:themeFillTint="66"/>
          </w:tcPr>
          <w:p w:rsidR="00DF4E84" w:rsidRPr="00893563" w:rsidRDefault="00DF4E84" w:rsidP="00F45260">
            <w:pPr>
              <w:rPr>
                <w:rFonts w:asciiTheme="minorHAnsi" w:hAnsiTheme="minorHAnsi"/>
                <w:b/>
                <w:sz w:val="20"/>
                <w:szCs w:val="20"/>
              </w:rPr>
            </w:pPr>
            <w:r w:rsidRPr="00893563">
              <w:rPr>
                <w:rFonts w:asciiTheme="minorHAnsi" w:hAnsiTheme="minorHAnsi"/>
                <w:b/>
                <w:sz w:val="20"/>
                <w:szCs w:val="20"/>
              </w:rPr>
              <w:t>Email</w:t>
            </w:r>
          </w:p>
        </w:tc>
      </w:tr>
      <w:tr w:rsidR="00C82120" w:rsidRPr="00893563" w:rsidTr="00F45260">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 xml:space="preserve">Kingfisher </w:t>
            </w:r>
          </w:p>
        </w:tc>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 xml:space="preserve">kingfisher@seafish.org.uk </w:t>
            </w:r>
          </w:p>
        </w:tc>
      </w:tr>
      <w:tr w:rsidR="00C82120" w:rsidRPr="00893563" w:rsidTr="00F45260">
        <w:tc>
          <w:tcPr>
            <w:tcW w:w="4508" w:type="dxa"/>
          </w:tcPr>
          <w:p w:rsidR="00C82120" w:rsidRPr="00893563" w:rsidRDefault="00C82120" w:rsidP="00C82120">
            <w:pPr>
              <w:pStyle w:val="Default"/>
              <w:rPr>
                <w:rFonts w:asciiTheme="minorHAnsi" w:hAnsiTheme="minorHAnsi" w:cstheme="minorHAnsi"/>
                <w:color w:val="auto"/>
                <w:sz w:val="20"/>
                <w:szCs w:val="20"/>
              </w:rPr>
            </w:pPr>
            <w:r w:rsidRPr="00893563">
              <w:rPr>
                <w:rFonts w:asciiTheme="minorHAnsi" w:hAnsiTheme="minorHAnsi" w:cstheme="minorHAnsi"/>
                <w:sz w:val="20"/>
                <w:szCs w:val="20"/>
              </w:rPr>
              <w:t>United Kingdom Hydrographic Office</w:t>
            </w:r>
          </w:p>
        </w:tc>
        <w:tc>
          <w:tcPr>
            <w:tcW w:w="4508" w:type="dxa"/>
          </w:tcPr>
          <w:p w:rsidR="00C82120" w:rsidRPr="00893563" w:rsidRDefault="00C82120" w:rsidP="00C82120">
            <w:pPr>
              <w:pStyle w:val="Default"/>
              <w:rPr>
                <w:rFonts w:asciiTheme="minorHAnsi" w:hAnsiTheme="minorHAnsi" w:cstheme="minorHAnsi"/>
                <w:color w:val="auto"/>
                <w:sz w:val="20"/>
                <w:szCs w:val="20"/>
              </w:rPr>
            </w:pPr>
            <w:r w:rsidRPr="00893563">
              <w:rPr>
                <w:rFonts w:asciiTheme="minorHAnsi" w:hAnsiTheme="minorHAnsi" w:cstheme="minorHAnsi"/>
                <w:sz w:val="20"/>
                <w:szCs w:val="20"/>
              </w:rPr>
              <w:t xml:space="preserve">sdr@ukho.gov.uk </w:t>
            </w:r>
          </w:p>
        </w:tc>
      </w:tr>
      <w:tr w:rsidR="00C82120" w:rsidRPr="00893563" w:rsidTr="00F45260">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 xml:space="preserve">UKHO Navigation Warnings </w:t>
            </w:r>
          </w:p>
        </w:tc>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 xml:space="preserve">navwarnings@btconnect.com </w:t>
            </w:r>
          </w:p>
        </w:tc>
      </w:tr>
      <w:tr w:rsidR="00C82120" w:rsidRPr="00893563" w:rsidTr="00F45260">
        <w:tc>
          <w:tcPr>
            <w:tcW w:w="4508" w:type="dxa"/>
          </w:tcPr>
          <w:p w:rsidR="00C82120" w:rsidRPr="00893563" w:rsidRDefault="00C82120" w:rsidP="00C82120">
            <w:pPr>
              <w:pStyle w:val="Default"/>
              <w:rPr>
                <w:rFonts w:asciiTheme="minorHAnsi" w:hAnsiTheme="minorHAnsi" w:cstheme="minorHAnsi"/>
                <w:color w:val="auto"/>
                <w:sz w:val="20"/>
                <w:szCs w:val="20"/>
              </w:rPr>
            </w:pPr>
            <w:r w:rsidRPr="00893563">
              <w:rPr>
                <w:rFonts w:asciiTheme="minorHAnsi" w:hAnsiTheme="minorHAnsi" w:cstheme="minorHAnsi"/>
                <w:sz w:val="20"/>
                <w:szCs w:val="20"/>
              </w:rPr>
              <w:t xml:space="preserve">Northern Lighthouse Board </w:t>
            </w:r>
          </w:p>
        </w:tc>
        <w:tc>
          <w:tcPr>
            <w:tcW w:w="4508" w:type="dxa"/>
          </w:tcPr>
          <w:p w:rsidR="00C82120" w:rsidRPr="00893563" w:rsidRDefault="00C82120" w:rsidP="00C82120">
            <w:pPr>
              <w:pStyle w:val="Default"/>
              <w:rPr>
                <w:rFonts w:asciiTheme="minorHAnsi" w:hAnsiTheme="minorHAnsi" w:cstheme="minorHAnsi"/>
                <w:color w:val="auto"/>
                <w:sz w:val="20"/>
                <w:szCs w:val="20"/>
              </w:rPr>
            </w:pPr>
            <w:r w:rsidRPr="00893563">
              <w:rPr>
                <w:rFonts w:asciiTheme="minorHAnsi" w:hAnsiTheme="minorHAnsi" w:cstheme="minorHAnsi"/>
                <w:sz w:val="20"/>
                <w:szCs w:val="20"/>
              </w:rPr>
              <w:t xml:space="preserve">navigation@nlb.org.uk </w:t>
            </w:r>
          </w:p>
        </w:tc>
      </w:tr>
      <w:tr w:rsidR="00C82120" w:rsidRPr="00893563" w:rsidTr="00F45260">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 xml:space="preserve">Trinity House </w:t>
            </w:r>
          </w:p>
        </w:tc>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 xml:space="preserve">navigation.directorate@thls.org </w:t>
            </w:r>
          </w:p>
        </w:tc>
      </w:tr>
      <w:tr w:rsidR="00C82120" w:rsidRPr="00893563" w:rsidTr="00F45260">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 xml:space="preserve">Marine Scotland </w:t>
            </w:r>
          </w:p>
        </w:tc>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MS.MarineLicensing@gov.scot</w:t>
            </w:r>
          </w:p>
        </w:tc>
      </w:tr>
      <w:tr w:rsidR="00C82120" w:rsidRPr="00893563" w:rsidTr="00F45260">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Maritime and Coastguard Agency</w:t>
            </w:r>
          </w:p>
        </w:tc>
        <w:tc>
          <w:tcPr>
            <w:tcW w:w="4508" w:type="dxa"/>
            <w:shd w:val="clear" w:color="auto" w:fill="auto"/>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navigationsafety@mcga.gov.uk</w:t>
            </w:r>
          </w:p>
        </w:tc>
      </w:tr>
      <w:tr w:rsidR="00C82120" w:rsidRPr="00893563" w:rsidTr="00F45260">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Maritime and Coastguard Agency</w:t>
            </w:r>
          </w:p>
        </w:tc>
        <w:tc>
          <w:tcPr>
            <w:tcW w:w="4508" w:type="dxa"/>
            <w:shd w:val="clear" w:color="auto" w:fill="auto"/>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nmoc</w:t>
            </w:r>
            <w:r w:rsidR="006C0C18" w:rsidRPr="00893563">
              <w:rPr>
                <w:rFonts w:asciiTheme="minorHAnsi" w:hAnsiTheme="minorHAnsi" w:cstheme="minorHAnsi"/>
                <w:sz w:val="20"/>
                <w:szCs w:val="20"/>
              </w:rPr>
              <w:t>c</w:t>
            </w:r>
            <w:r w:rsidRPr="00893563">
              <w:rPr>
                <w:rFonts w:asciiTheme="minorHAnsi" w:hAnsiTheme="minorHAnsi" w:cstheme="minorHAnsi"/>
                <w:sz w:val="20"/>
                <w:szCs w:val="20"/>
              </w:rPr>
              <w:t>ontroller@hmcg.gov.uk</w:t>
            </w:r>
          </w:p>
        </w:tc>
      </w:tr>
      <w:tr w:rsidR="00C82120" w:rsidRPr="00893563" w:rsidTr="00F45260">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 xml:space="preserve">The Crown Estate </w:t>
            </w:r>
          </w:p>
        </w:tc>
        <w:tc>
          <w:tcPr>
            <w:tcW w:w="4508" w:type="dxa"/>
            <w:shd w:val="clear" w:color="auto" w:fill="auto"/>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Darren.Hirst@bidwells.co.uk</w:t>
            </w:r>
          </w:p>
        </w:tc>
      </w:tr>
      <w:tr w:rsidR="00C82120" w:rsidRPr="00893563" w:rsidTr="00F45260">
        <w:tc>
          <w:tcPr>
            <w:tcW w:w="4508" w:type="dxa"/>
          </w:tcPr>
          <w:p w:rsidR="00C82120" w:rsidRPr="00893563" w:rsidRDefault="00C82120" w:rsidP="00C82120">
            <w:pPr>
              <w:jc w:val="left"/>
              <w:rPr>
                <w:rFonts w:asciiTheme="minorHAnsi" w:hAnsiTheme="minorHAnsi" w:cstheme="minorHAnsi"/>
                <w:sz w:val="20"/>
                <w:szCs w:val="20"/>
              </w:rPr>
            </w:pPr>
            <w:r w:rsidRPr="00893563">
              <w:rPr>
                <w:rFonts w:asciiTheme="minorHAnsi" w:hAnsiTheme="minorHAnsi" w:cstheme="minorHAnsi"/>
                <w:sz w:val="20"/>
                <w:szCs w:val="20"/>
              </w:rPr>
              <w:t>Scotland Natural Heritage</w:t>
            </w:r>
          </w:p>
        </w:tc>
        <w:tc>
          <w:tcPr>
            <w:tcW w:w="4508" w:type="dxa"/>
            <w:shd w:val="clear" w:color="auto" w:fill="auto"/>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David.Law@snh.gov.uk</w:t>
            </w:r>
          </w:p>
        </w:tc>
      </w:tr>
      <w:tr w:rsidR="00C82120" w:rsidRPr="00893563" w:rsidTr="00F45260">
        <w:tc>
          <w:tcPr>
            <w:tcW w:w="4508" w:type="dxa"/>
          </w:tcPr>
          <w:p w:rsidR="00C82120" w:rsidRPr="00893563" w:rsidRDefault="00C82120" w:rsidP="00C82120">
            <w:pPr>
              <w:jc w:val="left"/>
              <w:rPr>
                <w:rFonts w:asciiTheme="minorHAnsi" w:hAnsiTheme="minorHAnsi" w:cstheme="minorHAnsi"/>
                <w:sz w:val="20"/>
                <w:szCs w:val="20"/>
              </w:rPr>
            </w:pPr>
            <w:r w:rsidRPr="00893563">
              <w:rPr>
                <w:rFonts w:asciiTheme="minorHAnsi" w:hAnsiTheme="minorHAnsi" w:cstheme="minorHAnsi"/>
                <w:sz w:val="20"/>
                <w:szCs w:val="20"/>
              </w:rPr>
              <w:t xml:space="preserve">Scottish Environmental Protection Agency </w:t>
            </w:r>
          </w:p>
        </w:tc>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EPINorthernIsles@sepa.org.uk</w:t>
            </w:r>
          </w:p>
        </w:tc>
      </w:tr>
      <w:tr w:rsidR="00C82120" w:rsidRPr="00893563" w:rsidTr="00F45260">
        <w:tc>
          <w:tcPr>
            <w:tcW w:w="4508" w:type="dxa"/>
          </w:tcPr>
          <w:p w:rsidR="00C82120" w:rsidRPr="00893563" w:rsidRDefault="00C82120" w:rsidP="00C82120">
            <w:pPr>
              <w:jc w:val="left"/>
              <w:rPr>
                <w:rFonts w:asciiTheme="minorHAnsi" w:hAnsiTheme="minorHAnsi" w:cstheme="minorHAnsi"/>
                <w:sz w:val="20"/>
                <w:szCs w:val="20"/>
              </w:rPr>
            </w:pPr>
            <w:r w:rsidRPr="00893563">
              <w:rPr>
                <w:rFonts w:asciiTheme="minorHAnsi" w:hAnsiTheme="minorHAnsi" w:cstheme="minorHAnsi"/>
                <w:sz w:val="20"/>
                <w:szCs w:val="20"/>
              </w:rPr>
              <w:t>Scottish Fishermen’s Federation</w:t>
            </w:r>
          </w:p>
        </w:tc>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renewables@sff.co.uk</w:t>
            </w:r>
          </w:p>
        </w:tc>
      </w:tr>
      <w:tr w:rsidR="00C82120" w:rsidRPr="00893563" w:rsidTr="00F45260">
        <w:tc>
          <w:tcPr>
            <w:tcW w:w="4508" w:type="dxa"/>
          </w:tcPr>
          <w:p w:rsidR="00C82120" w:rsidRPr="00893563" w:rsidRDefault="00C82120" w:rsidP="00C82120">
            <w:pPr>
              <w:jc w:val="left"/>
              <w:rPr>
                <w:rFonts w:asciiTheme="minorHAnsi" w:hAnsiTheme="minorHAnsi" w:cstheme="minorHAnsi"/>
                <w:sz w:val="20"/>
                <w:szCs w:val="20"/>
              </w:rPr>
            </w:pPr>
            <w:r w:rsidRPr="00893563">
              <w:rPr>
                <w:rFonts w:asciiTheme="minorHAnsi" w:hAnsiTheme="minorHAnsi" w:cstheme="minorHAnsi"/>
                <w:sz w:val="20"/>
                <w:szCs w:val="20"/>
              </w:rPr>
              <w:t>Scottish Creel Fishermen's Federation</w:t>
            </w:r>
          </w:p>
        </w:tc>
        <w:tc>
          <w:tcPr>
            <w:tcW w:w="4508" w:type="dxa"/>
          </w:tcPr>
          <w:p w:rsidR="00C82120" w:rsidRPr="00893563" w:rsidRDefault="00C82120" w:rsidP="00C82120">
            <w:pPr>
              <w:rPr>
                <w:rFonts w:asciiTheme="minorHAnsi" w:hAnsiTheme="minorHAnsi" w:cstheme="minorHAnsi"/>
                <w:sz w:val="20"/>
                <w:szCs w:val="20"/>
              </w:rPr>
            </w:pPr>
            <w:r w:rsidRPr="00893563">
              <w:rPr>
                <w:rFonts w:asciiTheme="minorHAnsi" w:hAnsiTheme="minorHAnsi" w:cstheme="minorHAnsi"/>
                <w:sz w:val="20"/>
                <w:szCs w:val="20"/>
              </w:rPr>
              <w:t>info@scottishcreelfishermensfederation.co.uk</w:t>
            </w:r>
          </w:p>
        </w:tc>
      </w:tr>
      <w:tr w:rsidR="00CE4543" w:rsidRPr="00893563" w:rsidTr="00F45260">
        <w:tc>
          <w:tcPr>
            <w:tcW w:w="4508" w:type="dxa"/>
          </w:tcPr>
          <w:p w:rsidR="00CE4543" w:rsidRPr="00893563" w:rsidRDefault="00CE4543" w:rsidP="00CE4543">
            <w:pPr>
              <w:jc w:val="left"/>
              <w:rPr>
                <w:rFonts w:asciiTheme="minorHAnsi" w:hAnsiTheme="minorHAnsi" w:cstheme="minorHAnsi"/>
                <w:sz w:val="20"/>
                <w:szCs w:val="20"/>
              </w:rPr>
            </w:pPr>
            <w:r w:rsidRPr="00893563">
              <w:rPr>
                <w:sz w:val="20"/>
                <w:szCs w:val="20"/>
              </w:rPr>
              <w:t xml:space="preserve">RYA Scotland </w:t>
            </w:r>
          </w:p>
        </w:tc>
        <w:tc>
          <w:tcPr>
            <w:tcW w:w="4508" w:type="dxa"/>
          </w:tcPr>
          <w:p w:rsidR="00CE4543" w:rsidRPr="00893563" w:rsidRDefault="00CE4543" w:rsidP="00CE4543">
            <w:pPr>
              <w:rPr>
                <w:rFonts w:asciiTheme="minorHAnsi" w:hAnsiTheme="minorHAnsi" w:cstheme="minorHAnsi"/>
                <w:sz w:val="20"/>
                <w:szCs w:val="20"/>
              </w:rPr>
            </w:pPr>
            <w:r w:rsidRPr="00893563">
              <w:rPr>
                <w:sz w:val="20"/>
                <w:szCs w:val="20"/>
              </w:rPr>
              <w:t>admin@ryascotland.org.uk</w:t>
            </w:r>
          </w:p>
        </w:tc>
      </w:tr>
      <w:tr w:rsidR="00D86FD5" w:rsidRPr="00893563" w:rsidTr="00F45260">
        <w:tc>
          <w:tcPr>
            <w:tcW w:w="4508" w:type="dxa"/>
          </w:tcPr>
          <w:p w:rsidR="00D86FD5" w:rsidRPr="00893563" w:rsidRDefault="00D86FD5" w:rsidP="00CE4543">
            <w:pPr>
              <w:jc w:val="left"/>
              <w:rPr>
                <w:rFonts w:asciiTheme="minorHAnsi" w:hAnsiTheme="minorHAnsi"/>
                <w:sz w:val="20"/>
                <w:szCs w:val="20"/>
              </w:rPr>
            </w:pPr>
            <w:r w:rsidRPr="00893563">
              <w:rPr>
                <w:rFonts w:asciiTheme="minorHAnsi" w:hAnsiTheme="minorHAnsi"/>
                <w:sz w:val="20"/>
                <w:szCs w:val="20"/>
              </w:rPr>
              <w:t>Argyll and Bute Council</w:t>
            </w:r>
          </w:p>
        </w:tc>
        <w:tc>
          <w:tcPr>
            <w:tcW w:w="4508" w:type="dxa"/>
          </w:tcPr>
          <w:p w:rsidR="00D86FD5" w:rsidRPr="00893563" w:rsidRDefault="00490B57" w:rsidP="00CE4543">
            <w:pPr>
              <w:rPr>
                <w:rFonts w:asciiTheme="minorHAnsi" w:hAnsiTheme="minorHAnsi"/>
                <w:sz w:val="20"/>
                <w:szCs w:val="20"/>
              </w:rPr>
            </w:pPr>
            <w:hyperlink r:id="rId25" w:history="1">
              <w:r w:rsidR="000F2C5C" w:rsidRPr="00893563">
                <w:rPr>
                  <w:rFonts w:asciiTheme="minorHAnsi" w:hAnsiTheme="minorHAnsi"/>
                  <w:sz w:val="20"/>
                  <w:szCs w:val="20"/>
                </w:rPr>
                <w:t>allan.finlay@argyll-bute.gov.uk</w:t>
              </w:r>
            </w:hyperlink>
          </w:p>
        </w:tc>
      </w:tr>
      <w:tr w:rsidR="00893563" w:rsidRPr="00893563" w:rsidTr="00F45260">
        <w:tc>
          <w:tcPr>
            <w:tcW w:w="4508" w:type="dxa"/>
          </w:tcPr>
          <w:p w:rsidR="00893563" w:rsidRPr="00893563" w:rsidRDefault="00893563" w:rsidP="00893563">
            <w:pPr>
              <w:jc w:val="left"/>
              <w:rPr>
                <w:rFonts w:asciiTheme="minorHAnsi" w:hAnsiTheme="minorHAnsi"/>
                <w:sz w:val="20"/>
                <w:szCs w:val="20"/>
              </w:rPr>
            </w:pPr>
            <w:r w:rsidRPr="00893563">
              <w:rPr>
                <w:color w:val="000000"/>
                <w:sz w:val="20"/>
                <w:szCs w:val="20"/>
                <w:lang w:eastAsia="en-GB"/>
              </w:rPr>
              <w:t>Islay Sea Adventures</w:t>
            </w:r>
          </w:p>
        </w:tc>
        <w:tc>
          <w:tcPr>
            <w:tcW w:w="4508" w:type="dxa"/>
          </w:tcPr>
          <w:p w:rsidR="00893563" w:rsidRPr="00893563" w:rsidRDefault="00490B57" w:rsidP="00893563">
            <w:pPr>
              <w:rPr>
                <w:rFonts w:asciiTheme="minorHAnsi" w:hAnsiTheme="minorHAnsi"/>
                <w:sz w:val="20"/>
                <w:szCs w:val="20"/>
              </w:rPr>
            </w:pPr>
            <w:hyperlink r:id="rId26" w:history="1">
              <w:r w:rsidR="00893563" w:rsidRPr="00893563">
                <w:rPr>
                  <w:color w:val="000000"/>
                  <w:sz w:val="20"/>
                  <w:szCs w:val="20"/>
                  <w:lang w:eastAsia="en-GB"/>
                </w:rPr>
                <w:t>info@islay-sea-adventures.co.uk</w:t>
              </w:r>
            </w:hyperlink>
          </w:p>
        </w:tc>
      </w:tr>
      <w:tr w:rsidR="008A7810" w:rsidRPr="00893563" w:rsidTr="00F45260">
        <w:tc>
          <w:tcPr>
            <w:tcW w:w="4508" w:type="dxa"/>
          </w:tcPr>
          <w:p w:rsidR="008A7810" w:rsidRPr="00893563" w:rsidRDefault="008A7810" w:rsidP="008A7810">
            <w:pPr>
              <w:jc w:val="left"/>
              <w:rPr>
                <w:rFonts w:asciiTheme="minorHAnsi" w:hAnsiTheme="minorHAnsi"/>
                <w:sz w:val="20"/>
                <w:szCs w:val="20"/>
              </w:rPr>
            </w:pPr>
            <w:r w:rsidRPr="00893563">
              <w:rPr>
                <w:rFonts w:asciiTheme="minorHAnsi" w:hAnsiTheme="minorHAnsi"/>
                <w:sz w:val="20"/>
                <w:szCs w:val="20"/>
              </w:rPr>
              <w:t>Northern Ireland Fish Producers (NIFPO)</w:t>
            </w:r>
          </w:p>
        </w:tc>
        <w:tc>
          <w:tcPr>
            <w:tcW w:w="4508" w:type="dxa"/>
          </w:tcPr>
          <w:p w:rsidR="008A7810" w:rsidRPr="00893563" w:rsidRDefault="00490B57" w:rsidP="008A7810">
            <w:pPr>
              <w:rPr>
                <w:rFonts w:asciiTheme="minorHAnsi" w:hAnsiTheme="minorHAnsi"/>
                <w:sz w:val="20"/>
                <w:szCs w:val="20"/>
              </w:rPr>
            </w:pPr>
            <w:hyperlink r:id="rId27" w:history="1">
              <w:r w:rsidR="008A7810" w:rsidRPr="00893563">
                <w:rPr>
                  <w:rFonts w:asciiTheme="minorHAnsi" w:hAnsiTheme="minorHAnsi"/>
                  <w:sz w:val="20"/>
                  <w:szCs w:val="20"/>
                </w:rPr>
                <w:t>info@nifpo.co.uk</w:t>
              </w:r>
            </w:hyperlink>
          </w:p>
        </w:tc>
      </w:tr>
      <w:tr w:rsidR="00893563" w:rsidRPr="00893563" w:rsidTr="00F45260">
        <w:tc>
          <w:tcPr>
            <w:tcW w:w="4508" w:type="dxa"/>
          </w:tcPr>
          <w:p w:rsidR="00893563" w:rsidRPr="00893563" w:rsidRDefault="00893563" w:rsidP="00893563">
            <w:pPr>
              <w:jc w:val="left"/>
              <w:rPr>
                <w:rFonts w:asciiTheme="minorHAnsi" w:hAnsiTheme="minorHAnsi"/>
                <w:sz w:val="20"/>
                <w:szCs w:val="20"/>
              </w:rPr>
            </w:pPr>
            <w:r w:rsidRPr="00893563">
              <w:rPr>
                <w:color w:val="000000"/>
                <w:sz w:val="20"/>
                <w:szCs w:val="20"/>
                <w:lang w:eastAsia="en-GB"/>
              </w:rPr>
              <w:t>Islay Ferries (operated by Caledonian MacBrayne)</w:t>
            </w:r>
          </w:p>
        </w:tc>
        <w:tc>
          <w:tcPr>
            <w:tcW w:w="4508" w:type="dxa"/>
          </w:tcPr>
          <w:p w:rsidR="00893563" w:rsidRPr="00893563" w:rsidRDefault="00490B57" w:rsidP="00893563">
            <w:pPr>
              <w:rPr>
                <w:rFonts w:asciiTheme="minorHAnsi" w:hAnsiTheme="minorHAnsi"/>
                <w:sz w:val="20"/>
                <w:szCs w:val="20"/>
              </w:rPr>
            </w:pPr>
            <w:hyperlink r:id="rId28" w:history="1">
              <w:r w:rsidR="00893563" w:rsidRPr="00893563">
                <w:rPr>
                  <w:rFonts w:asciiTheme="minorHAnsi" w:hAnsiTheme="minorHAnsi"/>
                  <w:sz w:val="20"/>
                  <w:szCs w:val="20"/>
                </w:rPr>
                <w:t>kenny.boyd@calmac.co.uk</w:t>
              </w:r>
            </w:hyperlink>
          </w:p>
        </w:tc>
      </w:tr>
      <w:tr w:rsidR="00893563" w:rsidRPr="00893563" w:rsidTr="00F45260">
        <w:tc>
          <w:tcPr>
            <w:tcW w:w="4508" w:type="dxa"/>
          </w:tcPr>
          <w:p w:rsidR="00893563" w:rsidRPr="00893563" w:rsidRDefault="00893563" w:rsidP="00893563">
            <w:pPr>
              <w:jc w:val="left"/>
              <w:rPr>
                <w:color w:val="000000"/>
                <w:sz w:val="20"/>
                <w:szCs w:val="20"/>
                <w:lang w:eastAsia="en-GB"/>
              </w:rPr>
            </w:pPr>
            <w:r w:rsidRPr="00893563">
              <w:rPr>
                <w:color w:val="000000"/>
                <w:sz w:val="20"/>
                <w:szCs w:val="20"/>
                <w:lang w:eastAsia="en-GB"/>
              </w:rPr>
              <w:t>Clyde Cruising Club</w:t>
            </w:r>
          </w:p>
        </w:tc>
        <w:tc>
          <w:tcPr>
            <w:tcW w:w="4508" w:type="dxa"/>
          </w:tcPr>
          <w:p w:rsidR="00893563" w:rsidRPr="00893563" w:rsidRDefault="00893563" w:rsidP="00893563">
            <w:pPr>
              <w:rPr>
                <w:rFonts w:asciiTheme="minorHAnsi" w:hAnsiTheme="minorHAnsi"/>
                <w:sz w:val="20"/>
                <w:szCs w:val="20"/>
              </w:rPr>
            </w:pPr>
            <w:r w:rsidRPr="00893563">
              <w:rPr>
                <w:rFonts w:asciiTheme="minorHAnsi" w:hAnsiTheme="minorHAnsi"/>
                <w:sz w:val="20"/>
                <w:szCs w:val="20"/>
              </w:rPr>
              <w:t>office@clyde.org</w:t>
            </w:r>
          </w:p>
        </w:tc>
      </w:tr>
      <w:tr w:rsidR="00893563" w:rsidRPr="00893563" w:rsidTr="00F45260">
        <w:tc>
          <w:tcPr>
            <w:tcW w:w="4508" w:type="dxa"/>
          </w:tcPr>
          <w:p w:rsidR="00893563" w:rsidRPr="00893563" w:rsidRDefault="00893563" w:rsidP="00893563">
            <w:pPr>
              <w:jc w:val="left"/>
              <w:rPr>
                <w:color w:val="000000"/>
                <w:sz w:val="20"/>
                <w:szCs w:val="20"/>
                <w:lang w:eastAsia="en-GB"/>
              </w:rPr>
            </w:pPr>
            <w:r w:rsidRPr="00893563">
              <w:rPr>
                <w:color w:val="000000"/>
                <w:sz w:val="20"/>
                <w:szCs w:val="20"/>
                <w:lang w:eastAsia="en-GB"/>
              </w:rPr>
              <w:t>Royal Gourock Yacht Club</w:t>
            </w:r>
          </w:p>
        </w:tc>
        <w:tc>
          <w:tcPr>
            <w:tcW w:w="4508" w:type="dxa"/>
          </w:tcPr>
          <w:p w:rsidR="00893563" w:rsidRPr="00893563" w:rsidRDefault="00490B57" w:rsidP="00893563">
            <w:pPr>
              <w:rPr>
                <w:rFonts w:asciiTheme="minorHAnsi" w:hAnsiTheme="minorHAnsi"/>
                <w:sz w:val="20"/>
                <w:szCs w:val="20"/>
              </w:rPr>
            </w:pPr>
            <w:hyperlink r:id="rId29" w:history="1">
              <w:r w:rsidR="00893563" w:rsidRPr="00893563">
                <w:rPr>
                  <w:color w:val="000000"/>
                  <w:sz w:val="20"/>
                  <w:szCs w:val="20"/>
                  <w:lang w:eastAsia="en-GB"/>
                </w:rPr>
                <w:t>royalgourockyachtclub@hotmail.co.uk</w:t>
              </w:r>
            </w:hyperlink>
          </w:p>
        </w:tc>
      </w:tr>
      <w:tr w:rsidR="008A7810" w:rsidRPr="00893563" w:rsidTr="00F45260">
        <w:tc>
          <w:tcPr>
            <w:tcW w:w="4508" w:type="dxa"/>
          </w:tcPr>
          <w:p w:rsidR="008A7810" w:rsidRPr="00893563" w:rsidRDefault="008A7810" w:rsidP="008A7810">
            <w:pPr>
              <w:jc w:val="left"/>
              <w:rPr>
                <w:sz w:val="20"/>
                <w:szCs w:val="20"/>
              </w:rPr>
            </w:pPr>
            <w:r w:rsidRPr="00893563">
              <w:rPr>
                <w:sz w:val="20"/>
                <w:szCs w:val="20"/>
              </w:rPr>
              <w:t>Clyde Fisheries Association (CFA)</w:t>
            </w:r>
          </w:p>
        </w:tc>
        <w:tc>
          <w:tcPr>
            <w:tcW w:w="4508" w:type="dxa"/>
          </w:tcPr>
          <w:p w:rsidR="008A7810" w:rsidRPr="00893563" w:rsidRDefault="008A7810" w:rsidP="008A7810">
            <w:pPr>
              <w:rPr>
                <w:rFonts w:asciiTheme="minorHAnsi" w:hAnsiTheme="minorHAnsi"/>
                <w:sz w:val="20"/>
                <w:szCs w:val="20"/>
              </w:rPr>
            </w:pPr>
            <w:r w:rsidRPr="00893563">
              <w:rPr>
                <w:rFonts w:asciiTheme="minorHAnsi" w:hAnsiTheme="minorHAnsi"/>
                <w:sz w:val="20"/>
                <w:szCs w:val="20"/>
              </w:rPr>
              <w:t>e.whyte@clydefish.com</w:t>
            </w:r>
          </w:p>
        </w:tc>
      </w:tr>
      <w:tr w:rsidR="008A7810" w:rsidRPr="00893563" w:rsidTr="00F45260">
        <w:tc>
          <w:tcPr>
            <w:tcW w:w="4508" w:type="dxa"/>
          </w:tcPr>
          <w:p w:rsidR="008A7810" w:rsidRPr="00893563" w:rsidRDefault="008A7810" w:rsidP="008A7810">
            <w:pPr>
              <w:ind w:right="-29"/>
              <w:jc w:val="left"/>
              <w:rPr>
                <w:color w:val="000000"/>
                <w:sz w:val="20"/>
                <w:szCs w:val="20"/>
                <w:lang w:eastAsia="en-GB"/>
              </w:rPr>
            </w:pPr>
            <w:r w:rsidRPr="00893563">
              <w:rPr>
                <w:color w:val="000000"/>
                <w:sz w:val="20"/>
                <w:szCs w:val="20"/>
                <w:lang w:eastAsia="en-GB"/>
              </w:rPr>
              <w:t>Toward Sailing Club</w:t>
            </w:r>
          </w:p>
        </w:tc>
        <w:tc>
          <w:tcPr>
            <w:tcW w:w="4508" w:type="dxa"/>
          </w:tcPr>
          <w:p w:rsidR="008A7810" w:rsidRPr="00893563" w:rsidRDefault="00076AB5" w:rsidP="008A7810">
            <w:pPr>
              <w:rPr>
                <w:color w:val="000000"/>
                <w:sz w:val="20"/>
                <w:szCs w:val="20"/>
                <w:lang w:eastAsia="en-GB"/>
              </w:rPr>
            </w:pPr>
            <w:r>
              <w:rPr>
                <w:rFonts w:asciiTheme="minorHAnsi" w:hAnsiTheme="minorHAnsi"/>
                <w:sz w:val="20"/>
                <w:szCs w:val="20"/>
              </w:rPr>
              <w:t>towardsailingclub@gmail.com</w:t>
            </w:r>
          </w:p>
        </w:tc>
      </w:tr>
      <w:tr w:rsidR="008A7810" w:rsidRPr="00893563" w:rsidTr="00F45260">
        <w:tc>
          <w:tcPr>
            <w:tcW w:w="4508" w:type="dxa"/>
          </w:tcPr>
          <w:p w:rsidR="008A7810" w:rsidRPr="00893563" w:rsidRDefault="00D75FC7" w:rsidP="008A7810">
            <w:pPr>
              <w:ind w:right="-29"/>
              <w:jc w:val="left"/>
              <w:rPr>
                <w:color w:val="000000"/>
                <w:sz w:val="20"/>
                <w:szCs w:val="20"/>
                <w:lang w:eastAsia="en-GB"/>
              </w:rPr>
            </w:pPr>
            <w:r w:rsidRPr="00893563">
              <w:rPr>
                <w:color w:val="000000"/>
                <w:sz w:val="20"/>
                <w:szCs w:val="20"/>
                <w:lang w:eastAsia="en-GB"/>
              </w:rPr>
              <w:t>West Coast Shellfish (Scotland) Ltd</w:t>
            </w:r>
          </w:p>
        </w:tc>
        <w:tc>
          <w:tcPr>
            <w:tcW w:w="4508" w:type="dxa"/>
          </w:tcPr>
          <w:p w:rsidR="008A7810" w:rsidRPr="00893563" w:rsidRDefault="00E9102B" w:rsidP="008A7810">
            <w:pPr>
              <w:rPr>
                <w:color w:val="000000"/>
                <w:sz w:val="20"/>
                <w:szCs w:val="20"/>
                <w:lang w:eastAsia="en-GB"/>
              </w:rPr>
            </w:pPr>
            <w:r w:rsidRPr="00893563">
              <w:rPr>
                <w:color w:val="000000"/>
                <w:sz w:val="20"/>
                <w:szCs w:val="20"/>
                <w:lang w:eastAsia="en-GB"/>
              </w:rPr>
              <w:t>TB</w:t>
            </w:r>
            <w:r w:rsidR="00BB74CC" w:rsidRPr="00893563">
              <w:rPr>
                <w:color w:val="000000"/>
                <w:sz w:val="20"/>
                <w:szCs w:val="20"/>
                <w:lang w:eastAsia="en-GB"/>
              </w:rPr>
              <w:t>C</w:t>
            </w:r>
          </w:p>
        </w:tc>
      </w:tr>
      <w:tr w:rsidR="008A7810" w:rsidRPr="00893563" w:rsidTr="00F45260">
        <w:tc>
          <w:tcPr>
            <w:tcW w:w="4508" w:type="dxa"/>
          </w:tcPr>
          <w:p w:rsidR="008A7810" w:rsidRPr="00893563" w:rsidRDefault="008A7810" w:rsidP="008A7810">
            <w:pPr>
              <w:ind w:right="-29"/>
              <w:jc w:val="left"/>
              <w:rPr>
                <w:color w:val="000000"/>
                <w:sz w:val="20"/>
                <w:szCs w:val="20"/>
                <w:lang w:eastAsia="en-GB"/>
              </w:rPr>
            </w:pPr>
            <w:r w:rsidRPr="00893563">
              <w:rPr>
                <w:color w:val="000000"/>
                <w:sz w:val="20"/>
                <w:szCs w:val="20"/>
                <w:lang w:eastAsia="en-GB"/>
              </w:rPr>
              <w:t>Kayak Wild Islay</w:t>
            </w:r>
          </w:p>
        </w:tc>
        <w:tc>
          <w:tcPr>
            <w:tcW w:w="4508" w:type="dxa"/>
          </w:tcPr>
          <w:p w:rsidR="008A7810" w:rsidRPr="00893563" w:rsidRDefault="00490B57" w:rsidP="008A7810">
            <w:pPr>
              <w:rPr>
                <w:color w:val="000000"/>
                <w:sz w:val="20"/>
                <w:szCs w:val="20"/>
                <w:lang w:eastAsia="en-GB"/>
              </w:rPr>
            </w:pPr>
            <w:hyperlink r:id="rId30" w:history="1">
              <w:r w:rsidR="008A7810" w:rsidRPr="00893563">
                <w:rPr>
                  <w:color w:val="000000"/>
                  <w:sz w:val="20"/>
                  <w:szCs w:val="20"/>
                  <w:lang w:eastAsia="en-GB"/>
                </w:rPr>
                <w:t>enquiries@kayakwildislay.co.uk</w:t>
              </w:r>
            </w:hyperlink>
          </w:p>
        </w:tc>
      </w:tr>
      <w:tr w:rsidR="00893563" w:rsidRPr="00893563" w:rsidTr="00F45260">
        <w:tc>
          <w:tcPr>
            <w:tcW w:w="4508" w:type="dxa"/>
          </w:tcPr>
          <w:p w:rsidR="00893563" w:rsidRPr="00893563" w:rsidRDefault="00893563" w:rsidP="008A7810">
            <w:pPr>
              <w:ind w:right="-29"/>
              <w:jc w:val="left"/>
              <w:rPr>
                <w:color w:val="000000"/>
                <w:sz w:val="20"/>
                <w:szCs w:val="20"/>
                <w:lang w:eastAsia="en-GB"/>
              </w:rPr>
            </w:pPr>
            <w:r w:rsidRPr="002472AA">
              <w:rPr>
                <w:bCs/>
                <w:color w:val="000000"/>
                <w:sz w:val="20"/>
                <w:szCs w:val="20"/>
                <w:lang w:eastAsia="en-GB"/>
              </w:rPr>
              <w:t>Islay Sea Adventures</w:t>
            </w:r>
          </w:p>
        </w:tc>
        <w:tc>
          <w:tcPr>
            <w:tcW w:w="4508" w:type="dxa"/>
          </w:tcPr>
          <w:p w:rsidR="00893563" w:rsidRPr="00893563" w:rsidRDefault="00490B57" w:rsidP="008A7810">
            <w:pPr>
              <w:rPr>
                <w:color w:val="000000"/>
                <w:sz w:val="20"/>
                <w:szCs w:val="20"/>
                <w:lang w:eastAsia="en-GB"/>
              </w:rPr>
            </w:pPr>
            <w:hyperlink r:id="rId31" w:history="1">
              <w:r w:rsidR="00893563" w:rsidRPr="002472AA">
                <w:rPr>
                  <w:rFonts w:asciiTheme="minorHAnsi" w:hAnsiTheme="minorHAnsi"/>
                  <w:sz w:val="20"/>
                  <w:szCs w:val="20"/>
                </w:rPr>
                <w:t>info@islay-sea-adventures.co.uk</w:t>
              </w:r>
            </w:hyperlink>
          </w:p>
        </w:tc>
      </w:tr>
      <w:tr w:rsidR="008A7810" w:rsidRPr="00893563" w:rsidTr="00F45260">
        <w:tc>
          <w:tcPr>
            <w:tcW w:w="4508" w:type="dxa"/>
          </w:tcPr>
          <w:p w:rsidR="008A7810" w:rsidRPr="00893563" w:rsidRDefault="008A7810" w:rsidP="00BB74CC">
            <w:pPr>
              <w:ind w:right="-29"/>
              <w:jc w:val="left"/>
              <w:rPr>
                <w:color w:val="000000"/>
                <w:sz w:val="20"/>
                <w:szCs w:val="20"/>
                <w:lang w:eastAsia="en-GB"/>
              </w:rPr>
            </w:pPr>
            <w:r w:rsidRPr="00893563">
              <w:rPr>
                <w:color w:val="000000"/>
                <w:sz w:val="20"/>
                <w:szCs w:val="20"/>
                <w:lang w:eastAsia="en-GB"/>
              </w:rPr>
              <w:t>Fyne Pioneer</w:t>
            </w:r>
          </w:p>
        </w:tc>
        <w:tc>
          <w:tcPr>
            <w:tcW w:w="4508" w:type="dxa"/>
          </w:tcPr>
          <w:p w:rsidR="008A7810" w:rsidRPr="00893563" w:rsidRDefault="00490B57" w:rsidP="00BB74CC">
            <w:pPr>
              <w:jc w:val="left"/>
              <w:rPr>
                <w:color w:val="000000"/>
                <w:sz w:val="20"/>
                <w:szCs w:val="20"/>
                <w:lang w:eastAsia="en-GB"/>
              </w:rPr>
            </w:pPr>
            <w:hyperlink r:id="rId32" w:history="1">
              <w:r w:rsidR="008A7810" w:rsidRPr="00893563">
                <w:rPr>
                  <w:color w:val="000000"/>
                  <w:sz w:val="20"/>
                  <w:szCs w:val="20"/>
                  <w:lang w:eastAsia="en-GB"/>
                </w:rPr>
                <w:t>info@fynepioneer.co.uk</w:t>
              </w:r>
            </w:hyperlink>
          </w:p>
        </w:tc>
      </w:tr>
      <w:tr w:rsidR="008A7810" w:rsidRPr="00893563" w:rsidTr="00F45260">
        <w:tc>
          <w:tcPr>
            <w:tcW w:w="4508" w:type="dxa"/>
          </w:tcPr>
          <w:p w:rsidR="008A7810" w:rsidRPr="00893563" w:rsidRDefault="008A7810" w:rsidP="00BB74CC">
            <w:pPr>
              <w:ind w:right="-29"/>
              <w:jc w:val="left"/>
              <w:rPr>
                <w:color w:val="000000"/>
                <w:sz w:val="20"/>
                <w:szCs w:val="20"/>
                <w:lang w:eastAsia="en-GB"/>
              </w:rPr>
            </w:pPr>
            <w:r w:rsidRPr="00893563">
              <w:rPr>
                <w:color w:val="000000"/>
                <w:sz w:val="20"/>
                <w:szCs w:val="20"/>
                <w:lang w:eastAsia="en-GB"/>
              </w:rPr>
              <w:t>The Majestic Line – West Coast Cruises</w:t>
            </w:r>
          </w:p>
        </w:tc>
        <w:tc>
          <w:tcPr>
            <w:tcW w:w="4508" w:type="dxa"/>
          </w:tcPr>
          <w:p w:rsidR="008A7810" w:rsidRPr="00893563" w:rsidRDefault="00490B57" w:rsidP="00BB74CC">
            <w:pPr>
              <w:jc w:val="left"/>
              <w:rPr>
                <w:color w:val="000000"/>
                <w:sz w:val="20"/>
                <w:szCs w:val="20"/>
                <w:lang w:eastAsia="en-GB"/>
              </w:rPr>
            </w:pPr>
            <w:hyperlink r:id="rId33" w:history="1">
              <w:r w:rsidR="008A7810" w:rsidRPr="00893563">
                <w:rPr>
                  <w:color w:val="000000"/>
                  <w:sz w:val="20"/>
                  <w:szCs w:val="20"/>
                  <w:lang w:eastAsia="en-GB"/>
                </w:rPr>
                <w:t>info@themajesticline.co.uk</w:t>
              </w:r>
            </w:hyperlink>
          </w:p>
        </w:tc>
      </w:tr>
      <w:tr w:rsidR="008A7810" w:rsidRPr="00893563" w:rsidTr="00F45260">
        <w:tc>
          <w:tcPr>
            <w:tcW w:w="4508" w:type="dxa"/>
          </w:tcPr>
          <w:p w:rsidR="008A7810" w:rsidRPr="00893563" w:rsidRDefault="008A7810" w:rsidP="00BB74CC">
            <w:pPr>
              <w:ind w:right="-29"/>
              <w:jc w:val="left"/>
              <w:rPr>
                <w:color w:val="000000"/>
                <w:sz w:val="20"/>
                <w:szCs w:val="20"/>
                <w:lang w:eastAsia="en-GB"/>
              </w:rPr>
            </w:pPr>
            <w:r w:rsidRPr="00893563">
              <w:rPr>
                <w:color w:val="000000"/>
                <w:sz w:val="20"/>
                <w:szCs w:val="20"/>
                <w:lang w:eastAsia="en-GB"/>
              </w:rPr>
              <w:t xml:space="preserve">Hebridean Island Cruises </w:t>
            </w:r>
          </w:p>
        </w:tc>
        <w:tc>
          <w:tcPr>
            <w:tcW w:w="4508" w:type="dxa"/>
          </w:tcPr>
          <w:p w:rsidR="008A7810" w:rsidRPr="00893563" w:rsidRDefault="008A7810" w:rsidP="00BB74CC">
            <w:pPr>
              <w:jc w:val="left"/>
              <w:rPr>
                <w:color w:val="000000"/>
                <w:sz w:val="20"/>
                <w:szCs w:val="20"/>
                <w:lang w:eastAsia="en-GB"/>
              </w:rPr>
            </w:pPr>
            <w:r w:rsidRPr="00893563">
              <w:rPr>
                <w:color w:val="000000"/>
                <w:sz w:val="20"/>
                <w:szCs w:val="20"/>
                <w:lang w:eastAsia="en-GB"/>
              </w:rPr>
              <w:t>enquiries@hebridean.co.uk</w:t>
            </w:r>
          </w:p>
        </w:tc>
      </w:tr>
      <w:tr w:rsidR="008A7810" w:rsidRPr="00893563" w:rsidTr="00F45260">
        <w:tc>
          <w:tcPr>
            <w:tcW w:w="4508" w:type="dxa"/>
          </w:tcPr>
          <w:p w:rsidR="008A7810" w:rsidRPr="00893563" w:rsidRDefault="008A7810" w:rsidP="00BB74CC">
            <w:pPr>
              <w:ind w:right="-29"/>
              <w:jc w:val="left"/>
              <w:rPr>
                <w:color w:val="000000"/>
                <w:sz w:val="20"/>
                <w:szCs w:val="20"/>
                <w:lang w:eastAsia="en-GB"/>
              </w:rPr>
            </w:pPr>
            <w:r w:rsidRPr="00893563">
              <w:rPr>
                <w:color w:val="000000"/>
                <w:sz w:val="20"/>
                <w:szCs w:val="20"/>
                <w:lang w:eastAsia="en-GB"/>
              </w:rPr>
              <w:t>Peel Ports</w:t>
            </w:r>
          </w:p>
        </w:tc>
        <w:tc>
          <w:tcPr>
            <w:tcW w:w="4508" w:type="dxa"/>
          </w:tcPr>
          <w:p w:rsidR="008A7810" w:rsidRPr="00893563" w:rsidRDefault="00490B57" w:rsidP="00BB74CC">
            <w:pPr>
              <w:jc w:val="left"/>
              <w:rPr>
                <w:color w:val="000000"/>
                <w:sz w:val="20"/>
                <w:szCs w:val="20"/>
                <w:lang w:eastAsia="en-GB"/>
              </w:rPr>
            </w:pPr>
            <w:hyperlink r:id="rId34" w:history="1">
              <w:r w:rsidR="008A7810" w:rsidRPr="00893563">
                <w:rPr>
                  <w:color w:val="000000"/>
                  <w:sz w:val="20"/>
                  <w:szCs w:val="20"/>
                  <w:lang w:eastAsia="en-GB"/>
                </w:rPr>
                <w:t>caroline.baxter@peelports.com</w:t>
              </w:r>
            </w:hyperlink>
          </w:p>
        </w:tc>
      </w:tr>
      <w:tr w:rsidR="008A7810" w:rsidRPr="00893563" w:rsidTr="00F45260">
        <w:tc>
          <w:tcPr>
            <w:tcW w:w="4508" w:type="dxa"/>
          </w:tcPr>
          <w:p w:rsidR="008A7810" w:rsidRPr="00893563" w:rsidRDefault="008A7810" w:rsidP="00BB74CC">
            <w:pPr>
              <w:ind w:right="-29"/>
              <w:jc w:val="left"/>
              <w:rPr>
                <w:color w:val="000000"/>
                <w:sz w:val="20"/>
                <w:szCs w:val="20"/>
                <w:lang w:eastAsia="en-GB"/>
              </w:rPr>
            </w:pPr>
            <w:r w:rsidRPr="00893563">
              <w:rPr>
                <w:color w:val="000000"/>
                <w:sz w:val="20"/>
                <w:szCs w:val="20"/>
                <w:lang w:eastAsia="en-GB"/>
              </w:rPr>
              <w:t>HM Naval Base Clyde</w:t>
            </w:r>
          </w:p>
        </w:tc>
        <w:tc>
          <w:tcPr>
            <w:tcW w:w="4508" w:type="dxa"/>
          </w:tcPr>
          <w:p w:rsidR="008A7810" w:rsidRPr="00893563" w:rsidRDefault="00490B57" w:rsidP="00BB74CC">
            <w:pPr>
              <w:jc w:val="left"/>
              <w:rPr>
                <w:color w:val="000000"/>
                <w:sz w:val="20"/>
                <w:szCs w:val="20"/>
                <w:lang w:eastAsia="en-GB"/>
              </w:rPr>
            </w:pPr>
            <w:hyperlink r:id="rId35" w:history="1">
              <w:r w:rsidR="008A7810" w:rsidRPr="00893563">
                <w:rPr>
                  <w:color w:val="000000"/>
                  <w:sz w:val="20"/>
                  <w:szCs w:val="20"/>
                  <w:lang w:eastAsia="en-GB"/>
                </w:rPr>
                <w:t>Clyde@qhm.mod.uk</w:t>
              </w:r>
            </w:hyperlink>
          </w:p>
        </w:tc>
      </w:tr>
    </w:tbl>
    <w:p w:rsidR="00DF4E84" w:rsidRDefault="00DF4E84" w:rsidP="00D2510C"/>
    <w:p w:rsidR="00DF4E84" w:rsidRDefault="00DF4E84" w:rsidP="00D2510C"/>
    <w:p w:rsidR="00DF4E84" w:rsidRDefault="00DF4E84" w:rsidP="00D2510C">
      <w:pPr>
        <w:sectPr w:rsidR="00DF4E84" w:rsidSect="004D7FA3">
          <w:pgSz w:w="11906" w:h="16838"/>
          <w:pgMar w:top="1701" w:right="1416" w:bottom="1701" w:left="1021" w:header="709" w:footer="489" w:gutter="0"/>
          <w:cols w:space="708"/>
          <w:docGrid w:linePitch="360"/>
        </w:sectPr>
      </w:pPr>
    </w:p>
    <w:p w:rsidR="00DF4E84" w:rsidRDefault="00DF4E84" w:rsidP="00DF4E84">
      <w:pPr>
        <w:pStyle w:val="SSENAppendix"/>
      </w:pPr>
      <w:bookmarkStart w:id="90" w:name="_Toc521493219"/>
      <w:r w:rsidRPr="00DF4E84">
        <w:t>Communication Programme</w:t>
      </w:r>
      <w:bookmarkEnd w:id="90"/>
    </w:p>
    <w:p w:rsidR="00DF4E84" w:rsidRDefault="00054EB1" w:rsidP="00D2510C">
      <w:bookmarkStart w:id="91" w:name="_Hlk517189312"/>
      <w:r w:rsidRPr="00DF4E84">
        <w:t>A</w:t>
      </w:r>
      <w:r>
        <w:t>n example</w:t>
      </w:r>
      <w:r w:rsidRPr="00DF4E84">
        <w:t xml:space="preserve"> standardised high level cable replacement </w:t>
      </w:r>
      <w:r w:rsidR="00DF4E84" w:rsidRPr="00DF4E84">
        <w:t xml:space="preserve">communication plan is given in </w:t>
      </w:r>
      <w:bookmarkEnd w:id="91"/>
      <w:r w:rsidR="00DF4E84" w:rsidRPr="00DF4E84">
        <w:fldChar w:fldCharType="begin"/>
      </w:r>
      <w:r w:rsidR="00DF4E84" w:rsidRPr="00DF4E84">
        <w:instrText xml:space="preserve"> REF _Ref513723646 \h </w:instrText>
      </w:r>
      <w:r w:rsidR="00DF4E84" w:rsidRPr="00DF4E84">
        <w:fldChar w:fldCharType="separate"/>
      </w:r>
      <w:r w:rsidR="009B2110">
        <w:t xml:space="preserve">Table </w:t>
      </w:r>
      <w:r w:rsidR="009B2110">
        <w:rPr>
          <w:noProof/>
        </w:rPr>
        <w:t>24</w:t>
      </w:r>
      <w:r w:rsidR="00DF4E84" w:rsidRPr="00DF4E84">
        <w:fldChar w:fldCharType="end"/>
      </w:r>
      <w:r w:rsidR="00C2785D">
        <w:t>.</w:t>
      </w:r>
      <w:r>
        <w:t xml:space="preserve"> </w:t>
      </w:r>
      <w:bookmarkStart w:id="92" w:name="_Hlk517189335"/>
      <w:r>
        <w:t>(</w:t>
      </w:r>
      <w:r w:rsidR="00DF0307">
        <w:t xml:space="preserve">This is in the event that </w:t>
      </w:r>
      <w:r>
        <w:t xml:space="preserve">cable replacement is </w:t>
      </w:r>
      <w:r w:rsidR="006B1CAB">
        <w:t>identified</w:t>
      </w:r>
      <w:r w:rsidR="0068195D">
        <w:t xml:space="preserve"> following inspection surveys</w:t>
      </w:r>
      <w:r>
        <w:t>)</w:t>
      </w:r>
      <w:r w:rsidR="00DF4E84" w:rsidRPr="00DF4E84">
        <w:t xml:space="preserve">. A programme of actions to be undertaken in the event of an unplanned outage </w:t>
      </w:r>
      <w:r w:rsidR="00DF4E84">
        <w:t>is given in</w:t>
      </w:r>
      <w:r w:rsidR="00DF4E84" w:rsidRPr="00DF4E84">
        <w:t xml:space="preserve"> </w:t>
      </w:r>
      <w:bookmarkEnd w:id="92"/>
      <w:r w:rsidR="00DF4E84">
        <w:rPr>
          <w:color w:val="FF0000"/>
        </w:rPr>
        <w:fldChar w:fldCharType="begin"/>
      </w:r>
      <w:r w:rsidR="00DF4E84">
        <w:instrText xml:space="preserve"> REF _Ref513723659 \h </w:instrText>
      </w:r>
      <w:r w:rsidR="00DF4E84">
        <w:rPr>
          <w:color w:val="FF0000"/>
        </w:rPr>
      </w:r>
      <w:r w:rsidR="00DF4E84">
        <w:rPr>
          <w:color w:val="FF0000"/>
        </w:rPr>
        <w:fldChar w:fldCharType="separate"/>
      </w:r>
      <w:r w:rsidR="009B2110">
        <w:t xml:space="preserve">Table </w:t>
      </w:r>
      <w:r w:rsidR="009B2110">
        <w:rPr>
          <w:noProof/>
        </w:rPr>
        <w:t>25</w:t>
      </w:r>
      <w:r w:rsidR="00DF4E84">
        <w:rPr>
          <w:color w:val="FF0000"/>
        </w:rPr>
        <w:fldChar w:fldCharType="end"/>
      </w:r>
      <w:r w:rsidR="00CD7886" w:rsidRPr="00DF4E84">
        <w:t xml:space="preserve">. </w:t>
      </w:r>
      <w:bookmarkStart w:id="93" w:name="_Hlk517265484"/>
      <w:bookmarkStart w:id="94" w:name="_Hlk517189375"/>
      <w:r w:rsidR="00DF4E84" w:rsidRPr="00DF4E84">
        <w:t>Please note that the communication plan will need to be applied for each cable.</w:t>
      </w:r>
      <w:bookmarkEnd w:id="93"/>
    </w:p>
    <w:p w:rsidR="00DF4E84" w:rsidRDefault="00DF4E84" w:rsidP="00DF4E84">
      <w:pPr>
        <w:pStyle w:val="Caption"/>
        <w:keepNext/>
        <w:jc w:val="left"/>
      </w:pPr>
      <w:bookmarkStart w:id="95" w:name="_Ref513723646"/>
      <w:bookmarkEnd w:id="94"/>
      <w:r w:rsidRPr="00A11115">
        <w:t xml:space="preserve">Table </w:t>
      </w:r>
      <w:r w:rsidR="00EB36F9" w:rsidRPr="00A11115">
        <w:rPr>
          <w:noProof/>
        </w:rPr>
        <w:fldChar w:fldCharType="begin"/>
      </w:r>
      <w:r w:rsidR="00EB36F9" w:rsidRPr="00A11115">
        <w:rPr>
          <w:noProof/>
          <w:highlight w:val="yellow"/>
        </w:rPr>
        <w:instrText xml:space="preserve"> SEQ Table \* ARABIC </w:instrText>
      </w:r>
      <w:r w:rsidR="00EB36F9" w:rsidRPr="00A11115">
        <w:rPr>
          <w:noProof/>
        </w:rPr>
        <w:fldChar w:fldCharType="separate"/>
      </w:r>
      <w:r w:rsidR="009B2110" w:rsidRPr="00A11115">
        <w:rPr>
          <w:noProof/>
        </w:rPr>
        <w:t>24</w:t>
      </w:r>
      <w:r w:rsidR="00EB36F9" w:rsidRPr="00A11115">
        <w:rPr>
          <w:noProof/>
        </w:rPr>
        <w:fldChar w:fldCharType="end"/>
      </w:r>
      <w:bookmarkEnd w:id="95"/>
      <w:r w:rsidRPr="00A11115">
        <w:t xml:space="preserve"> </w:t>
      </w:r>
      <w:bookmarkStart w:id="96" w:name="_Hlk517189405"/>
      <w:r w:rsidR="00A11115" w:rsidRPr="00A11115">
        <w:t xml:space="preserve">Example </w:t>
      </w:r>
      <w:r w:rsidR="00A11115">
        <w:t xml:space="preserve">of </w:t>
      </w:r>
      <w:r w:rsidR="00942D15">
        <w:t xml:space="preserve">a </w:t>
      </w:r>
      <w:r w:rsidR="00A11115">
        <w:t xml:space="preserve">communication programme for </w:t>
      </w:r>
      <w:r w:rsidR="009E387C">
        <w:t>c</w:t>
      </w:r>
      <w:r w:rsidRPr="00A11115">
        <w:t xml:space="preserve">able replacement </w:t>
      </w:r>
      <w:bookmarkEnd w:id="96"/>
    </w:p>
    <w:tbl>
      <w:tblPr>
        <w:tblStyle w:val="TableGrid311"/>
        <w:tblW w:w="5000" w:type="pct"/>
        <w:tblLook w:val="04A0" w:firstRow="1" w:lastRow="0" w:firstColumn="1" w:lastColumn="0" w:noHBand="0" w:noVBand="1"/>
      </w:tblPr>
      <w:tblGrid>
        <w:gridCol w:w="2304"/>
        <w:gridCol w:w="4154"/>
        <w:gridCol w:w="3754"/>
        <w:gridCol w:w="3214"/>
      </w:tblGrid>
      <w:tr w:rsidR="00513C2C" w:rsidRPr="00F40063" w:rsidTr="003B1D0A">
        <w:trPr>
          <w:cantSplit/>
          <w:tblHeader/>
        </w:trPr>
        <w:tc>
          <w:tcPr>
            <w:tcW w:w="858" w:type="pct"/>
          </w:tcPr>
          <w:p w:rsidR="00513C2C" w:rsidRPr="00F40063" w:rsidRDefault="00513C2C" w:rsidP="003B1D0A">
            <w:pPr>
              <w:spacing w:after="240"/>
              <w:jc w:val="both"/>
              <w:rPr>
                <w:b/>
                <w:sz w:val="20"/>
                <w:szCs w:val="20"/>
              </w:rPr>
            </w:pPr>
            <w:r w:rsidRPr="00F40063">
              <w:rPr>
                <w:b/>
                <w:sz w:val="20"/>
                <w:szCs w:val="20"/>
              </w:rPr>
              <w:t>Time</w:t>
            </w:r>
          </w:p>
        </w:tc>
        <w:tc>
          <w:tcPr>
            <w:tcW w:w="1547" w:type="pct"/>
          </w:tcPr>
          <w:p w:rsidR="00513C2C" w:rsidRPr="00F40063" w:rsidRDefault="00513C2C" w:rsidP="003B1D0A">
            <w:pPr>
              <w:spacing w:after="240"/>
              <w:jc w:val="both"/>
              <w:rPr>
                <w:b/>
                <w:sz w:val="20"/>
                <w:szCs w:val="20"/>
              </w:rPr>
            </w:pPr>
            <w:r w:rsidRPr="00F40063">
              <w:rPr>
                <w:b/>
                <w:sz w:val="20"/>
                <w:szCs w:val="20"/>
              </w:rPr>
              <w:t>What’s happening</w:t>
            </w:r>
          </w:p>
        </w:tc>
        <w:tc>
          <w:tcPr>
            <w:tcW w:w="1398" w:type="pct"/>
          </w:tcPr>
          <w:p w:rsidR="00513C2C" w:rsidRPr="00F40063" w:rsidRDefault="00513C2C" w:rsidP="003B1D0A">
            <w:pPr>
              <w:spacing w:after="240"/>
              <w:jc w:val="both"/>
              <w:rPr>
                <w:b/>
                <w:sz w:val="20"/>
                <w:szCs w:val="20"/>
              </w:rPr>
            </w:pPr>
            <w:r w:rsidRPr="00F40063">
              <w:rPr>
                <w:b/>
                <w:sz w:val="20"/>
                <w:szCs w:val="20"/>
              </w:rPr>
              <w:t>What we want to communicate</w:t>
            </w:r>
          </w:p>
        </w:tc>
        <w:tc>
          <w:tcPr>
            <w:tcW w:w="1197" w:type="pct"/>
          </w:tcPr>
          <w:p w:rsidR="00513C2C" w:rsidRPr="00F40063" w:rsidRDefault="00513C2C" w:rsidP="003B1D0A">
            <w:pPr>
              <w:spacing w:after="240"/>
              <w:jc w:val="both"/>
              <w:rPr>
                <w:b/>
                <w:sz w:val="20"/>
                <w:szCs w:val="20"/>
              </w:rPr>
            </w:pPr>
            <w:r w:rsidRPr="00F40063">
              <w:rPr>
                <w:b/>
                <w:sz w:val="20"/>
                <w:szCs w:val="20"/>
              </w:rPr>
              <w:t>Who we are speaking to and frequency</w:t>
            </w:r>
          </w:p>
        </w:tc>
      </w:tr>
      <w:tr w:rsidR="00513C2C" w:rsidRPr="00F40063" w:rsidTr="003B1D0A">
        <w:tc>
          <w:tcPr>
            <w:tcW w:w="858" w:type="pct"/>
          </w:tcPr>
          <w:p w:rsidR="00513C2C" w:rsidRPr="00F40063" w:rsidRDefault="00513C2C" w:rsidP="003B1D0A">
            <w:pPr>
              <w:spacing w:after="240"/>
              <w:jc w:val="both"/>
              <w:rPr>
                <w:b/>
                <w:sz w:val="20"/>
                <w:szCs w:val="20"/>
              </w:rPr>
            </w:pPr>
            <w:r>
              <w:rPr>
                <w:b/>
                <w:sz w:val="20"/>
                <w:szCs w:val="20"/>
              </w:rPr>
              <w:t>May 2018</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Cable inspection list created for 2017</w:t>
            </w:r>
            <w:r>
              <w:rPr>
                <w:sz w:val="20"/>
                <w:szCs w:val="20"/>
                <w:u w:val="single"/>
              </w:rPr>
              <w:t>/18</w:t>
            </w:r>
          </w:p>
          <w:p w:rsidR="00513C2C" w:rsidRPr="00F40063" w:rsidRDefault="00513C2C" w:rsidP="003B1D0A">
            <w:pPr>
              <w:spacing w:after="240"/>
              <w:jc w:val="both"/>
              <w:rPr>
                <w:sz w:val="20"/>
                <w:szCs w:val="20"/>
              </w:rPr>
            </w:pPr>
            <w:r w:rsidRPr="00F40063">
              <w:rPr>
                <w:sz w:val="20"/>
                <w:szCs w:val="20"/>
              </w:rPr>
              <w:t>We have developed a list based on a number of define factors and pervious cable history. This allows us to “guess future health” where the most vulnerable cables will be and their importance on the network. This includes roughly 150% of the cable projects we intend to deliver, so we make sure we capture the right projects.</w:t>
            </w:r>
          </w:p>
        </w:tc>
        <w:tc>
          <w:tcPr>
            <w:tcW w:w="1398" w:type="pct"/>
          </w:tcPr>
          <w:p w:rsidR="00513C2C" w:rsidRPr="00F40063" w:rsidRDefault="00513C2C" w:rsidP="003B1D0A">
            <w:pPr>
              <w:spacing w:after="240"/>
              <w:jc w:val="both"/>
              <w:rPr>
                <w:sz w:val="20"/>
                <w:szCs w:val="20"/>
              </w:rPr>
            </w:pPr>
            <w:r w:rsidRPr="00F40063">
              <w:rPr>
                <w:sz w:val="20"/>
                <w:szCs w:val="20"/>
              </w:rPr>
              <w:t>No communications at this stage.</w:t>
            </w:r>
          </w:p>
          <w:p w:rsidR="00513C2C" w:rsidRPr="00F40063" w:rsidRDefault="00513C2C" w:rsidP="003B1D0A">
            <w:pPr>
              <w:spacing w:after="240"/>
              <w:jc w:val="both"/>
              <w:rPr>
                <w:sz w:val="20"/>
                <w:szCs w:val="20"/>
              </w:rPr>
            </w:pPr>
          </w:p>
          <w:p w:rsidR="00513C2C" w:rsidRPr="00F40063" w:rsidRDefault="00513C2C" w:rsidP="003B1D0A">
            <w:pPr>
              <w:spacing w:after="240"/>
              <w:jc w:val="both"/>
              <w:rPr>
                <w:sz w:val="20"/>
                <w:szCs w:val="20"/>
              </w:rPr>
            </w:pPr>
          </w:p>
        </w:tc>
        <w:tc>
          <w:tcPr>
            <w:tcW w:w="1197" w:type="pct"/>
          </w:tcPr>
          <w:p w:rsidR="00513C2C" w:rsidRPr="00F40063" w:rsidRDefault="00513C2C" w:rsidP="003B1D0A">
            <w:pPr>
              <w:spacing w:after="240"/>
              <w:jc w:val="both"/>
              <w:rPr>
                <w:sz w:val="20"/>
                <w:szCs w:val="20"/>
              </w:rPr>
            </w:pPr>
            <w:r w:rsidRPr="00F40063">
              <w:rPr>
                <w:sz w:val="20"/>
                <w:szCs w:val="20"/>
              </w:rPr>
              <w:t>N/A</w:t>
            </w:r>
          </w:p>
        </w:tc>
      </w:tr>
      <w:tr w:rsidR="00513C2C" w:rsidRPr="00F40063" w:rsidTr="003B1D0A">
        <w:tc>
          <w:tcPr>
            <w:tcW w:w="858" w:type="pct"/>
          </w:tcPr>
          <w:p w:rsidR="00513C2C" w:rsidRPr="00F40063" w:rsidRDefault="00513C2C" w:rsidP="003B1D0A">
            <w:pPr>
              <w:spacing w:after="240"/>
              <w:jc w:val="both"/>
              <w:rPr>
                <w:b/>
                <w:sz w:val="20"/>
                <w:szCs w:val="20"/>
              </w:rPr>
            </w:pPr>
            <w:r>
              <w:rPr>
                <w:b/>
                <w:sz w:val="20"/>
                <w:szCs w:val="20"/>
              </w:rPr>
              <w:t xml:space="preserve">August </w:t>
            </w:r>
            <w:r w:rsidRPr="00F40063">
              <w:rPr>
                <w:b/>
                <w:sz w:val="20"/>
                <w:szCs w:val="20"/>
              </w:rPr>
              <w:t>201</w:t>
            </w:r>
            <w:r>
              <w:rPr>
                <w:b/>
                <w:sz w:val="20"/>
                <w:szCs w:val="20"/>
              </w:rPr>
              <w:t>8</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Mobilisation of inspection vessels for 2017</w:t>
            </w:r>
            <w:r>
              <w:rPr>
                <w:sz w:val="20"/>
                <w:szCs w:val="20"/>
                <w:u w:val="single"/>
              </w:rPr>
              <w:t>/18</w:t>
            </w:r>
            <w:r w:rsidRPr="00F40063">
              <w:rPr>
                <w:sz w:val="20"/>
                <w:szCs w:val="20"/>
                <w:u w:val="single"/>
              </w:rPr>
              <w:t xml:space="preserve"> programme of cable replacement</w:t>
            </w:r>
          </w:p>
          <w:p w:rsidR="00513C2C" w:rsidRPr="00F40063" w:rsidRDefault="00513C2C" w:rsidP="003B1D0A">
            <w:pPr>
              <w:spacing w:after="240"/>
              <w:jc w:val="both"/>
              <w:rPr>
                <w:sz w:val="20"/>
                <w:szCs w:val="20"/>
              </w:rPr>
            </w:pPr>
            <w:r w:rsidRPr="00F40063">
              <w:rPr>
                <w:sz w:val="20"/>
                <w:szCs w:val="20"/>
              </w:rPr>
              <w:t>Sending out inspection vessel, divers and/or ROV closely following cable to inspect cable condition and record it on film. This is then used to inform our health assessment of the cable.</w:t>
            </w:r>
          </w:p>
        </w:tc>
        <w:tc>
          <w:tcPr>
            <w:tcW w:w="1398" w:type="pct"/>
          </w:tcPr>
          <w:p w:rsidR="00513C2C" w:rsidRPr="00F40063" w:rsidRDefault="00513C2C" w:rsidP="003B1D0A">
            <w:pPr>
              <w:spacing w:after="240"/>
              <w:contextualSpacing/>
              <w:jc w:val="both"/>
              <w:rPr>
                <w:sz w:val="20"/>
                <w:szCs w:val="20"/>
              </w:rPr>
            </w:pPr>
            <w:r w:rsidRPr="00F40063">
              <w:rPr>
                <w:sz w:val="20"/>
                <w:szCs w:val="20"/>
              </w:rPr>
              <w:t>Essentially a safety message to let mariners know that we will have vessels in the area.</w:t>
            </w:r>
          </w:p>
          <w:p w:rsidR="00513C2C" w:rsidRPr="00F40063" w:rsidRDefault="00513C2C" w:rsidP="003B1D0A">
            <w:pPr>
              <w:spacing w:after="240"/>
              <w:jc w:val="both"/>
              <w:rPr>
                <w:sz w:val="20"/>
                <w:szCs w:val="20"/>
              </w:rPr>
            </w:pPr>
          </w:p>
        </w:tc>
        <w:tc>
          <w:tcPr>
            <w:tcW w:w="1197" w:type="pct"/>
          </w:tcPr>
          <w:p w:rsidR="00513C2C" w:rsidRPr="00F40063" w:rsidRDefault="00513C2C" w:rsidP="00513C2C">
            <w:pPr>
              <w:numPr>
                <w:ilvl w:val="0"/>
                <w:numId w:val="24"/>
              </w:numPr>
              <w:spacing w:after="240"/>
              <w:contextualSpacing/>
              <w:jc w:val="both"/>
              <w:rPr>
                <w:sz w:val="20"/>
                <w:szCs w:val="20"/>
              </w:rPr>
            </w:pPr>
            <w:r w:rsidRPr="00F40063">
              <w:rPr>
                <w:sz w:val="20"/>
                <w:szCs w:val="20"/>
              </w:rPr>
              <w:t>Mariners: the number of vessels, routes they are taking and activities they will be completing (daily)</w:t>
            </w:r>
          </w:p>
          <w:p w:rsidR="00513C2C" w:rsidRPr="00F40063" w:rsidRDefault="00513C2C" w:rsidP="003B1D0A">
            <w:pPr>
              <w:spacing w:after="240"/>
              <w:jc w:val="both"/>
              <w:rPr>
                <w:sz w:val="20"/>
                <w:szCs w:val="20"/>
              </w:rPr>
            </w:pPr>
          </w:p>
        </w:tc>
      </w:tr>
      <w:tr w:rsidR="00513C2C" w:rsidRPr="00F40063" w:rsidTr="003B1D0A">
        <w:trPr>
          <w:cantSplit/>
        </w:trPr>
        <w:tc>
          <w:tcPr>
            <w:tcW w:w="858" w:type="pct"/>
          </w:tcPr>
          <w:p w:rsidR="00513C2C" w:rsidRPr="00F40063" w:rsidRDefault="00513C2C" w:rsidP="003B1D0A">
            <w:pPr>
              <w:spacing w:after="240"/>
              <w:jc w:val="both"/>
              <w:rPr>
                <w:b/>
                <w:sz w:val="20"/>
                <w:szCs w:val="20"/>
              </w:rPr>
            </w:pPr>
            <w:r>
              <w:rPr>
                <w:b/>
                <w:sz w:val="20"/>
                <w:szCs w:val="20"/>
              </w:rPr>
              <w:t>December 2018</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Review inspections from 2 years ahead to create 1 year ahead survey list</w:t>
            </w:r>
          </w:p>
          <w:p w:rsidR="00513C2C" w:rsidRPr="00F40063" w:rsidRDefault="00513C2C" w:rsidP="003B1D0A">
            <w:pPr>
              <w:spacing w:after="240"/>
              <w:jc w:val="both"/>
              <w:rPr>
                <w:sz w:val="20"/>
                <w:szCs w:val="20"/>
              </w:rPr>
            </w:pPr>
            <w:r w:rsidRPr="00F40063">
              <w:rPr>
                <w:sz w:val="20"/>
                <w:szCs w:val="20"/>
              </w:rPr>
              <w:t>From Inspection data we refine our project list to 125% of projects to make sure we survey as much as possible without wasting these works on cables which are healthy.</w:t>
            </w:r>
          </w:p>
          <w:p w:rsidR="00513C2C" w:rsidRPr="00F40063" w:rsidRDefault="00513C2C" w:rsidP="003B1D0A">
            <w:pPr>
              <w:spacing w:after="240"/>
              <w:jc w:val="both"/>
              <w:rPr>
                <w:sz w:val="20"/>
                <w:szCs w:val="20"/>
              </w:rPr>
            </w:pPr>
          </w:p>
        </w:tc>
        <w:tc>
          <w:tcPr>
            <w:tcW w:w="1398" w:type="pct"/>
          </w:tcPr>
          <w:p w:rsidR="00513C2C" w:rsidRPr="00F40063" w:rsidRDefault="00513C2C" w:rsidP="003B1D0A">
            <w:pPr>
              <w:spacing w:after="240"/>
              <w:jc w:val="both"/>
              <w:rPr>
                <w:sz w:val="20"/>
                <w:szCs w:val="20"/>
              </w:rPr>
            </w:pPr>
            <w:r w:rsidRPr="00F40063">
              <w:rPr>
                <w:sz w:val="20"/>
                <w:szCs w:val="20"/>
              </w:rPr>
              <w:t>No communications at this stage, unless there has been engagement with stakeholders who have experienced wet outages.</w:t>
            </w:r>
          </w:p>
          <w:p w:rsidR="00513C2C" w:rsidRPr="00F40063" w:rsidRDefault="00513C2C" w:rsidP="003B1D0A">
            <w:pPr>
              <w:spacing w:after="240"/>
              <w:ind w:left="360"/>
              <w:contextualSpacing/>
              <w:jc w:val="both"/>
              <w:rPr>
                <w:sz w:val="20"/>
                <w:szCs w:val="20"/>
              </w:rPr>
            </w:pPr>
          </w:p>
        </w:tc>
        <w:tc>
          <w:tcPr>
            <w:tcW w:w="1197" w:type="pct"/>
          </w:tcPr>
          <w:p w:rsidR="00513C2C" w:rsidRPr="00F40063" w:rsidRDefault="00513C2C" w:rsidP="003B1D0A">
            <w:pPr>
              <w:spacing w:after="240"/>
              <w:jc w:val="both"/>
              <w:rPr>
                <w:sz w:val="20"/>
                <w:szCs w:val="20"/>
              </w:rPr>
            </w:pPr>
            <w:r w:rsidRPr="00F40063">
              <w:rPr>
                <w:sz w:val="20"/>
                <w:szCs w:val="20"/>
              </w:rPr>
              <w:t>Domestic and generation SHEPD customers to advise them that we will be replacing the cable (one off).</w:t>
            </w:r>
          </w:p>
        </w:tc>
      </w:tr>
      <w:tr w:rsidR="00513C2C" w:rsidRPr="00F40063" w:rsidTr="003B1D0A">
        <w:tc>
          <w:tcPr>
            <w:tcW w:w="858" w:type="pct"/>
          </w:tcPr>
          <w:p w:rsidR="00513C2C" w:rsidRPr="00F40063" w:rsidRDefault="00513C2C" w:rsidP="003B1D0A">
            <w:pPr>
              <w:spacing w:after="240"/>
              <w:jc w:val="both"/>
              <w:rPr>
                <w:b/>
                <w:sz w:val="20"/>
                <w:szCs w:val="20"/>
              </w:rPr>
            </w:pPr>
            <w:r>
              <w:rPr>
                <w:b/>
                <w:sz w:val="20"/>
                <w:szCs w:val="20"/>
              </w:rPr>
              <w:t xml:space="preserve">June </w:t>
            </w:r>
            <w:r w:rsidRPr="00F40063">
              <w:rPr>
                <w:b/>
                <w:sz w:val="20"/>
                <w:szCs w:val="20"/>
              </w:rPr>
              <w:t>201</w:t>
            </w:r>
            <w:r>
              <w:rPr>
                <w:b/>
                <w:sz w:val="20"/>
                <w:szCs w:val="20"/>
              </w:rPr>
              <w:t>9</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Survey 2017</w:t>
            </w:r>
            <w:r>
              <w:rPr>
                <w:sz w:val="20"/>
                <w:szCs w:val="20"/>
                <w:u w:val="single"/>
              </w:rPr>
              <w:t>/18</w:t>
            </w:r>
            <w:r w:rsidRPr="00F40063">
              <w:rPr>
                <w:sz w:val="20"/>
                <w:szCs w:val="20"/>
                <w:u w:val="single"/>
              </w:rPr>
              <w:t xml:space="preserve"> Cable routes</w:t>
            </w:r>
          </w:p>
          <w:p w:rsidR="00513C2C" w:rsidRPr="00F40063" w:rsidRDefault="00513C2C" w:rsidP="003B1D0A">
            <w:pPr>
              <w:spacing w:after="240"/>
              <w:jc w:val="both"/>
              <w:rPr>
                <w:sz w:val="20"/>
                <w:szCs w:val="20"/>
              </w:rPr>
            </w:pPr>
            <w:r w:rsidRPr="00F40063">
              <w:rPr>
                <w:sz w:val="20"/>
                <w:szCs w:val="20"/>
              </w:rPr>
              <w:t>With our 125% list we then issue instruction to survey the cable routes.</w:t>
            </w:r>
          </w:p>
          <w:p w:rsidR="00513C2C" w:rsidRPr="00F40063" w:rsidRDefault="00513C2C" w:rsidP="003B1D0A">
            <w:pPr>
              <w:spacing w:after="240"/>
              <w:jc w:val="both"/>
              <w:rPr>
                <w:sz w:val="20"/>
                <w:szCs w:val="20"/>
              </w:rPr>
            </w:pPr>
            <w:r w:rsidRPr="00F40063">
              <w:rPr>
                <w:sz w:val="20"/>
                <w:szCs w:val="20"/>
              </w:rPr>
              <w:t>This uses a vessel dragging a sonar device across a wide area multiple times to build up an image of the sea bed. It may also include carrying out intrusive geotechnical investigations.</w:t>
            </w:r>
          </w:p>
        </w:tc>
        <w:tc>
          <w:tcPr>
            <w:tcW w:w="1398" w:type="pct"/>
          </w:tcPr>
          <w:p w:rsidR="00513C2C" w:rsidRPr="00F40063" w:rsidRDefault="00513C2C" w:rsidP="00513C2C">
            <w:pPr>
              <w:numPr>
                <w:ilvl w:val="0"/>
                <w:numId w:val="18"/>
              </w:numPr>
              <w:spacing w:after="240"/>
              <w:contextualSpacing/>
              <w:jc w:val="both"/>
              <w:rPr>
                <w:sz w:val="20"/>
                <w:szCs w:val="20"/>
              </w:rPr>
            </w:pPr>
            <w:r w:rsidRPr="00F40063">
              <w:rPr>
                <w:sz w:val="20"/>
                <w:szCs w:val="20"/>
              </w:rPr>
              <w:t>Essentially a safety message to let mariners know that we will have vessels in the area.</w:t>
            </w:r>
          </w:p>
          <w:p w:rsidR="00513C2C" w:rsidRPr="00F40063" w:rsidRDefault="00513C2C" w:rsidP="00513C2C">
            <w:pPr>
              <w:numPr>
                <w:ilvl w:val="0"/>
                <w:numId w:val="18"/>
              </w:numPr>
              <w:spacing w:after="240"/>
              <w:contextualSpacing/>
              <w:jc w:val="both"/>
              <w:rPr>
                <w:sz w:val="20"/>
                <w:szCs w:val="20"/>
              </w:rPr>
            </w:pPr>
            <w:r w:rsidRPr="00F40063">
              <w:rPr>
                <w:sz w:val="20"/>
                <w:szCs w:val="20"/>
              </w:rPr>
              <w:t>Messaging to highlight any environmental mitigation measures we have implemented to safeguard marine life (e.g. checking for dolphins before beginning sonar survey)</w:t>
            </w:r>
          </w:p>
        </w:tc>
        <w:tc>
          <w:tcPr>
            <w:tcW w:w="1197" w:type="pct"/>
          </w:tcPr>
          <w:p w:rsidR="00513C2C" w:rsidRPr="00F40063" w:rsidRDefault="00513C2C" w:rsidP="00513C2C">
            <w:pPr>
              <w:numPr>
                <w:ilvl w:val="0"/>
                <w:numId w:val="18"/>
              </w:numPr>
              <w:spacing w:after="240"/>
              <w:contextualSpacing/>
              <w:jc w:val="both"/>
              <w:rPr>
                <w:sz w:val="20"/>
                <w:szCs w:val="20"/>
              </w:rPr>
            </w:pPr>
            <w:r w:rsidRPr="00F40063">
              <w:rPr>
                <w:sz w:val="20"/>
                <w:szCs w:val="20"/>
              </w:rPr>
              <w:t>Mariners: the number of vessels, routes they are taking and activities they will be completing (daily).</w:t>
            </w:r>
          </w:p>
          <w:p w:rsidR="00513C2C" w:rsidRPr="00F40063" w:rsidRDefault="00513C2C" w:rsidP="00513C2C">
            <w:pPr>
              <w:numPr>
                <w:ilvl w:val="0"/>
                <w:numId w:val="18"/>
              </w:numPr>
              <w:spacing w:after="240"/>
              <w:contextualSpacing/>
              <w:jc w:val="both"/>
              <w:rPr>
                <w:sz w:val="20"/>
                <w:szCs w:val="20"/>
              </w:rPr>
            </w:pPr>
            <w:r w:rsidRPr="00F40063">
              <w:rPr>
                <w:sz w:val="20"/>
                <w:szCs w:val="20"/>
              </w:rPr>
              <w:t>Environmental groups: to highlight any mitigation measures (one off).</w:t>
            </w:r>
          </w:p>
        </w:tc>
      </w:tr>
      <w:tr w:rsidR="00513C2C" w:rsidRPr="00F40063" w:rsidTr="003B1D0A">
        <w:tc>
          <w:tcPr>
            <w:tcW w:w="858" w:type="pct"/>
          </w:tcPr>
          <w:p w:rsidR="00513C2C" w:rsidRPr="00F40063" w:rsidRDefault="00513C2C" w:rsidP="003B1D0A">
            <w:pPr>
              <w:spacing w:after="240"/>
              <w:jc w:val="both"/>
              <w:rPr>
                <w:b/>
                <w:sz w:val="20"/>
                <w:szCs w:val="20"/>
              </w:rPr>
            </w:pPr>
            <w:r>
              <w:rPr>
                <w:b/>
                <w:sz w:val="20"/>
                <w:szCs w:val="20"/>
              </w:rPr>
              <w:t xml:space="preserve">September </w:t>
            </w:r>
            <w:r w:rsidRPr="00F40063">
              <w:rPr>
                <w:b/>
                <w:sz w:val="20"/>
                <w:szCs w:val="20"/>
              </w:rPr>
              <w:t>201</w:t>
            </w:r>
            <w:r>
              <w:rPr>
                <w:b/>
                <w:sz w:val="20"/>
                <w:szCs w:val="20"/>
              </w:rPr>
              <w:t>9</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Select 2017</w:t>
            </w:r>
            <w:r>
              <w:rPr>
                <w:sz w:val="20"/>
                <w:szCs w:val="20"/>
                <w:u w:val="single"/>
              </w:rPr>
              <w:t>/18</w:t>
            </w:r>
            <w:r w:rsidRPr="00F40063">
              <w:rPr>
                <w:sz w:val="20"/>
                <w:szCs w:val="20"/>
                <w:u w:val="single"/>
              </w:rPr>
              <w:t xml:space="preserve"> cable routes and advise Marine Scotland (licensing)</w:t>
            </w:r>
          </w:p>
          <w:p w:rsidR="00513C2C" w:rsidRPr="00F40063" w:rsidRDefault="00513C2C" w:rsidP="003B1D0A">
            <w:pPr>
              <w:spacing w:after="240"/>
              <w:jc w:val="both"/>
              <w:rPr>
                <w:sz w:val="20"/>
                <w:szCs w:val="20"/>
              </w:rPr>
            </w:pPr>
            <w:r w:rsidRPr="00F40063">
              <w:rPr>
                <w:sz w:val="20"/>
                <w:szCs w:val="20"/>
              </w:rPr>
              <w:t xml:space="preserve">From our survey we will then define the project which is to be delivered. </w:t>
            </w:r>
          </w:p>
          <w:p w:rsidR="00513C2C" w:rsidRPr="00F40063" w:rsidRDefault="00513C2C" w:rsidP="003B1D0A">
            <w:pPr>
              <w:spacing w:after="240"/>
              <w:jc w:val="both"/>
              <w:rPr>
                <w:sz w:val="20"/>
                <w:szCs w:val="20"/>
              </w:rPr>
            </w:pPr>
            <w:r w:rsidRPr="00F40063">
              <w:rPr>
                <w:sz w:val="20"/>
                <w:szCs w:val="20"/>
              </w:rPr>
              <w:t>Reducing our project list to 100% of what we are able to deliver.</w:t>
            </w:r>
          </w:p>
        </w:tc>
        <w:tc>
          <w:tcPr>
            <w:tcW w:w="1398" w:type="pct"/>
          </w:tcPr>
          <w:p w:rsidR="00513C2C" w:rsidRPr="00F40063" w:rsidRDefault="00513C2C" w:rsidP="00513C2C">
            <w:pPr>
              <w:numPr>
                <w:ilvl w:val="0"/>
                <w:numId w:val="25"/>
              </w:numPr>
              <w:spacing w:after="240"/>
              <w:contextualSpacing/>
              <w:jc w:val="both"/>
              <w:rPr>
                <w:sz w:val="20"/>
                <w:szCs w:val="20"/>
              </w:rPr>
            </w:pPr>
            <w:r w:rsidRPr="00F40063">
              <w:rPr>
                <w:sz w:val="20"/>
                <w:szCs w:val="20"/>
              </w:rPr>
              <w:t>No external communications at this stage.</w:t>
            </w:r>
          </w:p>
          <w:p w:rsidR="00513C2C" w:rsidRPr="00F40063" w:rsidRDefault="00513C2C" w:rsidP="003B1D0A">
            <w:pPr>
              <w:spacing w:after="240"/>
              <w:jc w:val="both"/>
              <w:rPr>
                <w:sz w:val="20"/>
                <w:szCs w:val="20"/>
              </w:rPr>
            </w:pPr>
          </w:p>
        </w:tc>
        <w:tc>
          <w:tcPr>
            <w:tcW w:w="1197" w:type="pct"/>
          </w:tcPr>
          <w:p w:rsidR="00513C2C" w:rsidRPr="00F40063" w:rsidRDefault="00513C2C" w:rsidP="003B1D0A">
            <w:pPr>
              <w:spacing w:after="240"/>
              <w:jc w:val="both"/>
              <w:rPr>
                <w:sz w:val="20"/>
                <w:szCs w:val="20"/>
              </w:rPr>
            </w:pPr>
            <w:r w:rsidRPr="00F40063">
              <w:rPr>
                <w:sz w:val="20"/>
                <w:szCs w:val="20"/>
              </w:rPr>
              <w:t>N/A</w:t>
            </w:r>
          </w:p>
        </w:tc>
      </w:tr>
      <w:tr w:rsidR="00513C2C" w:rsidRPr="00F40063" w:rsidTr="003B1D0A">
        <w:tc>
          <w:tcPr>
            <w:tcW w:w="858" w:type="pct"/>
          </w:tcPr>
          <w:p w:rsidR="00513C2C" w:rsidRPr="00F40063" w:rsidRDefault="00513C2C" w:rsidP="003B1D0A">
            <w:pPr>
              <w:spacing w:after="240"/>
              <w:jc w:val="both"/>
              <w:rPr>
                <w:b/>
                <w:sz w:val="20"/>
                <w:szCs w:val="20"/>
              </w:rPr>
            </w:pPr>
            <w:r>
              <w:rPr>
                <w:b/>
                <w:sz w:val="20"/>
                <w:szCs w:val="20"/>
              </w:rPr>
              <w:t xml:space="preserve">September </w:t>
            </w:r>
            <w:r w:rsidRPr="00F40063">
              <w:rPr>
                <w:b/>
                <w:sz w:val="20"/>
                <w:szCs w:val="20"/>
              </w:rPr>
              <w:t>201</w:t>
            </w:r>
            <w:r>
              <w:rPr>
                <w:b/>
                <w:sz w:val="20"/>
                <w:szCs w:val="20"/>
              </w:rPr>
              <w:t>9</w:t>
            </w:r>
            <w:r w:rsidRPr="00F40063">
              <w:rPr>
                <w:b/>
                <w:sz w:val="20"/>
                <w:szCs w:val="20"/>
              </w:rPr>
              <w:t xml:space="preserve"> – March 20</w:t>
            </w:r>
            <w:r>
              <w:rPr>
                <w:b/>
                <w:sz w:val="20"/>
                <w:szCs w:val="20"/>
              </w:rPr>
              <w:t>20</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PAC events and license application</w:t>
            </w:r>
          </w:p>
          <w:p w:rsidR="00513C2C" w:rsidRPr="00F40063" w:rsidRDefault="00513C2C" w:rsidP="003B1D0A">
            <w:pPr>
              <w:spacing w:after="240"/>
              <w:jc w:val="both"/>
              <w:rPr>
                <w:sz w:val="20"/>
                <w:szCs w:val="20"/>
              </w:rPr>
            </w:pPr>
            <w:r w:rsidRPr="00F40063">
              <w:rPr>
                <w:sz w:val="20"/>
                <w:szCs w:val="20"/>
              </w:rPr>
              <w:t>See separate communications plan please</w:t>
            </w:r>
          </w:p>
        </w:tc>
        <w:tc>
          <w:tcPr>
            <w:tcW w:w="1398" w:type="pct"/>
          </w:tcPr>
          <w:p w:rsidR="00513C2C" w:rsidRPr="00F40063" w:rsidRDefault="00513C2C" w:rsidP="003B1D0A">
            <w:pPr>
              <w:spacing w:after="240"/>
              <w:jc w:val="both"/>
              <w:rPr>
                <w:sz w:val="20"/>
                <w:szCs w:val="20"/>
              </w:rPr>
            </w:pPr>
            <w:r w:rsidRPr="00F40063">
              <w:rPr>
                <w:sz w:val="20"/>
                <w:szCs w:val="20"/>
              </w:rPr>
              <w:t>See separate communications plan please</w:t>
            </w:r>
          </w:p>
        </w:tc>
        <w:tc>
          <w:tcPr>
            <w:tcW w:w="1197" w:type="pct"/>
          </w:tcPr>
          <w:p w:rsidR="00513C2C" w:rsidRPr="00F40063" w:rsidRDefault="00513C2C" w:rsidP="003B1D0A">
            <w:pPr>
              <w:spacing w:after="240"/>
              <w:jc w:val="both"/>
              <w:rPr>
                <w:sz w:val="20"/>
                <w:szCs w:val="20"/>
              </w:rPr>
            </w:pPr>
            <w:r w:rsidRPr="00F40063">
              <w:rPr>
                <w:sz w:val="20"/>
                <w:szCs w:val="20"/>
              </w:rPr>
              <w:t>See separate communications plan please</w:t>
            </w:r>
          </w:p>
        </w:tc>
      </w:tr>
      <w:tr w:rsidR="00513C2C" w:rsidRPr="00F40063" w:rsidTr="003B1D0A">
        <w:tc>
          <w:tcPr>
            <w:tcW w:w="858" w:type="pct"/>
          </w:tcPr>
          <w:p w:rsidR="00513C2C" w:rsidRPr="00F40063" w:rsidRDefault="00513C2C" w:rsidP="003B1D0A">
            <w:pPr>
              <w:spacing w:after="240"/>
              <w:jc w:val="both"/>
              <w:rPr>
                <w:b/>
                <w:sz w:val="20"/>
                <w:szCs w:val="20"/>
              </w:rPr>
            </w:pPr>
            <w:r w:rsidRPr="00F40063">
              <w:rPr>
                <w:b/>
                <w:sz w:val="20"/>
                <w:szCs w:val="20"/>
              </w:rPr>
              <w:t>Summer 20</w:t>
            </w:r>
            <w:r>
              <w:rPr>
                <w:b/>
                <w:sz w:val="20"/>
                <w:szCs w:val="20"/>
              </w:rPr>
              <w:t>20</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Mobilisation of vessels for cable installation</w:t>
            </w:r>
          </w:p>
          <w:p w:rsidR="00513C2C" w:rsidRPr="00F40063" w:rsidRDefault="00513C2C" w:rsidP="003B1D0A">
            <w:pPr>
              <w:spacing w:after="240"/>
              <w:jc w:val="both"/>
              <w:rPr>
                <w:sz w:val="20"/>
                <w:szCs w:val="20"/>
              </w:rPr>
            </w:pPr>
            <w:r w:rsidRPr="00F40063">
              <w:rPr>
                <w:sz w:val="20"/>
                <w:szCs w:val="20"/>
              </w:rPr>
              <w:t>With all cable projects now consented and licences approved, cable laying vessels are in the water. The boats(s) will collect all cables and fittings from our storage depot.</w:t>
            </w:r>
          </w:p>
        </w:tc>
        <w:tc>
          <w:tcPr>
            <w:tcW w:w="1398" w:type="pct"/>
          </w:tcPr>
          <w:p w:rsidR="00513C2C" w:rsidRPr="00F40063" w:rsidRDefault="00513C2C" w:rsidP="00513C2C">
            <w:pPr>
              <w:numPr>
                <w:ilvl w:val="0"/>
                <w:numId w:val="18"/>
              </w:numPr>
              <w:spacing w:after="240"/>
              <w:contextualSpacing/>
              <w:jc w:val="both"/>
              <w:rPr>
                <w:sz w:val="20"/>
                <w:szCs w:val="20"/>
              </w:rPr>
            </w:pPr>
            <w:r w:rsidRPr="00F40063">
              <w:rPr>
                <w:sz w:val="20"/>
                <w:szCs w:val="20"/>
              </w:rPr>
              <w:t>Essentially a safety message to let mariners know that we will have vessels in the area.</w:t>
            </w:r>
          </w:p>
          <w:p w:rsidR="00513C2C" w:rsidRPr="00F40063" w:rsidRDefault="00513C2C" w:rsidP="003B1D0A">
            <w:pPr>
              <w:spacing w:after="240"/>
              <w:jc w:val="both"/>
              <w:rPr>
                <w:sz w:val="20"/>
                <w:szCs w:val="20"/>
              </w:rPr>
            </w:pPr>
          </w:p>
        </w:tc>
        <w:tc>
          <w:tcPr>
            <w:tcW w:w="1197" w:type="pct"/>
          </w:tcPr>
          <w:p w:rsidR="00513C2C" w:rsidRPr="00F40063" w:rsidRDefault="00513C2C" w:rsidP="00513C2C">
            <w:pPr>
              <w:numPr>
                <w:ilvl w:val="0"/>
                <w:numId w:val="18"/>
              </w:numPr>
              <w:spacing w:after="240"/>
              <w:contextualSpacing/>
              <w:jc w:val="both"/>
              <w:rPr>
                <w:sz w:val="20"/>
                <w:szCs w:val="20"/>
              </w:rPr>
            </w:pPr>
            <w:r w:rsidRPr="00F40063">
              <w:rPr>
                <w:sz w:val="20"/>
                <w:szCs w:val="20"/>
              </w:rPr>
              <w:t>Mariners: the number of vessels, routes they are taking and activities they will be completing (daily).</w:t>
            </w:r>
          </w:p>
          <w:p w:rsidR="00513C2C" w:rsidRPr="00F40063" w:rsidRDefault="00513C2C" w:rsidP="003B1D0A">
            <w:pPr>
              <w:spacing w:after="240"/>
              <w:jc w:val="both"/>
              <w:rPr>
                <w:sz w:val="20"/>
                <w:szCs w:val="20"/>
              </w:rPr>
            </w:pPr>
          </w:p>
        </w:tc>
      </w:tr>
      <w:tr w:rsidR="00513C2C" w:rsidRPr="00F40063" w:rsidTr="003B1D0A">
        <w:tc>
          <w:tcPr>
            <w:tcW w:w="858" w:type="pct"/>
          </w:tcPr>
          <w:p w:rsidR="00513C2C" w:rsidRPr="00F40063" w:rsidRDefault="00513C2C" w:rsidP="003B1D0A">
            <w:pPr>
              <w:spacing w:after="240"/>
              <w:jc w:val="both"/>
              <w:rPr>
                <w:b/>
                <w:sz w:val="20"/>
                <w:szCs w:val="20"/>
              </w:rPr>
            </w:pPr>
            <w:r w:rsidRPr="00F40063">
              <w:rPr>
                <w:b/>
                <w:sz w:val="20"/>
                <w:szCs w:val="20"/>
              </w:rPr>
              <w:t>Summer 20</w:t>
            </w:r>
            <w:r>
              <w:rPr>
                <w:b/>
                <w:sz w:val="20"/>
                <w:szCs w:val="20"/>
              </w:rPr>
              <w:t>20</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Start – completion of installation works</w:t>
            </w:r>
          </w:p>
          <w:p w:rsidR="00513C2C" w:rsidRPr="00F40063" w:rsidRDefault="00513C2C" w:rsidP="00513C2C">
            <w:pPr>
              <w:numPr>
                <w:ilvl w:val="0"/>
                <w:numId w:val="19"/>
              </w:numPr>
              <w:spacing w:after="240"/>
              <w:contextualSpacing/>
              <w:jc w:val="both"/>
              <w:rPr>
                <w:sz w:val="20"/>
                <w:szCs w:val="20"/>
              </w:rPr>
            </w:pPr>
            <w:r w:rsidRPr="00F40063">
              <w:rPr>
                <w:sz w:val="20"/>
                <w:szCs w:val="20"/>
              </w:rPr>
              <w:t>From there the vessel will transit to the cable installation location and begin works. Dependant on the projects the vessel(s) might do one of more than one cable installation during one voyage.</w:t>
            </w:r>
          </w:p>
          <w:p w:rsidR="00513C2C" w:rsidRPr="00F40063" w:rsidRDefault="00513C2C" w:rsidP="00513C2C">
            <w:pPr>
              <w:numPr>
                <w:ilvl w:val="0"/>
                <w:numId w:val="19"/>
              </w:numPr>
              <w:spacing w:after="240"/>
              <w:contextualSpacing/>
              <w:jc w:val="both"/>
              <w:rPr>
                <w:sz w:val="20"/>
                <w:szCs w:val="20"/>
              </w:rPr>
            </w:pPr>
            <w:r w:rsidRPr="00F40063">
              <w:rPr>
                <w:sz w:val="20"/>
                <w:szCs w:val="20"/>
              </w:rPr>
              <w:t>Dependant on physical protection levels of cables there may be a number of extra vessels dispatched to complete the works.</w:t>
            </w:r>
          </w:p>
          <w:p w:rsidR="00513C2C" w:rsidRPr="00F40063" w:rsidRDefault="00513C2C" w:rsidP="00513C2C">
            <w:pPr>
              <w:numPr>
                <w:ilvl w:val="0"/>
                <w:numId w:val="19"/>
              </w:numPr>
              <w:spacing w:after="240"/>
              <w:contextualSpacing/>
              <w:jc w:val="both"/>
              <w:rPr>
                <w:sz w:val="20"/>
                <w:szCs w:val="20"/>
              </w:rPr>
            </w:pPr>
            <w:r w:rsidRPr="00F40063">
              <w:rPr>
                <w:sz w:val="20"/>
                <w:szCs w:val="20"/>
              </w:rPr>
              <w:t>In parallel there will be onshore works which will be connecting the cable from the sea/shore end into the existing electrical network.</w:t>
            </w:r>
          </w:p>
          <w:p w:rsidR="00513C2C" w:rsidRPr="00F40063" w:rsidRDefault="00513C2C" w:rsidP="00513C2C">
            <w:pPr>
              <w:numPr>
                <w:ilvl w:val="0"/>
                <w:numId w:val="19"/>
              </w:numPr>
              <w:spacing w:after="240"/>
              <w:contextualSpacing/>
              <w:jc w:val="both"/>
              <w:rPr>
                <w:sz w:val="20"/>
                <w:szCs w:val="20"/>
              </w:rPr>
            </w:pPr>
            <w:r w:rsidRPr="00F40063">
              <w:rPr>
                <w:sz w:val="20"/>
                <w:szCs w:val="20"/>
              </w:rPr>
              <w:t>All vessel(s) return to port(s)</w:t>
            </w:r>
          </w:p>
        </w:tc>
        <w:tc>
          <w:tcPr>
            <w:tcW w:w="1398" w:type="pct"/>
          </w:tcPr>
          <w:p w:rsidR="00513C2C" w:rsidRPr="00F40063" w:rsidRDefault="00513C2C" w:rsidP="00513C2C">
            <w:pPr>
              <w:numPr>
                <w:ilvl w:val="0"/>
                <w:numId w:val="18"/>
              </w:numPr>
              <w:spacing w:after="240"/>
              <w:contextualSpacing/>
              <w:jc w:val="both"/>
              <w:rPr>
                <w:sz w:val="20"/>
                <w:szCs w:val="20"/>
              </w:rPr>
            </w:pPr>
            <w:r w:rsidRPr="00F40063">
              <w:rPr>
                <w:sz w:val="20"/>
                <w:szCs w:val="20"/>
              </w:rPr>
              <w:t>Essentially a safety message to let mariners know that we will have vessels in the area.</w:t>
            </w:r>
          </w:p>
          <w:p w:rsidR="00513C2C" w:rsidRPr="00F40063" w:rsidRDefault="00513C2C" w:rsidP="003B1D0A">
            <w:pPr>
              <w:spacing w:after="240"/>
              <w:jc w:val="both"/>
              <w:rPr>
                <w:sz w:val="20"/>
                <w:szCs w:val="20"/>
              </w:rPr>
            </w:pPr>
          </w:p>
        </w:tc>
        <w:tc>
          <w:tcPr>
            <w:tcW w:w="1197" w:type="pct"/>
          </w:tcPr>
          <w:p w:rsidR="00513C2C" w:rsidRPr="00F40063" w:rsidRDefault="00513C2C" w:rsidP="00513C2C">
            <w:pPr>
              <w:numPr>
                <w:ilvl w:val="0"/>
                <w:numId w:val="18"/>
              </w:numPr>
              <w:spacing w:after="240"/>
              <w:contextualSpacing/>
              <w:jc w:val="both"/>
              <w:rPr>
                <w:sz w:val="20"/>
                <w:szCs w:val="20"/>
              </w:rPr>
            </w:pPr>
            <w:r w:rsidRPr="00F40063">
              <w:rPr>
                <w:sz w:val="20"/>
                <w:szCs w:val="20"/>
              </w:rPr>
              <w:t>Mariners: the number of vessels, routes they are taking and activities they will be completing (daily).</w:t>
            </w:r>
          </w:p>
          <w:p w:rsidR="00513C2C" w:rsidRPr="00F40063" w:rsidRDefault="00513C2C" w:rsidP="00513C2C">
            <w:pPr>
              <w:numPr>
                <w:ilvl w:val="0"/>
                <w:numId w:val="18"/>
              </w:numPr>
              <w:spacing w:after="240"/>
              <w:contextualSpacing/>
              <w:jc w:val="both"/>
              <w:rPr>
                <w:sz w:val="20"/>
                <w:szCs w:val="20"/>
              </w:rPr>
            </w:pPr>
            <w:r w:rsidRPr="00F40063">
              <w:rPr>
                <w:sz w:val="20"/>
                <w:szCs w:val="20"/>
              </w:rPr>
              <w:t>Domestic and business customers to be advised of any planned outages to allow us to carry out works (as required).</w:t>
            </w:r>
          </w:p>
          <w:p w:rsidR="00513C2C" w:rsidRPr="00F40063" w:rsidRDefault="00513C2C" w:rsidP="003B1D0A">
            <w:pPr>
              <w:spacing w:after="240"/>
              <w:jc w:val="both"/>
              <w:rPr>
                <w:sz w:val="20"/>
                <w:szCs w:val="20"/>
              </w:rPr>
            </w:pPr>
          </w:p>
        </w:tc>
      </w:tr>
      <w:tr w:rsidR="00513C2C" w:rsidRPr="00F40063" w:rsidTr="003B1D0A">
        <w:tc>
          <w:tcPr>
            <w:tcW w:w="858" w:type="pct"/>
          </w:tcPr>
          <w:p w:rsidR="00513C2C" w:rsidRPr="00F40063" w:rsidRDefault="00513C2C" w:rsidP="003B1D0A">
            <w:pPr>
              <w:spacing w:after="240"/>
              <w:rPr>
                <w:b/>
                <w:sz w:val="20"/>
                <w:szCs w:val="20"/>
              </w:rPr>
            </w:pPr>
            <w:r w:rsidRPr="00F40063">
              <w:rPr>
                <w:b/>
                <w:sz w:val="20"/>
                <w:szCs w:val="20"/>
              </w:rPr>
              <w:t>18 months after installation</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Post installation cable inspections</w:t>
            </w:r>
          </w:p>
          <w:p w:rsidR="00513C2C" w:rsidRPr="00F40063" w:rsidRDefault="00513C2C" w:rsidP="00513C2C">
            <w:pPr>
              <w:numPr>
                <w:ilvl w:val="0"/>
                <w:numId w:val="26"/>
              </w:numPr>
              <w:spacing w:after="240"/>
              <w:contextualSpacing/>
              <w:jc w:val="both"/>
              <w:rPr>
                <w:sz w:val="20"/>
                <w:szCs w:val="20"/>
              </w:rPr>
            </w:pPr>
            <w:r w:rsidRPr="00F40063">
              <w:rPr>
                <w:sz w:val="20"/>
                <w:szCs w:val="20"/>
              </w:rPr>
              <w:t xml:space="preserve">Sending out inspection vessel, divers and/or ROV to inspect the cables most recently installed. This will allow us to decide what remedial works are required. </w:t>
            </w:r>
          </w:p>
          <w:p w:rsidR="00513C2C" w:rsidRPr="00F40063" w:rsidRDefault="00513C2C" w:rsidP="00513C2C">
            <w:pPr>
              <w:numPr>
                <w:ilvl w:val="0"/>
                <w:numId w:val="26"/>
              </w:numPr>
              <w:spacing w:after="240"/>
              <w:contextualSpacing/>
              <w:jc w:val="both"/>
              <w:rPr>
                <w:sz w:val="20"/>
                <w:szCs w:val="20"/>
              </w:rPr>
            </w:pPr>
            <w:r w:rsidRPr="00F40063">
              <w:rPr>
                <w:sz w:val="20"/>
                <w:szCs w:val="20"/>
              </w:rPr>
              <w:t>The cable is inspected by closely following cable to inspect cable condition and record it on film. This is then used to inform our assessment.</w:t>
            </w:r>
          </w:p>
          <w:p w:rsidR="00513C2C" w:rsidRPr="00F40063" w:rsidRDefault="00513C2C" w:rsidP="003B1D0A">
            <w:pPr>
              <w:spacing w:after="240"/>
              <w:jc w:val="both"/>
              <w:rPr>
                <w:sz w:val="20"/>
                <w:szCs w:val="20"/>
              </w:rPr>
            </w:pPr>
          </w:p>
        </w:tc>
        <w:tc>
          <w:tcPr>
            <w:tcW w:w="1398" w:type="pct"/>
          </w:tcPr>
          <w:p w:rsidR="00513C2C" w:rsidRPr="00F40063" w:rsidRDefault="00513C2C" w:rsidP="00513C2C">
            <w:pPr>
              <w:numPr>
                <w:ilvl w:val="0"/>
                <w:numId w:val="18"/>
              </w:numPr>
              <w:spacing w:after="240"/>
              <w:contextualSpacing/>
              <w:jc w:val="both"/>
              <w:rPr>
                <w:sz w:val="20"/>
                <w:szCs w:val="20"/>
              </w:rPr>
            </w:pPr>
            <w:r w:rsidRPr="00F40063">
              <w:rPr>
                <w:sz w:val="20"/>
                <w:szCs w:val="20"/>
              </w:rPr>
              <w:t>Essentially a safety message to let mariners know that we will have vessels in the area.</w:t>
            </w:r>
          </w:p>
          <w:p w:rsidR="00513C2C" w:rsidRPr="00F40063" w:rsidRDefault="00513C2C" w:rsidP="003B1D0A">
            <w:pPr>
              <w:spacing w:after="240"/>
              <w:ind w:left="360"/>
              <w:contextualSpacing/>
              <w:jc w:val="both"/>
              <w:rPr>
                <w:sz w:val="20"/>
                <w:szCs w:val="20"/>
              </w:rPr>
            </w:pPr>
          </w:p>
        </w:tc>
        <w:tc>
          <w:tcPr>
            <w:tcW w:w="1197" w:type="pct"/>
          </w:tcPr>
          <w:p w:rsidR="00513C2C" w:rsidRPr="00F40063" w:rsidRDefault="00513C2C" w:rsidP="00513C2C">
            <w:pPr>
              <w:numPr>
                <w:ilvl w:val="0"/>
                <w:numId w:val="18"/>
              </w:numPr>
              <w:spacing w:after="240"/>
              <w:contextualSpacing/>
              <w:jc w:val="both"/>
              <w:rPr>
                <w:sz w:val="20"/>
                <w:szCs w:val="20"/>
              </w:rPr>
            </w:pPr>
            <w:r w:rsidRPr="00F40063">
              <w:rPr>
                <w:sz w:val="20"/>
                <w:szCs w:val="20"/>
              </w:rPr>
              <w:t>Mariners: the number of vessels, routes they are taking and activities they will be completing (daily).</w:t>
            </w:r>
          </w:p>
          <w:p w:rsidR="00513C2C" w:rsidRPr="00F40063" w:rsidRDefault="00513C2C" w:rsidP="003B1D0A">
            <w:pPr>
              <w:spacing w:after="240"/>
              <w:jc w:val="both"/>
              <w:rPr>
                <w:sz w:val="20"/>
                <w:szCs w:val="20"/>
              </w:rPr>
            </w:pPr>
          </w:p>
        </w:tc>
      </w:tr>
      <w:tr w:rsidR="00513C2C" w:rsidRPr="00F40063" w:rsidTr="003B1D0A">
        <w:tc>
          <w:tcPr>
            <w:tcW w:w="858" w:type="pct"/>
          </w:tcPr>
          <w:p w:rsidR="00513C2C" w:rsidRPr="00F40063" w:rsidRDefault="00513C2C" w:rsidP="003B1D0A">
            <w:pPr>
              <w:spacing w:after="240"/>
              <w:rPr>
                <w:b/>
                <w:sz w:val="20"/>
                <w:szCs w:val="20"/>
              </w:rPr>
            </w:pPr>
            <w:r w:rsidRPr="00F40063">
              <w:rPr>
                <w:b/>
                <w:sz w:val="20"/>
                <w:szCs w:val="20"/>
              </w:rPr>
              <w:t>Remedial works following cable inspection (if required)</w:t>
            </w:r>
          </w:p>
        </w:tc>
        <w:tc>
          <w:tcPr>
            <w:tcW w:w="1547" w:type="pct"/>
          </w:tcPr>
          <w:p w:rsidR="00513C2C" w:rsidRPr="00F40063" w:rsidRDefault="00513C2C" w:rsidP="003B1D0A">
            <w:pPr>
              <w:spacing w:after="240"/>
              <w:jc w:val="both"/>
              <w:rPr>
                <w:sz w:val="20"/>
                <w:szCs w:val="20"/>
                <w:u w:val="single"/>
              </w:rPr>
            </w:pPr>
            <w:r w:rsidRPr="00F40063">
              <w:rPr>
                <w:sz w:val="20"/>
                <w:szCs w:val="20"/>
                <w:u w:val="single"/>
              </w:rPr>
              <w:t xml:space="preserve">Remedial works </w:t>
            </w:r>
          </w:p>
          <w:p w:rsidR="00513C2C" w:rsidRPr="00F40063" w:rsidRDefault="00513C2C" w:rsidP="003B1D0A">
            <w:pPr>
              <w:spacing w:after="240"/>
              <w:jc w:val="both"/>
              <w:rPr>
                <w:sz w:val="20"/>
                <w:szCs w:val="20"/>
              </w:rPr>
            </w:pPr>
            <w:r w:rsidRPr="00F40063">
              <w:rPr>
                <w:sz w:val="20"/>
                <w:szCs w:val="20"/>
              </w:rPr>
              <w:t xml:space="preserve">If required, we will send more vessels to complete any works which are required (from protection to complete cable replacement). </w:t>
            </w:r>
          </w:p>
        </w:tc>
        <w:tc>
          <w:tcPr>
            <w:tcW w:w="1398" w:type="pct"/>
          </w:tcPr>
          <w:p w:rsidR="00513C2C" w:rsidRPr="00F40063" w:rsidRDefault="00513C2C" w:rsidP="00513C2C">
            <w:pPr>
              <w:numPr>
                <w:ilvl w:val="0"/>
                <w:numId w:val="18"/>
              </w:numPr>
              <w:spacing w:after="240"/>
              <w:contextualSpacing/>
              <w:jc w:val="both"/>
              <w:rPr>
                <w:sz w:val="20"/>
                <w:szCs w:val="20"/>
              </w:rPr>
            </w:pPr>
            <w:r w:rsidRPr="00F40063">
              <w:rPr>
                <w:sz w:val="20"/>
                <w:szCs w:val="20"/>
              </w:rPr>
              <w:t>Essentially a safety message to let mariners know that we will have vessels in the area.</w:t>
            </w:r>
          </w:p>
          <w:p w:rsidR="00513C2C" w:rsidRPr="00F40063" w:rsidRDefault="00513C2C" w:rsidP="003B1D0A">
            <w:pPr>
              <w:spacing w:after="240"/>
              <w:jc w:val="both"/>
              <w:rPr>
                <w:sz w:val="20"/>
                <w:szCs w:val="20"/>
              </w:rPr>
            </w:pPr>
          </w:p>
        </w:tc>
        <w:tc>
          <w:tcPr>
            <w:tcW w:w="1197" w:type="pct"/>
          </w:tcPr>
          <w:p w:rsidR="00513C2C" w:rsidRPr="00F40063" w:rsidRDefault="00513C2C" w:rsidP="00513C2C">
            <w:pPr>
              <w:numPr>
                <w:ilvl w:val="0"/>
                <w:numId w:val="18"/>
              </w:numPr>
              <w:spacing w:after="240"/>
              <w:contextualSpacing/>
              <w:jc w:val="both"/>
              <w:rPr>
                <w:sz w:val="20"/>
                <w:szCs w:val="20"/>
              </w:rPr>
            </w:pPr>
            <w:r w:rsidRPr="00F40063">
              <w:rPr>
                <w:sz w:val="20"/>
                <w:szCs w:val="20"/>
              </w:rPr>
              <w:t>Mariners: the number of vessels, routes they are taking and activities they will be completing (daily).</w:t>
            </w:r>
          </w:p>
          <w:p w:rsidR="00513C2C" w:rsidRPr="00F40063" w:rsidRDefault="00513C2C" w:rsidP="003B1D0A">
            <w:pPr>
              <w:spacing w:after="240"/>
              <w:jc w:val="both"/>
              <w:rPr>
                <w:sz w:val="20"/>
                <w:szCs w:val="20"/>
              </w:rPr>
            </w:pPr>
          </w:p>
        </w:tc>
      </w:tr>
    </w:tbl>
    <w:p w:rsidR="00DF4E84" w:rsidRDefault="00DF4E84" w:rsidP="00D2510C"/>
    <w:p w:rsidR="00DF4E84" w:rsidRDefault="00DF4E84" w:rsidP="00DF4E84">
      <w:pPr>
        <w:pStyle w:val="Caption"/>
        <w:keepNext/>
        <w:jc w:val="left"/>
      </w:pPr>
      <w:bookmarkStart w:id="97" w:name="_Ref513723659"/>
      <w:r w:rsidRPr="009E387C">
        <w:t xml:space="preserve">Table </w:t>
      </w:r>
      <w:r w:rsidR="00EB36F9" w:rsidRPr="009E387C">
        <w:rPr>
          <w:noProof/>
        </w:rPr>
        <w:fldChar w:fldCharType="begin"/>
      </w:r>
      <w:r w:rsidR="00EB36F9" w:rsidRPr="009E387C">
        <w:rPr>
          <w:noProof/>
        </w:rPr>
        <w:instrText xml:space="preserve"> SEQ Table \* ARABIC </w:instrText>
      </w:r>
      <w:r w:rsidR="00EB36F9" w:rsidRPr="009E387C">
        <w:rPr>
          <w:noProof/>
        </w:rPr>
        <w:fldChar w:fldCharType="separate"/>
      </w:r>
      <w:r w:rsidR="009B2110" w:rsidRPr="009E387C">
        <w:rPr>
          <w:noProof/>
        </w:rPr>
        <w:t>25</w:t>
      </w:r>
      <w:r w:rsidR="00EB36F9" w:rsidRPr="009E387C">
        <w:rPr>
          <w:noProof/>
        </w:rPr>
        <w:fldChar w:fldCharType="end"/>
      </w:r>
      <w:bookmarkEnd w:id="97"/>
      <w:r w:rsidRPr="009E387C">
        <w:t xml:space="preserve"> </w:t>
      </w:r>
      <w:bookmarkStart w:id="98" w:name="_Hlk517189422"/>
      <w:r w:rsidR="009E387C" w:rsidRPr="009E387C">
        <w:t>Example of u</w:t>
      </w:r>
      <w:r w:rsidRPr="009E387C">
        <w:t>nplanned outage due to wet fault in</w:t>
      </w:r>
      <w:r w:rsidR="009E387C" w:rsidRPr="009E387C">
        <w:t xml:space="preserve"> a</w:t>
      </w:r>
      <w:r w:rsidRPr="009E387C">
        <w:t xml:space="preserve"> cable</w:t>
      </w:r>
      <w:r w:rsidR="000F2C5C" w:rsidRPr="009E387C">
        <w:t xml:space="preserve"> </w:t>
      </w:r>
      <w:bookmarkEnd w:id="98"/>
    </w:p>
    <w:tbl>
      <w:tblPr>
        <w:tblStyle w:val="TableGrid"/>
        <w:tblW w:w="0" w:type="auto"/>
        <w:tblLook w:val="04A0" w:firstRow="1" w:lastRow="0" w:firstColumn="1" w:lastColumn="0" w:noHBand="0" w:noVBand="1"/>
      </w:tblPr>
      <w:tblGrid>
        <w:gridCol w:w="1031"/>
        <w:gridCol w:w="5649"/>
        <w:gridCol w:w="3589"/>
        <w:gridCol w:w="3157"/>
      </w:tblGrid>
      <w:tr w:rsidR="008A7638" w:rsidRPr="008A7638" w:rsidTr="00C82120">
        <w:trPr>
          <w:cantSplit/>
          <w:tblHeader/>
        </w:trPr>
        <w:tc>
          <w:tcPr>
            <w:tcW w:w="1065" w:type="dxa"/>
          </w:tcPr>
          <w:p w:rsidR="008A7638" w:rsidRPr="008A7638" w:rsidRDefault="008A7638" w:rsidP="008A7638">
            <w:pPr>
              <w:spacing w:after="240"/>
              <w:rPr>
                <w:b/>
                <w:sz w:val="24"/>
                <w:szCs w:val="24"/>
              </w:rPr>
            </w:pPr>
            <w:r w:rsidRPr="008A7638">
              <w:rPr>
                <w:b/>
                <w:sz w:val="24"/>
                <w:szCs w:val="24"/>
              </w:rPr>
              <w:t>Time</w:t>
            </w:r>
          </w:p>
        </w:tc>
        <w:tc>
          <w:tcPr>
            <w:tcW w:w="6075" w:type="dxa"/>
          </w:tcPr>
          <w:p w:rsidR="008A7638" w:rsidRPr="008A7638" w:rsidRDefault="008A7638" w:rsidP="008A7638">
            <w:pPr>
              <w:spacing w:after="240"/>
              <w:rPr>
                <w:b/>
                <w:sz w:val="24"/>
                <w:szCs w:val="24"/>
              </w:rPr>
            </w:pPr>
            <w:r w:rsidRPr="008A7638">
              <w:rPr>
                <w:b/>
                <w:sz w:val="24"/>
                <w:szCs w:val="24"/>
              </w:rPr>
              <w:t>What’s happening</w:t>
            </w:r>
          </w:p>
        </w:tc>
        <w:tc>
          <w:tcPr>
            <w:tcW w:w="3710" w:type="dxa"/>
          </w:tcPr>
          <w:p w:rsidR="008A7638" w:rsidRPr="008A7638" w:rsidRDefault="008A7638" w:rsidP="008A7638">
            <w:pPr>
              <w:spacing w:after="240"/>
              <w:rPr>
                <w:b/>
                <w:sz w:val="24"/>
                <w:szCs w:val="24"/>
              </w:rPr>
            </w:pPr>
            <w:r w:rsidRPr="008A7638">
              <w:rPr>
                <w:b/>
                <w:sz w:val="24"/>
                <w:szCs w:val="24"/>
              </w:rPr>
              <w:t>What we want to communicate</w:t>
            </w:r>
          </w:p>
        </w:tc>
        <w:tc>
          <w:tcPr>
            <w:tcW w:w="3324" w:type="dxa"/>
          </w:tcPr>
          <w:p w:rsidR="008A7638" w:rsidRPr="008A7638" w:rsidRDefault="008A7638" w:rsidP="008A7638">
            <w:pPr>
              <w:spacing w:after="240"/>
              <w:rPr>
                <w:b/>
                <w:sz w:val="24"/>
                <w:szCs w:val="24"/>
              </w:rPr>
            </w:pPr>
            <w:r w:rsidRPr="008A7638">
              <w:rPr>
                <w:b/>
                <w:sz w:val="24"/>
                <w:szCs w:val="24"/>
              </w:rPr>
              <w:t>Who we are speaking to</w:t>
            </w:r>
          </w:p>
        </w:tc>
      </w:tr>
      <w:tr w:rsidR="008A7638" w:rsidRPr="008A7638" w:rsidTr="00C82120">
        <w:tc>
          <w:tcPr>
            <w:tcW w:w="1065" w:type="dxa"/>
          </w:tcPr>
          <w:p w:rsidR="008A7638" w:rsidRPr="008A7638" w:rsidRDefault="008A7638" w:rsidP="008A7638">
            <w:pPr>
              <w:spacing w:after="240"/>
              <w:rPr>
                <w:b/>
              </w:rPr>
            </w:pPr>
            <w:r w:rsidRPr="008A7638">
              <w:rPr>
                <w:b/>
              </w:rPr>
              <w:t>Day 1</w:t>
            </w:r>
          </w:p>
        </w:tc>
        <w:tc>
          <w:tcPr>
            <w:tcW w:w="6075" w:type="dxa"/>
          </w:tcPr>
          <w:p w:rsidR="008A7638" w:rsidRPr="008A7638" w:rsidRDefault="008A7638" w:rsidP="008A7638">
            <w:pPr>
              <w:spacing w:after="240"/>
            </w:pPr>
            <w:r w:rsidRPr="008A7638">
              <w:t>Declared a wet fault following testing at termination poles at both shore ends. This will give the distance to the fault location within the sea.</w:t>
            </w:r>
          </w:p>
          <w:p w:rsidR="008A7638" w:rsidRPr="008A7638" w:rsidRDefault="008A7638" w:rsidP="008A7638">
            <w:pPr>
              <w:spacing w:after="240"/>
            </w:pPr>
            <w:r w:rsidRPr="008A7638">
              <w:t>Depending on the severity of the fault and the demand of the island we may be able to restore power whilst still investigating the fault.</w:t>
            </w:r>
          </w:p>
          <w:p w:rsidR="008A7638" w:rsidRPr="008A7638" w:rsidRDefault="008A7638" w:rsidP="008A7638">
            <w:pPr>
              <w:spacing w:after="240"/>
            </w:pPr>
            <w:r w:rsidRPr="008A7638">
              <w:t>Embedded generation team will be deployed to operate the generators on the island. There will be someone on site 24 hours.</w:t>
            </w:r>
          </w:p>
          <w:p w:rsidR="008A7638" w:rsidRPr="008A7638" w:rsidRDefault="008A7638" w:rsidP="008A7638">
            <w:pPr>
              <w:spacing w:after="240"/>
            </w:pPr>
            <w:r w:rsidRPr="008A7638">
              <w:t>We formally notify Marine Scotland, Northern Lighthouse Board and Fishing Liaison Officer at this point.</w:t>
            </w:r>
          </w:p>
        </w:tc>
        <w:tc>
          <w:tcPr>
            <w:tcW w:w="3710" w:type="dxa"/>
          </w:tcPr>
          <w:p w:rsidR="008A7638" w:rsidRPr="008A7638" w:rsidRDefault="008A7638" w:rsidP="008A7638">
            <w:pPr>
              <w:numPr>
                <w:ilvl w:val="0"/>
                <w:numId w:val="22"/>
              </w:numPr>
              <w:spacing w:after="240"/>
              <w:contextualSpacing/>
              <w:jc w:val="left"/>
            </w:pPr>
            <w:r w:rsidRPr="008A7638">
              <w:t xml:space="preserve">We are aware of a submarine electricity cable fault. </w:t>
            </w:r>
          </w:p>
          <w:p w:rsidR="008A7638" w:rsidRPr="008A7638" w:rsidRDefault="008A7638" w:rsidP="008A7638">
            <w:pPr>
              <w:numPr>
                <w:ilvl w:val="0"/>
                <w:numId w:val="22"/>
              </w:numPr>
              <w:spacing w:after="240"/>
              <w:contextualSpacing/>
              <w:jc w:val="left"/>
            </w:pPr>
            <w:r w:rsidRPr="008A7638">
              <w:t>Our engineers are on site and are connecting generators to restore your power.</w:t>
            </w:r>
          </w:p>
        </w:tc>
        <w:tc>
          <w:tcPr>
            <w:tcW w:w="3324" w:type="dxa"/>
          </w:tcPr>
          <w:p w:rsidR="008A7638" w:rsidRPr="008A7638" w:rsidRDefault="008A7638" w:rsidP="008A7638">
            <w:pPr>
              <w:spacing w:after="240"/>
            </w:pPr>
            <w:r w:rsidRPr="008A7638">
              <w:t>Domestic and business demand and generation customers.</w:t>
            </w:r>
          </w:p>
        </w:tc>
      </w:tr>
      <w:tr w:rsidR="008A7638" w:rsidRPr="008A7638" w:rsidTr="00C82120">
        <w:tc>
          <w:tcPr>
            <w:tcW w:w="1065" w:type="dxa"/>
          </w:tcPr>
          <w:p w:rsidR="008A7638" w:rsidRPr="008A7638" w:rsidRDefault="008A7638" w:rsidP="008A7638">
            <w:pPr>
              <w:spacing w:after="240"/>
              <w:rPr>
                <w:b/>
              </w:rPr>
            </w:pPr>
            <w:r w:rsidRPr="008A7638">
              <w:rPr>
                <w:b/>
              </w:rPr>
              <w:t>Day 2 -13</w:t>
            </w:r>
          </w:p>
        </w:tc>
        <w:tc>
          <w:tcPr>
            <w:tcW w:w="6075" w:type="dxa"/>
          </w:tcPr>
          <w:p w:rsidR="008A7638" w:rsidRPr="008A7638" w:rsidRDefault="008A7638" w:rsidP="008A7638">
            <w:pPr>
              <w:spacing w:after="240"/>
            </w:pPr>
            <w:r w:rsidRPr="008A7638">
              <w:t>We are mobilising our marine contractors (divers, vessels and crew).</w:t>
            </w:r>
          </w:p>
          <w:p w:rsidR="008A7638" w:rsidRPr="008A7638" w:rsidRDefault="008A7638" w:rsidP="008A7638">
            <w:pPr>
              <w:spacing w:after="240"/>
            </w:pPr>
          </w:p>
        </w:tc>
        <w:tc>
          <w:tcPr>
            <w:tcW w:w="3710" w:type="dxa"/>
          </w:tcPr>
          <w:p w:rsidR="008A7638" w:rsidRPr="008A7638" w:rsidRDefault="008A7638" w:rsidP="008A7638">
            <w:pPr>
              <w:numPr>
                <w:ilvl w:val="0"/>
                <w:numId w:val="21"/>
              </w:numPr>
              <w:spacing w:after="240"/>
              <w:contextualSpacing/>
              <w:jc w:val="left"/>
            </w:pPr>
            <w:r w:rsidRPr="008A7638">
              <w:t>Power will have been restored from the customers’ perspective.</w:t>
            </w:r>
          </w:p>
          <w:p w:rsidR="008A7638" w:rsidRPr="008A7638" w:rsidRDefault="008A7638" w:rsidP="008A7638">
            <w:pPr>
              <w:numPr>
                <w:ilvl w:val="0"/>
                <w:numId w:val="21"/>
              </w:numPr>
              <w:spacing w:after="240"/>
              <w:contextualSpacing/>
              <w:jc w:val="left"/>
            </w:pPr>
            <w:r w:rsidRPr="008A7638">
              <w:t>Generation customers may be assisting islands in maintaining supply stability. We may wish to communicate this as a good news story.</w:t>
            </w:r>
          </w:p>
        </w:tc>
        <w:tc>
          <w:tcPr>
            <w:tcW w:w="3324" w:type="dxa"/>
          </w:tcPr>
          <w:p w:rsidR="008A7638" w:rsidRPr="008A7638" w:rsidRDefault="008A7638" w:rsidP="008A7638">
            <w:pPr>
              <w:spacing w:after="240"/>
            </w:pPr>
            <w:r w:rsidRPr="008A7638">
              <w:t>Domestic and business demand customers if we want to share good news story.</w:t>
            </w:r>
          </w:p>
        </w:tc>
      </w:tr>
      <w:tr w:rsidR="008A7638" w:rsidRPr="008A7638" w:rsidTr="00C82120">
        <w:tc>
          <w:tcPr>
            <w:tcW w:w="1065" w:type="dxa"/>
          </w:tcPr>
          <w:p w:rsidR="008A7638" w:rsidRPr="008A7638" w:rsidRDefault="008A7638" w:rsidP="008A7638">
            <w:pPr>
              <w:spacing w:after="240"/>
              <w:rPr>
                <w:b/>
              </w:rPr>
            </w:pPr>
            <w:r w:rsidRPr="008A7638">
              <w:rPr>
                <w:b/>
              </w:rPr>
              <w:t>Day 14 -17</w:t>
            </w:r>
          </w:p>
        </w:tc>
        <w:tc>
          <w:tcPr>
            <w:tcW w:w="6075" w:type="dxa"/>
          </w:tcPr>
          <w:p w:rsidR="008A7638" w:rsidRPr="008A7638" w:rsidRDefault="008A7638" w:rsidP="008A7638">
            <w:pPr>
              <w:spacing w:after="240"/>
              <w:rPr>
                <w:u w:val="single"/>
              </w:rPr>
            </w:pPr>
            <w:r w:rsidRPr="008A7638">
              <w:rPr>
                <w:u w:val="single"/>
              </w:rPr>
              <w:t>Locating the fault</w:t>
            </w:r>
          </w:p>
          <w:p w:rsidR="008A7638" w:rsidRPr="008A7638" w:rsidRDefault="008A7638" w:rsidP="008A7638">
            <w:pPr>
              <w:spacing w:after="240"/>
            </w:pPr>
            <w:r w:rsidRPr="008A7638">
              <w:t>If the cable is 30 m deep then divers visually inspect the cable to find the fault.</w:t>
            </w:r>
          </w:p>
          <w:p w:rsidR="008A7638" w:rsidRPr="008A7638" w:rsidRDefault="008A7638" w:rsidP="008A7638">
            <w:pPr>
              <w:spacing w:after="240"/>
            </w:pPr>
            <w:r w:rsidRPr="008A7638">
              <w:t>If it is deeper than this Remote Operated Vehicles are deployed to do the same job.</w:t>
            </w:r>
          </w:p>
          <w:p w:rsidR="008A7638" w:rsidRPr="008A7638" w:rsidRDefault="008A7638" w:rsidP="008A7638">
            <w:pPr>
              <w:spacing w:after="240"/>
            </w:pPr>
            <w:r w:rsidRPr="008A7638">
              <w:t>Visibility can be very poor so this will impact on how long this takes.</w:t>
            </w:r>
          </w:p>
        </w:tc>
        <w:tc>
          <w:tcPr>
            <w:tcW w:w="3710" w:type="dxa"/>
          </w:tcPr>
          <w:p w:rsidR="008A7638" w:rsidRPr="008A7638" w:rsidRDefault="008A7638" w:rsidP="008A7638">
            <w:pPr>
              <w:numPr>
                <w:ilvl w:val="0"/>
                <w:numId w:val="20"/>
              </w:numPr>
              <w:spacing w:after="240"/>
              <w:contextualSpacing/>
              <w:jc w:val="left"/>
            </w:pPr>
            <w:r w:rsidRPr="008A7638">
              <w:t>We need to be sharing safety message with the marine community to beware that we have vessels operating in the area.</w:t>
            </w:r>
          </w:p>
          <w:p w:rsidR="008A7638" w:rsidRPr="008A7638" w:rsidRDefault="008A7638" w:rsidP="00014FDE">
            <w:pPr>
              <w:numPr>
                <w:ilvl w:val="0"/>
                <w:numId w:val="27"/>
              </w:numPr>
              <w:spacing w:after="240"/>
            </w:pPr>
            <w:r w:rsidRPr="008A7638">
              <w:t>This should highlight how many there are in the water and what they are doing.</w:t>
            </w:r>
          </w:p>
          <w:p w:rsidR="008A7638" w:rsidRPr="008A7638" w:rsidRDefault="008A7638" w:rsidP="008A7638">
            <w:pPr>
              <w:numPr>
                <w:ilvl w:val="0"/>
                <w:numId w:val="20"/>
              </w:numPr>
              <w:spacing w:after="240"/>
              <w:contextualSpacing/>
              <w:jc w:val="left"/>
            </w:pPr>
            <w:r w:rsidRPr="008A7638">
              <w:t>We may want to talk to the outside world about anyways we are mitigating our impact on either the environment or mariners.</w:t>
            </w:r>
          </w:p>
        </w:tc>
        <w:tc>
          <w:tcPr>
            <w:tcW w:w="3324" w:type="dxa"/>
          </w:tcPr>
          <w:p w:rsidR="008A7638" w:rsidRPr="008A7638" w:rsidRDefault="008A7638" w:rsidP="008A7638">
            <w:pPr>
              <w:spacing w:after="240"/>
            </w:pPr>
            <w:r w:rsidRPr="008A7638">
              <w:t xml:space="preserve">Mariners: We will have vessels operating in and around the cables. </w:t>
            </w:r>
          </w:p>
          <w:p w:rsidR="008A7638" w:rsidRPr="008A7638" w:rsidRDefault="008A7638" w:rsidP="008A7638">
            <w:pPr>
              <w:spacing w:after="240"/>
            </w:pPr>
            <w:r w:rsidRPr="008A7638">
              <w:t>This should advise of specific movements.</w:t>
            </w:r>
          </w:p>
        </w:tc>
      </w:tr>
      <w:tr w:rsidR="008A7638" w:rsidRPr="008A7638" w:rsidTr="00C82120">
        <w:trPr>
          <w:cantSplit/>
        </w:trPr>
        <w:tc>
          <w:tcPr>
            <w:tcW w:w="1065" w:type="dxa"/>
          </w:tcPr>
          <w:p w:rsidR="008A7638" w:rsidRPr="008A7638" w:rsidRDefault="008A7638" w:rsidP="008A7638">
            <w:pPr>
              <w:spacing w:after="240"/>
              <w:rPr>
                <w:b/>
              </w:rPr>
            </w:pPr>
            <w:r w:rsidRPr="008A7638">
              <w:rPr>
                <w:b/>
              </w:rPr>
              <w:t>Day 18</w:t>
            </w:r>
          </w:p>
        </w:tc>
        <w:tc>
          <w:tcPr>
            <w:tcW w:w="6075" w:type="dxa"/>
          </w:tcPr>
          <w:p w:rsidR="008A7638" w:rsidRPr="008A7638" w:rsidRDefault="008A7638" w:rsidP="008A7638">
            <w:pPr>
              <w:spacing w:after="240"/>
              <w:rPr>
                <w:u w:val="single"/>
              </w:rPr>
            </w:pPr>
            <w:r w:rsidRPr="008A7638">
              <w:rPr>
                <w:u w:val="single"/>
              </w:rPr>
              <w:t>Fault zone found</w:t>
            </w:r>
          </w:p>
          <w:p w:rsidR="008A7638" w:rsidRPr="008A7638" w:rsidRDefault="008A7638" w:rsidP="008A7638">
            <w:pPr>
              <w:spacing w:after="240"/>
            </w:pPr>
            <w:r w:rsidRPr="008A7638">
              <w:t>Fault zone found visually (probably a worn section of cable with splayed armour; or disruption on seabed; or orange deposits on the armour). There is still work to be done in actually pin pointing the fault.</w:t>
            </w:r>
          </w:p>
        </w:tc>
        <w:tc>
          <w:tcPr>
            <w:tcW w:w="3710" w:type="dxa"/>
          </w:tcPr>
          <w:p w:rsidR="008A7638" w:rsidRPr="008A7638" w:rsidRDefault="008A7638" w:rsidP="00014FDE">
            <w:pPr>
              <w:numPr>
                <w:ilvl w:val="0"/>
                <w:numId w:val="28"/>
              </w:numPr>
              <w:spacing w:after="240"/>
              <w:contextualSpacing/>
              <w:jc w:val="left"/>
            </w:pPr>
            <w:r w:rsidRPr="008A7638">
              <w:t>We need to be sharing safety message with the marine community to beware that we have vessels operating in the area.</w:t>
            </w:r>
          </w:p>
          <w:p w:rsidR="008A7638" w:rsidRPr="008A7638" w:rsidRDefault="008A7638" w:rsidP="00014FDE">
            <w:pPr>
              <w:numPr>
                <w:ilvl w:val="0"/>
                <w:numId w:val="27"/>
              </w:numPr>
              <w:spacing w:after="240"/>
            </w:pPr>
            <w:r w:rsidRPr="008A7638">
              <w:t>This should highlight how many there are in the water and what they are doing.</w:t>
            </w:r>
          </w:p>
        </w:tc>
        <w:tc>
          <w:tcPr>
            <w:tcW w:w="3324" w:type="dxa"/>
          </w:tcPr>
          <w:p w:rsidR="008A7638" w:rsidRPr="008A7638" w:rsidRDefault="008A7638" w:rsidP="008A7638">
            <w:pPr>
              <w:spacing w:after="240"/>
            </w:pPr>
            <w:r w:rsidRPr="008A7638">
              <w:t>Mariners: We will have vessels operating in and around the cables.</w:t>
            </w:r>
          </w:p>
        </w:tc>
      </w:tr>
      <w:tr w:rsidR="008A7638" w:rsidRPr="008A7638" w:rsidTr="00C82120">
        <w:tc>
          <w:tcPr>
            <w:tcW w:w="1065" w:type="dxa"/>
          </w:tcPr>
          <w:p w:rsidR="008A7638" w:rsidRPr="008A7638" w:rsidRDefault="008A7638" w:rsidP="008A7638">
            <w:pPr>
              <w:spacing w:after="240"/>
              <w:rPr>
                <w:b/>
              </w:rPr>
            </w:pPr>
            <w:r w:rsidRPr="008A7638">
              <w:rPr>
                <w:b/>
              </w:rPr>
              <w:t>Day 19 – 20</w:t>
            </w:r>
          </w:p>
        </w:tc>
        <w:tc>
          <w:tcPr>
            <w:tcW w:w="6075" w:type="dxa"/>
          </w:tcPr>
          <w:p w:rsidR="008A7638" w:rsidRPr="008A7638" w:rsidRDefault="008A7638" w:rsidP="008A7638">
            <w:pPr>
              <w:spacing w:after="240"/>
              <w:rPr>
                <w:u w:val="single"/>
              </w:rPr>
            </w:pPr>
            <w:r w:rsidRPr="008A7638">
              <w:rPr>
                <w:u w:val="single"/>
              </w:rPr>
              <w:t>Fault finding</w:t>
            </w:r>
          </w:p>
          <w:p w:rsidR="008A7638" w:rsidRPr="008A7638" w:rsidRDefault="008A7638" w:rsidP="008A7638">
            <w:pPr>
              <w:numPr>
                <w:ilvl w:val="0"/>
                <w:numId w:val="23"/>
              </w:numPr>
              <w:spacing w:after="240"/>
              <w:contextualSpacing/>
              <w:jc w:val="left"/>
            </w:pPr>
            <w:r w:rsidRPr="008A7638">
              <w:t xml:space="preserve">We cut the cable in the fault zone. </w:t>
            </w:r>
          </w:p>
          <w:p w:rsidR="008A7638" w:rsidRPr="008A7638" w:rsidRDefault="008A7638" w:rsidP="008A7638">
            <w:pPr>
              <w:numPr>
                <w:ilvl w:val="0"/>
                <w:numId w:val="23"/>
              </w:numPr>
              <w:spacing w:after="240"/>
              <w:contextualSpacing/>
              <w:jc w:val="left"/>
            </w:pPr>
            <w:r w:rsidRPr="008A7638">
              <w:t xml:space="preserve">Tie one end that will remain in the sea to the buoy. We will check this is healthy once we have checked the end that we think has the fault. </w:t>
            </w:r>
          </w:p>
          <w:p w:rsidR="008A7638" w:rsidRPr="008A7638" w:rsidRDefault="008A7638" w:rsidP="008A7638">
            <w:pPr>
              <w:numPr>
                <w:ilvl w:val="0"/>
                <w:numId w:val="23"/>
              </w:numPr>
              <w:spacing w:after="240"/>
              <w:contextualSpacing/>
              <w:jc w:val="left"/>
            </w:pPr>
            <w:r w:rsidRPr="008A7638">
              <w:t>The end we think has a fault will be recovered onto the cable vessel. Jointers will strip the cable ready for testing. We find the exact location of the fault by cutting 10 metre lengths until the tests show that the cable is healthy. Once we know cable is healthy we make it waterproof and tie it to a buoy to it.</w:t>
            </w:r>
          </w:p>
        </w:tc>
        <w:tc>
          <w:tcPr>
            <w:tcW w:w="3710" w:type="dxa"/>
          </w:tcPr>
          <w:p w:rsidR="008A7638" w:rsidRPr="008A7638" w:rsidRDefault="008A7638" w:rsidP="008A7638">
            <w:pPr>
              <w:numPr>
                <w:ilvl w:val="0"/>
                <w:numId w:val="23"/>
              </w:numPr>
              <w:spacing w:after="240"/>
              <w:contextualSpacing/>
              <w:jc w:val="left"/>
            </w:pPr>
            <w:r w:rsidRPr="008A7638">
              <w:t>We need to be sharing safety message with the marine community to beware that we have vessels operating in the area. This should highlight how many there are in the water and what they are doing. Especially since there will a number of anchors temporarily in the area whilst we are looking for the fault and fixing it.</w:t>
            </w:r>
          </w:p>
        </w:tc>
        <w:tc>
          <w:tcPr>
            <w:tcW w:w="3324" w:type="dxa"/>
          </w:tcPr>
          <w:p w:rsidR="008A7638" w:rsidRPr="008A7638" w:rsidRDefault="008A7638" w:rsidP="008A7638">
            <w:pPr>
              <w:spacing w:after="240"/>
            </w:pPr>
            <w:r w:rsidRPr="008A7638">
              <w:t xml:space="preserve">Mariners: We will have vessels operating in and around the cables. </w:t>
            </w:r>
          </w:p>
          <w:p w:rsidR="008A7638" w:rsidRPr="008A7638" w:rsidRDefault="008A7638" w:rsidP="008A7638">
            <w:pPr>
              <w:spacing w:after="240"/>
            </w:pPr>
            <w:r w:rsidRPr="008A7638">
              <w:t>This should tell mariners where the buoys are and that the cable is at this location.</w:t>
            </w:r>
          </w:p>
        </w:tc>
      </w:tr>
      <w:tr w:rsidR="008A7638" w:rsidRPr="008A7638" w:rsidTr="00C82120">
        <w:tc>
          <w:tcPr>
            <w:tcW w:w="1065" w:type="dxa"/>
          </w:tcPr>
          <w:p w:rsidR="008A7638" w:rsidRPr="008A7638" w:rsidRDefault="008A7638" w:rsidP="008A7638">
            <w:pPr>
              <w:spacing w:after="240"/>
              <w:rPr>
                <w:b/>
              </w:rPr>
            </w:pPr>
            <w:r w:rsidRPr="008A7638">
              <w:rPr>
                <w:b/>
              </w:rPr>
              <w:t>Day 21</w:t>
            </w:r>
          </w:p>
        </w:tc>
        <w:tc>
          <w:tcPr>
            <w:tcW w:w="6075" w:type="dxa"/>
          </w:tcPr>
          <w:p w:rsidR="008A7638" w:rsidRPr="008A7638" w:rsidRDefault="008A7638" w:rsidP="008A7638">
            <w:pPr>
              <w:spacing w:after="240"/>
              <w:rPr>
                <w:u w:val="single"/>
              </w:rPr>
            </w:pPr>
            <w:r w:rsidRPr="008A7638">
              <w:rPr>
                <w:u w:val="single"/>
              </w:rPr>
              <w:t>Option A</w:t>
            </w:r>
          </w:p>
          <w:p w:rsidR="008A7638" w:rsidRPr="008A7638" w:rsidRDefault="008A7638" w:rsidP="008A7638">
            <w:pPr>
              <w:spacing w:after="240"/>
            </w:pPr>
            <w:r w:rsidRPr="008A7638">
              <w:t xml:space="preserve">We call this a piece in where we are able to re-joint the cable with a new section of cable. </w:t>
            </w:r>
          </w:p>
          <w:p w:rsidR="008A7638" w:rsidRPr="008A7638" w:rsidRDefault="008A7638" w:rsidP="008A7638">
            <w:pPr>
              <w:spacing w:after="240"/>
              <w:rPr>
                <w:u w:val="single"/>
              </w:rPr>
            </w:pPr>
            <w:r w:rsidRPr="008A7638">
              <w:rPr>
                <w:u w:val="single"/>
              </w:rPr>
              <w:t>Option B</w:t>
            </w:r>
          </w:p>
          <w:p w:rsidR="008A7638" w:rsidRPr="008A7638" w:rsidRDefault="008A7638" w:rsidP="008A7638">
            <w:pPr>
              <w:spacing w:after="240"/>
            </w:pPr>
            <w:r w:rsidRPr="008A7638">
              <w:t>Depending on the distance from shore, we may take at new section of cable from the shore end to the existing cable (only needing one joint)</w:t>
            </w:r>
          </w:p>
          <w:p w:rsidR="008A7638" w:rsidRPr="008A7638" w:rsidRDefault="008A7638" w:rsidP="008A7638">
            <w:pPr>
              <w:spacing w:after="240"/>
              <w:rPr>
                <w:u w:val="single"/>
              </w:rPr>
            </w:pPr>
            <w:r w:rsidRPr="008A7638">
              <w:rPr>
                <w:u w:val="single"/>
              </w:rPr>
              <w:t>Option C</w:t>
            </w:r>
          </w:p>
          <w:p w:rsidR="008A7638" w:rsidRPr="008A7638" w:rsidRDefault="008A7638" w:rsidP="008A7638">
            <w:pPr>
              <w:spacing w:after="240"/>
            </w:pPr>
            <w:r w:rsidRPr="008A7638">
              <w:t>If the cable is too deep (greater than 50 metres) we can’t repair the cable by traditional means we will have to replace the entire cable end to end.</w:t>
            </w:r>
          </w:p>
          <w:p w:rsidR="008A7638" w:rsidRPr="008A7638" w:rsidRDefault="008A7638" w:rsidP="008A7638">
            <w:pPr>
              <w:spacing w:after="240"/>
              <w:rPr>
                <w:u w:val="single"/>
              </w:rPr>
            </w:pPr>
            <w:r w:rsidRPr="008A7638">
              <w:rPr>
                <w:u w:val="single"/>
              </w:rPr>
              <w:t>Option D</w:t>
            </w:r>
          </w:p>
          <w:p w:rsidR="008A7638" w:rsidRPr="008A7638" w:rsidRDefault="008A7638" w:rsidP="008A7638">
            <w:pPr>
              <w:spacing w:after="240"/>
            </w:pPr>
            <w:r w:rsidRPr="008A7638">
              <w:t xml:space="preserve">If cable has faulted and is planned for replacement due to health of cable we will replace entire cable end to end. </w:t>
            </w:r>
          </w:p>
        </w:tc>
        <w:tc>
          <w:tcPr>
            <w:tcW w:w="3710" w:type="dxa"/>
          </w:tcPr>
          <w:p w:rsidR="008A7638" w:rsidRPr="008A7638" w:rsidRDefault="008A7638" w:rsidP="008A7638">
            <w:pPr>
              <w:spacing w:after="240"/>
            </w:pPr>
            <w:r w:rsidRPr="008A7638">
              <w:t>We need to be sharing safety message with the marine community to beware that we still have vessels operating in the area.</w:t>
            </w:r>
          </w:p>
          <w:p w:rsidR="008A7638" w:rsidRPr="008A7638" w:rsidRDefault="008A7638" w:rsidP="008A7638">
            <w:pPr>
              <w:spacing w:after="240"/>
            </w:pPr>
            <w:r w:rsidRPr="008A7638">
              <w:t>This should highlight how many there are in the water and what they are doing.</w:t>
            </w:r>
          </w:p>
          <w:p w:rsidR="008A7638" w:rsidRPr="008A7638" w:rsidRDefault="008A7638" w:rsidP="008A7638">
            <w:pPr>
              <w:spacing w:after="240"/>
              <w:rPr>
                <w:u w:val="single"/>
              </w:rPr>
            </w:pPr>
            <w:r w:rsidRPr="008A7638">
              <w:rPr>
                <w:u w:val="single"/>
              </w:rPr>
              <w:t>Option A and B</w:t>
            </w:r>
          </w:p>
          <w:p w:rsidR="008A7638" w:rsidRPr="008A7638" w:rsidRDefault="008A7638" w:rsidP="008A7638">
            <w:pPr>
              <w:spacing w:after="240"/>
            </w:pPr>
            <w:r w:rsidRPr="008A7638">
              <w:t>Estimate how long we will be in the area mending the cable for and advise of vessel movements.</w:t>
            </w:r>
          </w:p>
          <w:p w:rsidR="008A7638" w:rsidRPr="008A7638" w:rsidRDefault="008A7638" w:rsidP="008A7638">
            <w:pPr>
              <w:spacing w:after="240"/>
            </w:pPr>
            <w:r w:rsidRPr="008A7638">
              <w:rPr>
                <w:u w:val="single"/>
              </w:rPr>
              <w:t>Option C and D</w:t>
            </w:r>
          </w:p>
          <w:p w:rsidR="008A7638" w:rsidRPr="008A7638" w:rsidRDefault="008A7638" w:rsidP="008A7638">
            <w:pPr>
              <w:spacing w:after="240"/>
            </w:pPr>
            <w:r w:rsidRPr="008A7638">
              <w:t xml:space="preserve">We need to apply for full marine licence. </w:t>
            </w:r>
          </w:p>
          <w:p w:rsidR="008A7638" w:rsidRPr="008A7638" w:rsidRDefault="008A7638" w:rsidP="008A7638">
            <w:pPr>
              <w:spacing w:after="240"/>
            </w:pPr>
            <w:r w:rsidRPr="008A7638">
              <w:t xml:space="preserve"> Please refer to other communication plan from here on.</w:t>
            </w:r>
          </w:p>
        </w:tc>
        <w:tc>
          <w:tcPr>
            <w:tcW w:w="3324" w:type="dxa"/>
          </w:tcPr>
          <w:p w:rsidR="008A7638" w:rsidRPr="008A7638" w:rsidRDefault="008A7638" w:rsidP="008A7638">
            <w:pPr>
              <w:spacing w:after="240"/>
              <w:rPr>
                <w:u w:val="single"/>
              </w:rPr>
            </w:pPr>
            <w:r w:rsidRPr="008A7638">
              <w:rPr>
                <w:u w:val="single"/>
              </w:rPr>
              <w:t>Option A and B</w:t>
            </w:r>
          </w:p>
          <w:p w:rsidR="008A7638" w:rsidRPr="008A7638" w:rsidRDefault="008A7638" w:rsidP="008A7638">
            <w:pPr>
              <w:spacing w:after="240"/>
            </w:pPr>
            <w:r w:rsidRPr="008A7638">
              <w:t>Mariners: We will have vessels operating in and around the cables and estimate when we will be away</w:t>
            </w:r>
          </w:p>
          <w:p w:rsidR="008A7638" w:rsidRPr="008A7638" w:rsidRDefault="008A7638" w:rsidP="008A7638">
            <w:pPr>
              <w:spacing w:after="240"/>
            </w:pPr>
            <w:r w:rsidRPr="008A7638">
              <w:rPr>
                <w:u w:val="single"/>
              </w:rPr>
              <w:t>Option C and D</w:t>
            </w:r>
          </w:p>
          <w:p w:rsidR="008A7638" w:rsidRPr="008A7638" w:rsidRDefault="008A7638" w:rsidP="008A7638">
            <w:pPr>
              <w:spacing w:after="240"/>
            </w:pPr>
            <w:r w:rsidRPr="008A7638">
              <w:t>Mariners and statutory consultees: We need to do a full cable replacement and so need to apply for a marine licence which gives us consent to carry out the work.</w:t>
            </w:r>
          </w:p>
        </w:tc>
      </w:tr>
      <w:tr w:rsidR="008A7638" w:rsidRPr="008A7638" w:rsidTr="00C82120">
        <w:tc>
          <w:tcPr>
            <w:tcW w:w="1065" w:type="dxa"/>
          </w:tcPr>
          <w:p w:rsidR="008A7638" w:rsidRPr="008A7638" w:rsidRDefault="008A7638" w:rsidP="008A7638">
            <w:pPr>
              <w:spacing w:after="240"/>
              <w:rPr>
                <w:b/>
              </w:rPr>
            </w:pPr>
            <w:r w:rsidRPr="008A7638">
              <w:rPr>
                <w:b/>
              </w:rPr>
              <w:t>Day 22</w:t>
            </w:r>
          </w:p>
        </w:tc>
        <w:tc>
          <w:tcPr>
            <w:tcW w:w="6075" w:type="dxa"/>
          </w:tcPr>
          <w:p w:rsidR="008A7638" w:rsidRPr="008A7638" w:rsidRDefault="008A7638" w:rsidP="008A7638">
            <w:pPr>
              <w:spacing w:after="240"/>
              <w:rPr>
                <w:u w:val="single"/>
              </w:rPr>
            </w:pPr>
            <w:r w:rsidRPr="008A7638">
              <w:rPr>
                <w:u w:val="single"/>
              </w:rPr>
              <w:t xml:space="preserve">Option A </w:t>
            </w:r>
          </w:p>
          <w:p w:rsidR="008A7638" w:rsidRPr="008A7638" w:rsidRDefault="008A7638" w:rsidP="008A7638">
            <w:pPr>
              <w:spacing w:after="240"/>
            </w:pPr>
            <w:r w:rsidRPr="008A7638">
              <w:t>Take cable vessel to fault location and joint new piece in between the two ends. The cable is tested to make sure it is healthy and then lowered back onto the sea bed. We will then re-energise cable when safe to restore power.</w:t>
            </w:r>
          </w:p>
          <w:p w:rsidR="008A7638" w:rsidRPr="008A7638" w:rsidRDefault="008A7638" w:rsidP="008A7638">
            <w:pPr>
              <w:spacing w:after="240"/>
              <w:rPr>
                <w:u w:val="single"/>
              </w:rPr>
            </w:pPr>
            <w:r w:rsidRPr="008A7638">
              <w:rPr>
                <w:u w:val="single"/>
              </w:rPr>
              <w:t>Option B</w:t>
            </w:r>
          </w:p>
          <w:p w:rsidR="008A7638" w:rsidRPr="008A7638" w:rsidRDefault="008A7638" w:rsidP="008A7638">
            <w:pPr>
              <w:spacing w:after="240"/>
            </w:pPr>
            <w:r w:rsidRPr="008A7638">
              <w:t>Position the cable vessel close to the shore in line with the point of termination in land. We float the cable from the cable vessel to connection point on shore. The floats are removed when cable is in position and install the cable to the jointing location where it meets the cable which we left in the sea attached to a buoy (the original fault location) and joint the cable. We test the cable to make sure it</w:t>
            </w:r>
            <w:r w:rsidR="00233B3F">
              <w:t xml:space="preserve"> i</w:t>
            </w:r>
            <w:r w:rsidRPr="008A7638">
              <w:t>s clear of all faults. We will then re-energise cable when safe to restore power.</w:t>
            </w:r>
          </w:p>
          <w:p w:rsidR="008A7638" w:rsidRPr="008A7638" w:rsidRDefault="008A7638" w:rsidP="008A7638">
            <w:pPr>
              <w:spacing w:after="240"/>
            </w:pPr>
          </w:p>
        </w:tc>
        <w:tc>
          <w:tcPr>
            <w:tcW w:w="3710" w:type="dxa"/>
          </w:tcPr>
          <w:p w:rsidR="008A7638" w:rsidRPr="008A7638" w:rsidRDefault="008A7638" w:rsidP="008A7638">
            <w:pPr>
              <w:spacing w:after="240"/>
            </w:pPr>
            <w:r w:rsidRPr="008A7638">
              <w:t>We need to be sharing safety message with the marine community to beware that we still have vessels operating in the area.</w:t>
            </w:r>
          </w:p>
          <w:p w:rsidR="008A7638" w:rsidRPr="008A7638" w:rsidRDefault="008A7638" w:rsidP="008A7638">
            <w:pPr>
              <w:spacing w:after="240"/>
            </w:pPr>
            <w:r w:rsidRPr="008A7638">
              <w:t>This should highlight how many there are in the water and what they are doing.</w:t>
            </w:r>
          </w:p>
          <w:p w:rsidR="008A7638" w:rsidRPr="008A7638" w:rsidRDefault="008A7638" w:rsidP="008A7638">
            <w:pPr>
              <w:spacing w:after="240"/>
            </w:pPr>
          </w:p>
        </w:tc>
        <w:tc>
          <w:tcPr>
            <w:tcW w:w="3324" w:type="dxa"/>
          </w:tcPr>
          <w:p w:rsidR="008A7638" w:rsidRPr="008A7638" w:rsidRDefault="008A7638" w:rsidP="00014FDE">
            <w:pPr>
              <w:numPr>
                <w:ilvl w:val="0"/>
                <w:numId w:val="29"/>
              </w:numPr>
              <w:spacing w:after="240"/>
              <w:contextualSpacing/>
              <w:jc w:val="left"/>
            </w:pPr>
            <w:r w:rsidRPr="008A7638">
              <w:t>Domestic and business demand and generation customers: The submarine electricity cable has been repaired and mobile generators have been removed from the island.</w:t>
            </w:r>
          </w:p>
          <w:p w:rsidR="008A7638" w:rsidRPr="008A7638" w:rsidRDefault="008A7638" w:rsidP="00014FDE">
            <w:pPr>
              <w:numPr>
                <w:ilvl w:val="0"/>
                <w:numId w:val="29"/>
              </w:numPr>
              <w:spacing w:after="240"/>
              <w:contextualSpacing/>
              <w:jc w:val="left"/>
            </w:pPr>
            <w:r w:rsidRPr="008A7638">
              <w:t>Mariners: We will have vessels operating in and around the cables and estimate when we will be away</w:t>
            </w:r>
          </w:p>
          <w:p w:rsidR="008A7638" w:rsidRPr="008A7638" w:rsidRDefault="008A7638" w:rsidP="008A7638">
            <w:pPr>
              <w:spacing w:after="240"/>
            </w:pPr>
          </w:p>
        </w:tc>
      </w:tr>
    </w:tbl>
    <w:p w:rsidR="00DF4E84" w:rsidRDefault="00DF4E84" w:rsidP="00D2510C"/>
    <w:p w:rsidR="00DF4E84" w:rsidRDefault="00DF4E84">
      <w:pPr>
        <w:ind w:left="578" w:hanging="578"/>
      </w:pPr>
      <w:r>
        <w:br w:type="page"/>
      </w:r>
    </w:p>
    <w:p w:rsidR="00DF4E84" w:rsidRDefault="00DF4E84" w:rsidP="00D2510C"/>
    <w:p w:rsidR="00DF4E84" w:rsidRDefault="00DF4E84" w:rsidP="00DF4E84">
      <w:pPr>
        <w:pStyle w:val="SSENAppendix"/>
      </w:pPr>
      <w:bookmarkStart w:id="99" w:name="_Toc521493220"/>
      <w:r>
        <w:t>Commercial Fishing Charts</w:t>
      </w:r>
      <w:bookmarkEnd w:id="99"/>
    </w:p>
    <w:p w:rsidR="009B2B02" w:rsidRDefault="00037A1D" w:rsidP="009B2B02">
      <w:pPr>
        <w:keepNext/>
        <w:jc w:val="center"/>
      </w:pPr>
      <w:r>
        <w:rPr>
          <w:noProof/>
          <w:lang w:eastAsia="en-GB"/>
        </w:rPr>
        <w:drawing>
          <wp:inline distT="0" distB="0" distL="0" distR="0" wp14:anchorId="24FA23A5" wp14:editId="3FE5769A">
            <wp:extent cx="5942330" cy="397161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E-ARG-JUR-01-001-Study_Are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64354" cy="3986332"/>
                    </a:xfrm>
                    <a:prstGeom prst="rect">
                      <a:avLst/>
                    </a:prstGeom>
                  </pic:spPr>
                </pic:pic>
              </a:graphicData>
            </a:graphic>
          </wp:inline>
        </w:drawing>
      </w:r>
    </w:p>
    <w:p w:rsidR="00DF4E84" w:rsidRDefault="009B2B02" w:rsidP="009B2B02">
      <w:pPr>
        <w:pStyle w:val="Caption"/>
      </w:pPr>
      <w:bookmarkStart w:id="100" w:name="_Ref514924157"/>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w:t>
      </w:r>
      <w:r w:rsidR="00EB36F9">
        <w:rPr>
          <w:noProof/>
        </w:rPr>
        <w:fldChar w:fldCharType="end"/>
      </w:r>
      <w:bookmarkEnd w:id="100"/>
      <w:r>
        <w:t xml:space="preserve"> </w:t>
      </w:r>
      <w:r w:rsidRPr="009B2B02">
        <w:t>Submarin</w:t>
      </w:r>
      <w:r>
        <w:t>e Electricity Cables in Jura/Islay Region</w:t>
      </w:r>
    </w:p>
    <w:p w:rsidR="00CF20B9" w:rsidRDefault="00DF4E84" w:rsidP="00CF20B9">
      <w:pPr>
        <w:keepNext/>
        <w:ind w:left="578" w:hanging="578"/>
        <w:jc w:val="center"/>
      </w:pPr>
      <w:r>
        <w:br w:type="page"/>
      </w:r>
      <w:r w:rsidR="009B2B02">
        <w:rPr>
          <w:noProof/>
          <w:lang w:eastAsia="en-GB"/>
        </w:rPr>
        <w:drawing>
          <wp:inline distT="0" distB="0" distL="0" distR="0" wp14:anchorId="156634D8" wp14:editId="535E87A0">
            <wp:extent cx="5837555"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E-ARG-JUR-01-001--IterratorMMO Surveillance Sightings by Metho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38165" cy="4248594"/>
                    </a:xfrm>
                    <a:prstGeom prst="rect">
                      <a:avLst/>
                    </a:prstGeom>
                  </pic:spPr>
                </pic:pic>
              </a:graphicData>
            </a:graphic>
          </wp:inline>
        </w:drawing>
      </w:r>
    </w:p>
    <w:p w:rsidR="00DF4E84" w:rsidRDefault="00CF20B9" w:rsidP="00CF20B9">
      <w:pPr>
        <w:pStyle w:val="Caption"/>
      </w:pPr>
      <w:bookmarkStart w:id="101" w:name="_Ref514855745"/>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2</w:t>
      </w:r>
      <w:r w:rsidR="00EB36F9">
        <w:rPr>
          <w:noProof/>
        </w:rPr>
        <w:fldChar w:fldCharType="end"/>
      </w:r>
      <w:bookmarkEnd w:id="101"/>
      <w:r>
        <w:t xml:space="preserve"> MMO Surveillance Data by Method (2012-2016)</w:t>
      </w:r>
    </w:p>
    <w:p w:rsidR="00081B28" w:rsidRDefault="00081B28" w:rsidP="00081B28"/>
    <w:p w:rsidR="00081B28" w:rsidRPr="00081B28" w:rsidRDefault="00081B28" w:rsidP="00081B28"/>
    <w:p w:rsidR="00081B28" w:rsidRDefault="00081B28" w:rsidP="00081B28">
      <w:pPr>
        <w:keepNext/>
        <w:jc w:val="center"/>
      </w:pPr>
      <w:r>
        <w:rPr>
          <w:noProof/>
          <w:lang w:eastAsia="en-GB"/>
        </w:rPr>
        <w:drawing>
          <wp:inline distT="0" distB="0" distL="0" distR="0" wp14:anchorId="20E60B4A" wp14:editId="74F66BBE">
            <wp:extent cx="5894152" cy="4200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E-ARG-JUR-01-001--IterratorMMO Surveillance Sightings by Method.png"/>
                    <pic:cNvPicPr/>
                  </pic:nvPicPr>
                  <pic:blipFill>
                    <a:blip r:embed="rId38">
                      <a:extLst>
                        <a:ext uri="{28A0092B-C50C-407E-A947-70E740481C1C}">
                          <a14:useLocalDpi xmlns:a14="http://schemas.microsoft.com/office/drawing/2010/main" val="0"/>
                        </a:ext>
                      </a:extLst>
                    </a:blip>
                    <a:stretch>
                      <a:fillRect/>
                    </a:stretch>
                  </pic:blipFill>
                  <pic:spPr>
                    <a:xfrm>
                      <a:off x="0" y="0"/>
                      <a:ext cx="5903058" cy="4206872"/>
                    </a:xfrm>
                    <a:prstGeom prst="rect">
                      <a:avLst/>
                    </a:prstGeom>
                  </pic:spPr>
                </pic:pic>
              </a:graphicData>
            </a:graphic>
          </wp:inline>
        </w:drawing>
      </w:r>
    </w:p>
    <w:p w:rsidR="00B36350" w:rsidRDefault="00081B28" w:rsidP="00081B28">
      <w:pPr>
        <w:pStyle w:val="Caption"/>
      </w:pPr>
      <w:bookmarkStart w:id="102" w:name="_Ref514855902"/>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3</w:t>
      </w:r>
      <w:r w:rsidR="00EB36F9">
        <w:rPr>
          <w:noProof/>
        </w:rPr>
        <w:fldChar w:fldCharType="end"/>
      </w:r>
      <w:bookmarkEnd w:id="102"/>
      <w:r>
        <w:t xml:space="preserve"> Surveillance Sightings by Nationality (2012-2016)</w:t>
      </w:r>
    </w:p>
    <w:p w:rsidR="00B36350" w:rsidRDefault="00B36350" w:rsidP="00B36350"/>
    <w:p w:rsidR="00B36350" w:rsidRDefault="00B36350" w:rsidP="00B36350">
      <w:pPr>
        <w:keepNext/>
        <w:jc w:val="center"/>
      </w:pPr>
      <w:r>
        <w:rPr>
          <w:noProof/>
          <w:lang w:eastAsia="en-GB"/>
        </w:rPr>
        <w:drawing>
          <wp:inline distT="0" distB="0" distL="0" distR="0" wp14:anchorId="4F9CF1FC" wp14:editId="34939E89">
            <wp:extent cx="5751830" cy="4191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E-ARG-JUR-01-001--IterratorMMO Surveillance Sightings by Method.png"/>
                    <pic:cNvPicPr/>
                  </pic:nvPicPr>
                  <pic:blipFill>
                    <a:blip r:embed="rId39">
                      <a:extLst>
                        <a:ext uri="{28A0092B-C50C-407E-A947-70E740481C1C}">
                          <a14:useLocalDpi xmlns:a14="http://schemas.microsoft.com/office/drawing/2010/main" val="0"/>
                        </a:ext>
                      </a:extLst>
                    </a:blip>
                    <a:stretch>
                      <a:fillRect/>
                    </a:stretch>
                  </pic:blipFill>
                  <pic:spPr>
                    <a:xfrm>
                      <a:off x="0" y="0"/>
                      <a:ext cx="5752467" cy="4191464"/>
                    </a:xfrm>
                    <a:prstGeom prst="rect">
                      <a:avLst/>
                    </a:prstGeom>
                  </pic:spPr>
                </pic:pic>
              </a:graphicData>
            </a:graphic>
          </wp:inline>
        </w:drawing>
      </w:r>
    </w:p>
    <w:p w:rsidR="00B36350" w:rsidRDefault="00B36350" w:rsidP="00B36350">
      <w:pPr>
        <w:pStyle w:val="Caption"/>
      </w:pPr>
      <w:bookmarkStart w:id="103" w:name="_Ref514414696"/>
      <w:bookmarkStart w:id="104" w:name="_Ref514414686"/>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4</w:t>
      </w:r>
      <w:r w:rsidR="00EB36F9">
        <w:rPr>
          <w:noProof/>
        </w:rPr>
        <w:fldChar w:fldCharType="end"/>
      </w:r>
      <w:bookmarkEnd w:id="103"/>
      <w:r>
        <w:t xml:space="preserve"> Average MMO Landings by Species (2012-2016)</w:t>
      </w:r>
      <w:bookmarkEnd w:id="104"/>
    </w:p>
    <w:p w:rsidR="00B36350" w:rsidRDefault="00B36350" w:rsidP="00B36350"/>
    <w:p w:rsidR="00B36350" w:rsidRDefault="00B36350" w:rsidP="00B36350">
      <w:pPr>
        <w:keepNext/>
        <w:jc w:val="center"/>
      </w:pPr>
      <w:r>
        <w:rPr>
          <w:noProof/>
          <w:lang w:eastAsia="en-GB"/>
        </w:rPr>
        <w:drawing>
          <wp:inline distT="0" distB="0" distL="0" distR="0" wp14:anchorId="2D68435A" wp14:editId="386C868F">
            <wp:extent cx="6108776" cy="42672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123003" cy="4277138"/>
                    </a:xfrm>
                    <a:prstGeom prst="rect">
                      <a:avLst/>
                    </a:prstGeom>
                    <a:noFill/>
                  </pic:spPr>
                </pic:pic>
              </a:graphicData>
            </a:graphic>
          </wp:inline>
        </w:drawing>
      </w:r>
    </w:p>
    <w:p w:rsidR="002F017A" w:rsidRDefault="00B36350" w:rsidP="00A55C81">
      <w:pPr>
        <w:pStyle w:val="Caption"/>
      </w:pPr>
      <w:bookmarkStart w:id="105" w:name="_Ref514414753"/>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5</w:t>
      </w:r>
      <w:r w:rsidR="00EB36F9">
        <w:rPr>
          <w:noProof/>
        </w:rPr>
        <w:fldChar w:fldCharType="end"/>
      </w:r>
      <w:bookmarkEnd w:id="105"/>
      <w:r>
        <w:t xml:space="preserve"> Average MMO Landings Weight </w:t>
      </w:r>
      <w:r w:rsidR="00DC2C77">
        <w:t xml:space="preserve">by Species </w:t>
      </w:r>
      <w:r>
        <w:t>(2012-2016)</w:t>
      </w:r>
    </w:p>
    <w:p w:rsidR="002F017A" w:rsidRDefault="002F017A" w:rsidP="002F017A">
      <w:pPr>
        <w:keepNext/>
        <w:jc w:val="center"/>
      </w:pPr>
      <w:r>
        <w:rPr>
          <w:noProof/>
          <w:lang w:eastAsia="en-GB"/>
        </w:rPr>
        <w:drawing>
          <wp:inline distT="0" distB="0" distL="0" distR="0" wp14:anchorId="15A32645" wp14:editId="552B5D41">
            <wp:extent cx="5956411" cy="4438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968306" cy="4447514"/>
                    </a:xfrm>
                    <a:prstGeom prst="rect">
                      <a:avLst/>
                    </a:prstGeom>
                    <a:noFill/>
                  </pic:spPr>
                </pic:pic>
              </a:graphicData>
            </a:graphic>
          </wp:inline>
        </w:drawing>
      </w:r>
    </w:p>
    <w:p w:rsidR="002F017A" w:rsidRDefault="002F017A" w:rsidP="002F017A">
      <w:pPr>
        <w:pStyle w:val="Caption"/>
      </w:pPr>
      <w:bookmarkStart w:id="106" w:name="_Ref514764428"/>
      <w:bookmarkStart w:id="107" w:name="_Ref514764421"/>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6</w:t>
      </w:r>
      <w:r w:rsidR="00EB36F9">
        <w:rPr>
          <w:noProof/>
        </w:rPr>
        <w:fldChar w:fldCharType="end"/>
      </w:r>
      <w:bookmarkEnd w:id="106"/>
      <w:r>
        <w:t xml:space="preserve"> Average MMO Landings Effort by Method (2012 -2016)</w:t>
      </w:r>
      <w:bookmarkEnd w:id="107"/>
    </w:p>
    <w:p w:rsidR="00423E2D" w:rsidRDefault="00423E2D" w:rsidP="00423E2D">
      <w:pPr>
        <w:keepNext/>
        <w:jc w:val="center"/>
      </w:pPr>
      <w:r>
        <w:rPr>
          <w:noProof/>
          <w:lang w:eastAsia="en-GB"/>
        </w:rPr>
        <w:drawing>
          <wp:inline distT="0" distB="0" distL="0" distR="0" wp14:anchorId="72330B54" wp14:editId="2B31917C">
            <wp:extent cx="5890260" cy="46002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02068" cy="4609517"/>
                    </a:xfrm>
                    <a:prstGeom prst="rect">
                      <a:avLst/>
                    </a:prstGeom>
                    <a:noFill/>
                  </pic:spPr>
                </pic:pic>
              </a:graphicData>
            </a:graphic>
          </wp:inline>
        </w:drawing>
      </w:r>
    </w:p>
    <w:p w:rsidR="00B36350" w:rsidRDefault="00423E2D" w:rsidP="00423E2D">
      <w:pPr>
        <w:pStyle w:val="Caption"/>
      </w:pPr>
      <w:bookmarkStart w:id="108" w:name="_Ref514415089"/>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7</w:t>
      </w:r>
      <w:r w:rsidR="00EB36F9">
        <w:rPr>
          <w:noProof/>
        </w:rPr>
        <w:fldChar w:fldCharType="end"/>
      </w:r>
      <w:bookmarkEnd w:id="108"/>
      <w:r>
        <w:t xml:space="preserve"> </w:t>
      </w:r>
      <w:r w:rsidR="00533D8C">
        <w:t xml:space="preserve">UK </w:t>
      </w:r>
      <w:r>
        <w:t xml:space="preserve">VMS </w:t>
      </w:r>
      <w:r w:rsidR="00533D8C">
        <w:t xml:space="preserve">Value </w:t>
      </w:r>
      <w:r>
        <w:t xml:space="preserve">all Gears Types (2012 </w:t>
      </w:r>
      <w:r w:rsidR="00DC2C77">
        <w:t>-</w:t>
      </w:r>
      <w:r>
        <w:t xml:space="preserve"> 2016)</w:t>
      </w:r>
    </w:p>
    <w:p w:rsidR="00DC2584" w:rsidRDefault="007D0AB3" w:rsidP="00DC2584">
      <w:pPr>
        <w:keepNext/>
        <w:jc w:val="center"/>
      </w:pPr>
      <w:r>
        <w:rPr>
          <w:noProof/>
          <w:lang w:eastAsia="en-GB"/>
        </w:rPr>
        <w:drawing>
          <wp:inline distT="0" distB="0" distL="0" distR="0" wp14:anchorId="6187AC37" wp14:editId="047CC204">
            <wp:extent cx="6439707" cy="4554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49066" cy="4561292"/>
                    </a:xfrm>
                    <a:prstGeom prst="rect">
                      <a:avLst/>
                    </a:prstGeom>
                    <a:noFill/>
                    <a:ln>
                      <a:noFill/>
                    </a:ln>
                  </pic:spPr>
                </pic:pic>
              </a:graphicData>
            </a:graphic>
          </wp:inline>
        </w:drawing>
      </w:r>
    </w:p>
    <w:p w:rsidR="00B36350" w:rsidRDefault="00DC2584" w:rsidP="00DC2584">
      <w:pPr>
        <w:pStyle w:val="Caption"/>
      </w:pPr>
      <w:bookmarkStart w:id="109" w:name="_Ref514925892"/>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8</w:t>
      </w:r>
      <w:r w:rsidR="00EB36F9">
        <w:rPr>
          <w:noProof/>
        </w:rPr>
        <w:fldChar w:fldCharType="end"/>
      </w:r>
      <w:bookmarkEnd w:id="109"/>
      <w:r>
        <w:t xml:space="preserve"> </w:t>
      </w:r>
      <w:r w:rsidR="00533D8C">
        <w:t>UK</w:t>
      </w:r>
      <w:r>
        <w:t xml:space="preserve"> VMS Effort </w:t>
      </w:r>
      <w:r w:rsidR="00533D8C">
        <w:t>(</w:t>
      </w:r>
      <w:r w:rsidR="00054EB1">
        <w:t>Hours</w:t>
      </w:r>
      <w:r w:rsidR="00533D8C">
        <w:t>)</w:t>
      </w:r>
      <w:r>
        <w:t xml:space="preserve"> Dredg</w:t>
      </w:r>
      <w:r w:rsidR="00533D8C">
        <w:t>ing</w:t>
      </w:r>
      <w:r>
        <w:t xml:space="preserve"> (2012-2016)</w:t>
      </w:r>
    </w:p>
    <w:p w:rsidR="00DC2584" w:rsidRDefault="00DC2584" w:rsidP="00DC2584"/>
    <w:p w:rsidR="00DC2584" w:rsidRDefault="00DC2584" w:rsidP="00DC2584">
      <w:pPr>
        <w:keepNext/>
        <w:jc w:val="center"/>
      </w:pPr>
      <w:r>
        <w:rPr>
          <w:noProof/>
          <w:lang w:eastAsia="en-GB"/>
        </w:rPr>
        <w:drawing>
          <wp:inline distT="0" distB="0" distL="0" distR="0" wp14:anchorId="6D73416B" wp14:editId="04765D50">
            <wp:extent cx="6191250" cy="406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192273" cy="4067847"/>
                    </a:xfrm>
                    <a:prstGeom prst="rect">
                      <a:avLst/>
                    </a:prstGeom>
                    <a:noFill/>
                  </pic:spPr>
                </pic:pic>
              </a:graphicData>
            </a:graphic>
          </wp:inline>
        </w:drawing>
      </w:r>
    </w:p>
    <w:p w:rsidR="00B36350" w:rsidRDefault="00DC2584" w:rsidP="00DC2584">
      <w:pPr>
        <w:pStyle w:val="Caption"/>
      </w:pPr>
      <w:bookmarkStart w:id="110" w:name="_Ref514925893"/>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9</w:t>
      </w:r>
      <w:r w:rsidR="00EB36F9">
        <w:rPr>
          <w:noProof/>
        </w:rPr>
        <w:fldChar w:fldCharType="end"/>
      </w:r>
      <w:bookmarkEnd w:id="110"/>
      <w:r>
        <w:t xml:space="preserve"> </w:t>
      </w:r>
      <w:r w:rsidR="00533D8C">
        <w:t>UK</w:t>
      </w:r>
      <w:r w:rsidRPr="004C29E0">
        <w:t xml:space="preserve"> VMS </w:t>
      </w:r>
      <w:r>
        <w:t>Value</w:t>
      </w:r>
      <w:r w:rsidRPr="004C29E0">
        <w:t xml:space="preserve"> by Dredge (2012-2016)</w:t>
      </w:r>
    </w:p>
    <w:p w:rsidR="00B36350" w:rsidRDefault="00B36350" w:rsidP="00B36350"/>
    <w:p w:rsidR="000C7990" w:rsidRDefault="007D0AB3" w:rsidP="000C7990">
      <w:pPr>
        <w:keepNext/>
        <w:jc w:val="center"/>
      </w:pPr>
      <w:r>
        <w:rPr>
          <w:noProof/>
          <w:lang w:eastAsia="en-GB"/>
        </w:rPr>
        <w:drawing>
          <wp:inline distT="0" distB="0" distL="0" distR="0" wp14:anchorId="3F25F9F9" wp14:editId="734AC373">
            <wp:extent cx="6246111" cy="4417746"/>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59424" cy="4427162"/>
                    </a:xfrm>
                    <a:prstGeom prst="rect">
                      <a:avLst/>
                    </a:prstGeom>
                    <a:noFill/>
                    <a:ln>
                      <a:noFill/>
                    </a:ln>
                  </pic:spPr>
                </pic:pic>
              </a:graphicData>
            </a:graphic>
          </wp:inline>
        </w:drawing>
      </w:r>
    </w:p>
    <w:p w:rsidR="00B36350" w:rsidRDefault="000C7990" w:rsidP="000C7990">
      <w:pPr>
        <w:pStyle w:val="Caption"/>
      </w:pPr>
      <w:bookmarkStart w:id="111" w:name="_Ref514764679"/>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10</w:t>
      </w:r>
      <w:r w:rsidR="00EB36F9">
        <w:rPr>
          <w:noProof/>
        </w:rPr>
        <w:fldChar w:fldCharType="end"/>
      </w:r>
      <w:bookmarkEnd w:id="111"/>
      <w:r>
        <w:t xml:space="preserve"> Average VMS Effort</w:t>
      </w:r>
      <w:r w:rsidR="00533D8C">
        <w:t xml:space="preserve"> (</w:t>
      </w:r>
      <w:r w:rsidR="00054EB1">
        <w:t>Hours</w:t>
      </w:r>
      <w:r w:rsidR="00533D8C">
        <w:t>)</w:t>
      </w:r>
      <w:r>
        <w:t xml:space="preserve"> for Pots and Traps (2012-2016)</w:t>
      </w:r>
    </w:p>
    <w:p w:rsidR="000C7990" w:rsidRDefault="000C7990" w:rsidP="000C7990">
      <w:pPr>
        <w:keepNext/>
        <w:jc w:val="center"/>
      </w:pPr>
      <w:r>
        <w:rPr>
          <w:noProof/>
          <w:lang w:eastAsia="en-GB"/>
        </w:rPr>
        <w:drawing>
          <wp:inline distT="0" distB="0" distL="0" distR="0" wp14:anchorId="37476A12" wp14:editId="76EEA559">
            <wp:extent cx="6296025" cy="4457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297066" cy="4458437"/>
                    </a:xfrm>
                    <a:prstGeom prst="rect">
                      <a:avLst/>
                    </a:prstGeom>
                    <a:noFill/>
                  </pic:spPr>
                </pic:pic>
              </a:graphicData>
            </a:graphic>
          </wp:inline>
        </w:drawing>
      </w:r>
    </w:p>
    <w:p w:rsidR="00B36350" w:rsidRDefault="000C7990" w:rsidP="000C7990">
      <w:pPr>
        <w:pStyle w:val="Caption"/>
      </w:pPr>
      <w:bookmarkStart w:id="112" w:name="_Ref514418506"/>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11</w:t>
      </w:r>
      <w:r w:rsidR="00EB36F9">
        <w:rPr>
          <w:noProof/>
        </w:rPr>
        <w:fldChar w:fldCharType="end"/>
      </w:r>
      <w:bookmarkEnd w:id="112"/>
      <w:r>
        <w:t xml:space="preserve"> Average VMS Value</w:t>
      </w:r>
      <w:r w:rsidRPr="00D72465">
        <w:t xml:space="preserve"> for Pots and Traps (2012-2016)</w:t>
      </w:r>
    </w:p>
    <w:p w:rsidR="00B765B7" w:rsidRDefault="00B765B7" w:rsidP="00B765B7">
      <w:pPr>
        <w:keepNext/>
        <w:jc w:val="center"/>
      </w:pPr>
      <w:r>
        <w:rPr>
          <w:noProof/>
          <w:lang w:eastAsia="en-GB"/>
        </w:rPr>
        <w:drawing>
          <wp:inline distT="0" distB="0" distL="0" distR="0" wp14:anchorId="04990153" wp14:editId="34FE1F73">
            <wp:extent cx="6271260" cy="4419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275635" cy="4422683"/>
                    </a:xfrm>
                    <a:prstGeom prst="rect">
                      <a:avLst/>
                    </a:prstGeom>
                    <a:noFill/>
                  </pic:spPr>
                </pic:pic>
              </a:graphicData>
            </a:graphic>
          </wp:inline>
        </w:drawing>
      </w:r>
    </w:p>
    <w:p w:rsidR="00B765B7" w:rsidRDefault="00B765B7" w:rsidP="00B765B7">
      <w:pPr>
        <w:pStyle w:val="Caption"/>
      </w:pPr>
      <w:bookmarkStart w:id="113" w:name="_Ref514765642"/>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12</w:t>
      </w:r>
      <w:r w:rsidR="00EB36F9">
        <w:rPr>
          <w:noProof/>
        </w:rPr>
        <w:fldChar w:fldCharType="end"/>
      </w:r>
      <w:bookmarkEnd w:id="113"/>
      <w:r>
        <w:t xml:space="preserve"> </w:t>
      </w:r>
      <w:r w:rsidRPr="00935E30">
        <w:t>Average VMS Value for Mobile Gears (2012-2016)</w:t>
      </w:r>
    </w:p>
    <w:p w:rsidR="00B36350" w:rsidRDefault="00B36350" w:rsidP="00B36350"/>
    <w:p w:rsidR="00B765B7" w:rsidRDefault="00F46B4F" w:rsidP="00B765B7">
      <w:pPr>
        <w:keepNext/>
        <w:jc w:val="center"/>
      </w:pPr>
      <w:r>
        <w:rPr>
          <w:noProof/>
          <w:lang w:eastAsia="en-GB"/>
        </w:rPr>
        <w:drawing>
          <wp:inline distT="0" distB="0" distL="0" distR="0" wp14:anchorId="11C303B5" wp14:editId="2426003D">
            <wp:extent cx="6117838" cy="43270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9008" cy="4334922"/>
                    </a:xfrm>
                    <a:prstGeom prst="rect">
                      <a:avLst/>
                    </a:prstGeom>
                    <a:noFill/>
                    <a:ln>
                      <a:noFill/>
                    </a:ln>
                  </pic:spPr>
                </pic:pic>
              </a:graphicData>
            </a:graphic>
          </wp:inline>
        </w:drawing>
      </w:r>
    </w:p>
    <w:p w:rsidR="00B765B7" w:rsidRDefault="00B765B7" w:rsidP="00B765B7">
      <w:pPr>
        <w:pStyle w:val="Caption"/>
      </w:pPr>
      <w:bookmarkStart w:id="114" w:name="_Ref514765643"/>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13</w:t>
      </w:r>
      <w:r w:rsidR="00EB36F9">
        <w:rPr>
          <w:noProof/>
        </w:rPr>
        <w:fldChar w:fldCharType="end"/>
      </w:r>
      <w:bookmarkEnd w:id="114"/>
      <w:r>
        <w:t xml:space="preserve"> </w:t>
      </w:r>
      <w:r w:rsidRPr="007C4E62">
        <w:t>Average VMS Effort for Mobile Gears</w:t>
      </w:r>
      <w:r w:rsidR="003D7259">
        <w:t xml:space="preserve"> (Hours)</w:t>
      </w:r>
      <w:r w:rsidRPr="007C4E62">
        <w:t xml:space="preserve"> (2012-2016)</w:t>
      </w:r>
    </w:p>
    <w:p w:rsidR="00B765B7" w:rsidRDefault="00B765B7" w:rsidP="00B36350"/>
    <w:p w:rsidR="00B765B7" w:rsidRDefault="00B765B7" w:rsidP="00B36350"/>
    <w:p w:rsidR="00081B28" w:rsidRDefault="000C7990" w:rsidP="00BB74CC">
      <w:pPr>
        <w:pStyle w:val="Caption"/>
      </w:pPr>
      <w:r>
        <w:rPr>
          <w:noProof/>
          <w:lang w:eastAsia="en-GB"/>
        </w:rPr>
        <w:drawing>
          <wp:inline distT="0" distB="0" distL="0" distR="0" wp14:anchorId="2F2C1ABF" wp14:editId="44B6DE10">
            <wp:extent cx="6305550" cy="399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306580" cy="3991627"/>
                    </a:xfrm>
                    <a:prstGeom prst="rect">
                      <a:avLst/>
                    </a:prstGeom>
                    <a:noFill/>
                  </pic:spPr>
                </pic:pic>
              </a:graphicData>
            </a:graphic>
          </wp:inline>
        </w:drawing>
      </w:r>
    </w:p>
    <w:p w:rsidR="00B36350" w:rsidRDefault="00081B28">
      <w:pPr>
        <w:pStyle w:val="Caption"/>
      </w:pPr>
      <w:bookmarkStart w:id="115" w:name="_Ref514928144"/>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14</w:t>
      </w:r>
      <w:r w:rsidR="00EB36F9">
        <w:rPr>
          <w:noProof/>
        </w:rPr>
        <w:fldChar w:fldCharType="end"/>
      </w:r>
      <w:bookmarkEnd w:id="115"/>
      <w:r>
        <w:t xml:space="preserve"> Average Landings Weight by Vessel </w:t>
      </w:r>
      <w:r w:rsidR="00DC2C77">
        <w:t xml:space="preserve">length </w:t>
      </w:r>
      <w:r>
        <w:t>(2012-201</w:t>
      </w:r>
      <w:r w:rsidR="00C72BED">
        <w:t>6)</w:t>
      </w:r>
    </w:p>
    <w:p w:rsidR="00B36350" w:rsidRPr="00B36350" w:rsidRDefault="00B36350" w:rsidP="00B36350"/>
    <w:p w:rsidR="00DF4E84" w:rsidRDefault="00DF4E84" w:rsidP="00DF4E84">
      <w:pPr>
        <w:pStyle w:val="SSENAppendix"/>
      </w:pPr>
      <w:bookmarkStart w:id="116" w:name="_Toc521493221"/>
      <w:r>
        <w:t>Other Sea Users Charts</w:t>
      </w:r>
      <w:bookmarkEnd w:id="116"/>
    </w:p>
    <w:p w:rsidR="00C65289" w:rsidRDefault="00C65289" w:rsidP="00C65289">
      <w:pPr>
        <w:keepNext/>
        <w:jc w:val="center"/>
      </w:pPr>
      <w:r>
        <w:rPr>
          <w:noProof/>
          <w:lang w:eastAsia="en-GB"/>
        </w:rPr>
        <w:drawing>
          <wp:inline distT="0" distB="0" distL="0" distR="0" wp14:anchorId="762FDAB8" wp14:editId="377A7E8F">
            <wp:extent cx="5731563" cy="4052414"/>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0">
                      <a:extLst>
                        <a:ext uri="{28A0092B-C50C-407E-A947-70E740481C1C}">
                          <a14:useLocalDpi xmlns:a14="http://schemas.microsoft.com/office/drawing/2010/main" val="0"/>
                        </a:ext>
                      </a:extLst>
                    </a:blip>
                    <a:stretch>
                      <a:fillRect/>
                    </a:stretch>
                  </pic:blipFill>
                  <pic:spPr>
                    <a:xfrm>
                      <a:off x="0" y="0"/>
                      <a:ext cx="5731563" cy="4052414"/>
                    </a:xfrm>
                    <a:prstGeom prst="rect">
                      <a:avLst/>
                    </a:prstGeom>
                  </pic:spPr>
                </pic:pic>
              </a:graphicData>
            </a:graphic>
          </wp:inline>
        </w:drawing>
      </w:r>
    </w:p>
    <w:p w:rsidR="00DF4E84" w:rsidRDefault="00C65289" w:rsidP="00C65289">
      <w:pPr>
        <w:pStyle w:val="Caption"/>
      </w:pPr>
      <w:bookmarkStart w:id="117" w:name="_Ref514420013"/>
      <w:bookmarkStart w:id="118" w:name="_Ref514746138"/>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15</w:t>
      </w:r>
      <w:r w:rsidR="00EB36F9">
        <w:rPr>
          <w:noProof/>
        </w:rPr>
        <w:fldChar w:fldCharType="end"/>
      </w:r>
      <w:bookmarkEnd w:id="117"/>
      <w:r>
        <w:t xml:space="preserve"> Scuba Diving</w:t>
      </w:r>
      <w:bookmarkEnd w:id="118"/>
      <w:r w:rsidR="009074A4">
        <w:t xml:space="preserve"> (Source: SMRTS 2015)</w:t>
      </w:r>
    </w:p>
    <w:p w:rsidR="00DF4E84" w:rsidRDefault="00DF4E84" w:rsidP="00D2510C"/>
    <w:p w:rsidR="00C65289" w:rsidRDefault="00C65289" w:rsidP="00C65289">
      <w:pPr>
        <w:keepNext/>
        <w:ind w:left="578" w:hanging="578"/>
        <w:jc w:val="center"/>
      </w:pPr>
      <w:r>
        <w:rPr>
          <w:noProof/>
          <w:lang w:eastAsia="en-GB"/>
        </w:rPr>
        <w:drawing>
          <wp:inline distT="0" distB="0" distL="0" distR="0" wp14:anchorId="7BBD6441" wp14:editId="0CF454B7">
            <wp:extent cx="5731562" cy="4052414"/>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1">
                      <a:extLst>
                        <a:ext uri="{28A0092B-C50C-407E-A947-70E740481C1C}">
                          <a14:useLocalDpi xmlns:a14="http://schemas.microsoft.com/office/drawing/2010/main" val="0"/>
                        </a:ext>
                      </a:extLst>
                    </a:blip>
                    <a:stretch>
                      <a:fillRect/>
                    </a:stretch>
                  </pic:blipFill>
                  <pic:spPr>
                    <a:xfrm>
                      <a:off x="0" y="0"/>
                      <a:ext cx="5731562" cy="4052414"/>
                    </a:xfrm>
                    <a:prstGeom prst="rect">
                      <a:avLst/>
                    </a:prstGeom>
                  </pic:spPr>
                </pic:pic>
              </a:graphicData>
            </a:graphic>
          </wp:inline>
        </w:drawing>
      </w:r>
    </w:p>
    <w:p w:rsidR="00E052D2" w:rsidRDefault="00C65289" w:rsidP="00C65289">
      <w:pPr>
        <w:pStyle w:val="Caption"/>
      </w:pPr>
      <w:bookmarkStart w:id="119" w:name="_Ref514420045"/>
      <w:bookmarkStart w:id="120" w:name="_Ref514833178"/>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16</w:t>
      </w:r>
      <w:r w:rsidR="00EB36F9">
        <w:rPr>
          <w:noProof/>
        </w:rPr>
        <w:fldChar w:fldCharType="end"/>
      </w:r>
      <w:bookmarkEnd w:id="119"/>
      <w:r>
        <w:t xml:space="preserve"> Surfing /Paddle Boarding</w:t>
      </w:r>
      <w:bookmarkEnd w:id="120"/>
      <w:r w:rsidR="009074A4">
        <w:t xml:space="preserve"> (Source: SMRTS 2015)</w:t>
      </w:r>
    </w:p>
    <w:p w:rsidR="00C65289" w:rsidRDefault="00C65289" w:rsidP="00E052D2">
      <w:pPr>
        <w:keepNext/>
        <w:ind w:left="578" w:hanging="578"/>
        <w:jc w:val="center"/>
      </w:pPr>
    </w:p>
    <w:p w:rsidR="00C65289" w:rsidRDefault="00C65289" w:rsidP="00C65289">
      <w:pPr>
        <w:keepNext/>
        <w:ind w:left="578" w:hanging="578"/>
        <w:jc w:val="center"/>
      </w:pPr>
      <w:r>
        <w:rPr>
          <w:noProof/>
          <w:lang w:eastAsia="en-GB"/>
        </w:rPr>
        <w:drawing>
          <wp:inline distT="0" distB="0" distL="0" distR="0" wp14:anchorId="1552FC4F" wp14:editId="2669C8FD">
            <wp:extent cx="5731562" cy="4052413"/>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2">
                      <a:extLst>
                        <a:ext uri="{28A0092B-C50C-407E-A947-70E740481C1C}">
                          <a14:useLocalDpi xmlns:a14="http://schemas.microsoft.com/office/drawing/2010/main" val="0"/>
                        </a:ext>
                      </a:extLst>
                    </a:blip>
                    <a:stretch>
                      <a:fillRect/>
                    </a:stretch>
                  </pic:blipFill>
                  <pic:spPr>
                    <a:xfrm>
                      <a:off x="0" y="0"/>
                      <a:ext cx="5731562" cy="4052413"/>
                    </a:xfrm>
                    <a:prstGeom prst="rect">
                      <a:avLst/>
                    </a:prstGeom>
                  </pic:spPr>
                </pic:pic>
              </a:graphicData>
            </a:graphic>
          </wp:inline>
        </w:drawing>
      </w:r>
    </w:p>
    <w:p w:rsidR="00C65289" w:rsidRDefault="00C65289" w:rsidP="00C65289">
      <w:pPr>
        <w:pStyle w:val="Caption"/>
      </w:pPr>
      <w:bookmarkStart w:id="121" w:name="_Ref514420058"/>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17</w:t>
      </w:r>
      <w:r w:rsidR="00EB36F9">
        <w:rPr>
          <w:noProof/>
        </w:rPr>
        <w:fldChar w:fldCharType="end"/>
      </w:r>
      <w:bookmarkEnd w:id="121"/>
      <w:r>
        <w:t xml:space="preserve"> Canoeing or Kayaking</w:t>
      </w:r>
      <w:r w:rsidR="009074A4">
        <w:t xml:space="preserve"> (Source: SMRTS 2015)</w:t>
      </w:r>
    </w:p>
    <w:p w:rsidR="00C65289" w:rsidRDefault="00C65289" w:rsidP="00C65289">
      <w:pPr>
        <w:keepNext/>
        <w:ind w:left="578" w:hanging="578"/>
        <w:jc w:val="center"/>
      </w:pPr>
      <w:r>
        <w:rPr>
          <w:noProof/>
          <w:lang w:eastAsia="en-GB"/>
        </w:rPr>
        <w:drawing>
          <wp:inline distT="0" distB="0" distL="0" distR="0" wp14:anchorId="1466E15F" wp14:editId="6325FDA5">
            <wp:extent cx="6096000" cy="43903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3">
                      <a:extLst>
                        <a:ext uri="{28A0092B-C50C-407E-A947-70E740481C1C}">
                          <a14:useLocalDpi xmlns:a14="http://schemas.microsoft.com/office/drawing/2010/main" val="0"/>
                        </a:ext>
                      </a:extLst>
                    </a:blip>
                    <a:stretch>
                      <a:fillRect/>
                    </a:stretch>
                  </pic:blipFill>
                  <pic:spPr>
                    <a:xfrm>
                      <a:off x="0" y="0"/>
                      <a:ext cx="6113310" cy="4402857"/>
                    </a:xfrm>
                    <a:prstGeom prst="rect">
                      <a:avLst/>
                    </a:prstGeom>
                  </pic:spPr>
                </pic:pic>
              </a:graphicData>
            </a:graphic>
          </wp:inline>
        </w:drawing>
      </w:r>
    </w:p>
    <w:p w:rsidR="00C65289" w:rsidRDefault="00C65289" w:rsidP="00C65289">
      <w:pPr>
        <w:pStyle w:val="Caption"/>
      </w:pPr>
      <w:bookmarkStart w:id="122" w:name="_Ref514420070"/>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18</w:t>
      </w:r>
      <w:r w:rsidR="00EB36F9">
        <w:rPr>
          <w:noProof/>
        </w:rPr>
        <w:fldChar w:fldCharType="end"/>
      </w:r>
      <w:bookmarkEnd w:id="122"/>
      <w:r>
        <w:t xml:space="preserve"> Motor Cruising</w:t>
      </w:r>
      <w:r w:rsidR="009074A4">
        <w:t xml:space="preserve"> (Source: SMRTS 2015)</w:t>
      </w:r>
    </w:p>
    <w:p w:rsidR="00C65289" w:rsidRDefault="00C65289" w:rsidP="00C65289">
      <w:pPr>
        <w:keepNext/>
        <w:ind w:left="578" w:hanging="578"/>
        <w:jc w:val="center"/>
      </w:pPr>
      <w:r>
        <w:rPr>
          <w:noProof/>
          <w:lang w:eastAsia="en-GB"/>
        </w:rPr>
        <w:drawing>
          <wp:inline distT="0" distB="0" distL="0" distR="0" wp14:anchorId="74C8362A" wp14:editId="75D8D9A1">
            <wp:extent cx="5731561" cy="4052412"/>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4">
                      <a:extLst>
                        <a:ext uri="{28A0092B-C50C-407E-A947-70E740481C1C}">
                          <a14:useLocalDpi xmlns:a14="http://schemas.microsoft.com/office/drawing/2010/main" val="0"/>
                        </a:ext>
                      </a:extLst>
                    </a:blip>
                    <a:stretch>
                      <a:fillRect/>
                    </a:stretch>
                  </pic:blipFill>
                  <pic:spPr>
                    <a:xfrm>
                      <a:off x="0" y="0"/>
                      <a:ext cx="5731561" cy="4052412"/>
                    </a:xfrm>
                    <a:prstGeom prst="rect">
                      <a:avLst/>
                    </a:prstGeom>
                  </pic:spPr>
                </pic:pic>
              </a:graphicData>
            </a:graphic>
          </wp:inline>
        </w:drawing>
      </w:r>
    </w:p>
    <w:p w:rsidR="00C65289" w:rsidRDefault="00C65289" w:rsidP="00C65289">
      <w:pPr>
        <w:pStyle w:val="Caption"/>
      </w:pPr>
      <w:bookmarkStart w:id="123" w:name="_Ref514420088"/>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19</w:t>
      </w:r>
      <w:r w:rsidR="00EB36F9">
        <w:rPr>
          <w:noProof/>
        </w:rPr>
        <w:fldChar w:fldCharType="end"/>
      </w:r>
      <w:bookmarkEnd w:id="123"/>
      <w:r>
        <w:t xml:space="preserve"> Power Boating</w:t>
      </w:r>
      <w:r w:rsidR="009074A4">
        <w:t xml:space="preserve"> (Source: SMRTS 2015)</w:t>
      </w:r>
    </w:p>
    <w:p w:rsidR="00C65289" w:rsidRDefault="00C65289" w:rsidP="00C65289"/>
    <w:p w:rsidR="00C65289" w:rsidRDefault="00C65289" w:rsidP="00C65289"/>
    <w:p w:rsidR="00C65289" w:rsidRDefault="00C65289" w:rsidP="00C65289">
      <w:pPr>
        <w:keepNext/>
        <w:jc w:val="center"/>
      </w:pPr>
      <w:r>
        <w:rPr>
          <w:noProof/>
          <w:lang w:eastAsia="en-GB"/>
        </w:rPr>
        <w:drawing>
          <wp:inline distT="0" distB="0" distL="0" distR="0" wp14:anchorId="3B6F8585" wp14:editId="10FA3334">
            <wp:extent cx="5730884" cy="414337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5">
                      <a:extLst>
                        <a:ext uri="{28A0092B-C50C-407E-A947-70E740481C1C}">
                          <a14:useLocalDpi xmlns:a14="http://schemas.microsoft.com/office/drawing/2010/main" val="0"/>
                        </a:ext>
                      </a:extLst>
                    </a:blip>
                    <a:stretch>
                      <a:fillRect/>
                    </a:stretch>
                  </pic:blipFill>
                  <pic:spPr>
                    <a:xfrm>
                      <a:off x="0" y="0"/>
                      <a:ext cx="5731604" cy="4143896"/>
                    </a:xfrm>
                    <a:prstGeom prst="rect">
                      <a:avLst/>
                    </a:prstGeom>
                  </pic:spPr>
                </pic:pic>
              </a:graphicData>
            </a:graphic>
          </wp:inline>
        </w:drawing>
      </w:r>
    </w:p>
    <w:p w:rsidR="00C65289" w:rsidRDefault="00C65289" w:rsidP="00C65289">
      <w:pPr>
        <w:pStyle w:val="Caption"/>
      </w:pPr>
      <w:bookmarkStart w:id="124" w:name="_Ref514420106"/>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20</w:t>
      </w:r>
      <w:r w:rsidR="00EB36F9">
        <w:rPr>
          <w:noProof/>
        </w:rPr>
        <w:fldChar w:fldCharType="end"/>
      </w:r>
      <w:bookmarkEnd w:id="124"/>
      <w:r>
        <w:t xml:space="preserve"> Sailing and Cruising</w:t>
      </w:r>
      <w:r w:rsidR="009074A4">
        <w:t xml:space="preserve"> (Source: SMRTS 2015)</w:t>
      </w:r>
    </w:p>
    <w:p w:rsidR="00C65289" w:rsidRDefault="00C65289" w:rsidP="00C65289"/>
    <w:p w:rsidR="00C65289" w:rsidRDefault="00C65289" w:rsidP="00C65289">
      <w:pPr>
        <w:keepNext/>
        <w:ind w:left="578" w:hanging="578"/>
        <w:jc w:val="center"/>
      </w:pPr>
      <w:r>
        <w:rPr>
          <w:noProof/>
          <w:lang w:eastAsia="en-GB"/>
        </w:rPr>
        <w:drawing>
          <wp:inline distT="0" distB="0" distL="0" distR="0" wp14:anchorId="308D643D" wp14:editId="56CDD5DA">
            <wp:extent cx="6035675" cy="4514841"/>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6">
                      <a:extLst>
                        <a:ext uri="{28A0092B-C50C-407E-A947-70E740481C1C}">
                          <a14:useLocalDpi xmlns:a14="http://schemas.microsoft.com/office/drawing/2010/main" val="0"/>
                        </a:ext>
                      </a:extLst>
                    </a:blip>
                    <a:stretch>
                      <a:fillRect/>
                    </a:stretch>
                  </pic:blipFill>
                  <pic:spPr>
                    <a:xfrm>
                      <a:off x="0" y="0"/>
                      <a:ext cx="6043177" cy="4520453"/>
                    </a:xfrm>
                    <a:prstGeom prst="rect">
                      <a:avLst/>
                    </a:prstGeom>
                  </pic:spPr>
                </pic:pic>
              </a:graphicData>
            </a:graphic>
          </wp:inline>
        </w:drawing>
      </w:r>
    </w:p>
    <w:p w:rsidR="00C65289" w:rsidRDefault="00C65289" w:rsidP="00C65289">
      <w:pPr>
        <w:pStyle w:val="Caption"/>
      </w:pPr>
      <w:bookmarkStart w:id="125" w:name="_Ref514420125"/>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21</w:t>
      </w:r>
      <w:r w:rsidR="00EB36F9">
        <w:rPr>
          <w:noProof/>
        </w:rPr>
        <w:fldChar w:fldCharType="end"/>
      </w:r>
      <w:bookmarkEnd w:id="125"/>
      <w:r w:rsidRPr="00C65289">
        <w:t xml:space="preserve"> </w:t>
      </w:r>
      <w:r w:rsidR="00757371">
        <w:t>Sea Angling for Private Charter</w:t>
      </w:r>
      <w:r w:rsidR="009074A4">
        <w:t xml:space="preserve"> (Source: SMRTS 2015)</w:t>
      </w:r>
    </w:p>
    <w:p w:rsidR="00757371" w:rsidRDefault="00757371" w:rsidP="00757371">
      <w:pPr>
        <w:keepNext/>
        <w:ind w:left="578" w:hanging="578"/>
        <w:jc w:val="center"/>
      </w:pPr>
      <w:r>
        <w:rPr>
          <w:noProof/>
          <w:lang w:eastAsia="en-GB"/>
        </w:rPr>
        <w:drawing>
          <wp:inline distT="0" distB="0" distL="0" distR="0" wp14:anchorId="08D3AB86" wp14:editId="278E4E25">
            <wp:extent cx="5816600" cy="45624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7">
                      <a:extLst>
                        <a:ext uri="{28A0092B-C50C-407E-A947-70E740481C1C}">
                          <a14:useLocalDpi xmlns:a14="http://schemas.microsoft.com/office/drawing/2010/main" val="0"/>
                        </a:ext>
                      </a:extLst>
                    </a:blip>
                    <a:stretch>
                      <a:fillRect/>
                    </a:stretch>
                  </pic:blipFill>
                  <pic:spPr>
                    <a:xfrm>
                      <a:off x="0" y="0"/>
                      <a:ext cx="5819803" cy="4564979"/>
                    </a:xfrm>
                    <a:prstGeom prst="rect">
                      <a:avLst/>
                    </a:prstGeom>
                  </pic:spPr>
                </pic:pic>
              </a:graphicData>
            </a:graphic>
          </wp:inline>
        </w:drawing>
      </w:r>
    </w:p>
    <w:p w:rsidR="00C65289" w:rsidRDefault="00757371" w:rsidP="00757371">
      <w:pPr>
        <w:pStyle w:val="Caption"/>
      </w:pPr>
      <w:bookmarkStart w:id="126" w:name="_Ref514771353"/>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22</w:t>
      </w:r>
      <w:r w:rsidR="00EB36F9">
        <w:rPr>
          <w:noProof/>
        </w:rPr>
        <w:fldChar w:fldCharType="end"/>
      </w:r>
      <w:bookmarkEnd w:id="126"/>
      <w:r>
        <w:t xml:space="preserve"> </w:t>
      </w:r>
      <w:r w:rsidR="00AA3CB8">
        <w:t>Active Shellfish Aquaculture Sites</w:t>
      </w:r>
    </w:p>
    <w:p w:rsidR="00757371" w:rsidRDefault="00757371" w:rsidP="00757371">
      <w:pPr>
        <w:keepNext/>
        <w:ind w:left="578" w:hanging="578"/>
        <w:jc w:val="center"/>
      </w:pPr>
      <w:r>
        <w:rPr>
          <w:noProof/>
          <w:lang w:eastAsia="en-GB"/>
        </w:rPr>
        <w:drawing>
          <wp:inline distT="0" distB="0" distL="0" distR="0" wp14:anchorId="3693540E" wp14:editId="2FBF1FE5">
            <wp:extent cx="5731524" cy="4052410"/>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24" cy="4052410"/>
                    </a:xfrm>
                    <a:prstGeom prst="rect">
                      <a:avLst/>
                    </a:prstGeom>
                  </pic:spPr>
                </pic:pic>
              </a:graphicData>
            </a:graphic>
          </wp:inline>
        </w:drawing>
      </w:r>
    </w:p>
    <w:p w:rsidR="00C65289" w:rsidRDefault="00757371" w:rsidP="00757371">
      <w:pPr>
        <w:pStyle w:val="Caption"/>
      </w:pPr>
      <w:bookmarkStart w:id="127" w:name="_Ref514846430"/>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23</w:t>
      </w:r>
      <w:r w:rsidR="00EB36F9">
        <w:rPr>
          <w:noProof/>
        </w:rPr>
        <w:fldChar w:fldCharType="end"/>
      </w:r>
      <w:bookmarkEnd w:id="127"/>
      <w:r>
        <w:t xml:space="preserve"> Conservation Zones</w:t>
      </w:r>
      <w:r w:rsidR="00C72BED">
        <w:t xml:space="preserve"> MPA’s and SAC’</w:t>
      </w:r>
      <w:r w:rsidR="007F496A">
        <w:t>s</w:t>
      </w:r>
      <w:r>
        <w:t xml:space="preserve"> (Marine Scotland, 2018)</w:t>
      </w:r>
    </w:p>
    <w:p w:rsidR="00757371" w:rsidRDefault="00757371" w:rsidP="00757371"/>
    <w:p w:rsidR="00757371" w:rsidRDefault="00757371" w:rsidP="00757371"/>
    <w:p w:rsidR="00757371" w:rsidRPr="00757371" w:rsidRDefault="00757371" w:rsidP="00757371"/>
    <w:p w:rsidR="007F496A" w:rsidRDefault="007F496A" w:rsidP="007F496A">
      <w:pPr>
        <w:keepNext/>
        <w:ind w:left="578" w:hanging="578"/>
        <w:jc w:val="center"/>
      </w:pPr>
      <w:r>
        <w:rPr>
          <w:noProof/>
          <w:lang w:eastAsia="en-GB"/>
        </w:rPr>
        <w:drawing>
          <wp:inline distT="0" distB="0" distL="0" distR="0" wp14:anchorId="7B78E1D4" wp14:editId="51FF6E6D">
            <wp:extent cx="5731556" cy="4052409"/>
            <wp:effectExtent l="0" t="0" r="254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59">
                      <a:extLst>
                        <a:ext uri="{28A0092B-C50C-407E-A947-70E740481C1C}">
                          <a14:useLocalDpi xmlns:a14="http://schemas.microsoft.com/office/drawing/2010/main" val="0"/>
                        </a:ext>
                      </a:extLst>
                    </a:blip>
                    <a:stretch>
                      <a:fillRect/>
                    </a:stretch>
                  </pic:blipFill>
                  <pic:spPr>
                    <a:xfrm>
                      <a:off x="0" y="0"/>
                      <a:ext cx="5731556" cy="4052409"/>
                    </a:xfrm>
                    <a:prstGeom prst="rect">
                      <a:avLst/>
                    </a:prstGeom>
                  </pic:spPr>
                </pic:pic>
              </a:graphicData>
            </a:graphic>
          </wp:inline>
        </w:drawing>
      </w:r>
    </w:p>
    <w:p w:rsidR="00C65289" w:rsidRDefault="007F496A" w:rsidP="007F496A">
      <w:pPr>
        <w:pStyle w:val="Caption"/>
      </w:pPr>
      <w:bookmarkStart w:id="128" w:name="_Ref514421735"/>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24</w:t>
      </w:r>
      <w:r w:rsidR="00EB36F9">
        <w:rPr>
          <w:noProof/>
        </w:rPr>
        <w:fldChar w:fldCharType="end"/>
      </w:r>
      <w:bookmarkEnd w:id="128"/>
      <w:r>
        <w:t xml:space="preserve"> AIS Density for Cargo Vessels 2012-2015 (Marine Scotland,</w:t>
      </w:r>
      <w:r w:rsidR="00C72BED">
        <w:t xml:space="preserve"> </w:t>
      </w:r>
      <w:r>
        <w:t>2018)</w:t>
      </w:r>
    </w:p>
    <w:p w:rsidR="00C65289" w:rsidRDefault="00C65289" w:rsidP="00E052D2">
      <w:pPr>
        <w:keepNext/>
        <w:ind w:left="578" w:hanging="578"/>
        <w:jc w:val="center"/>
      </w:pPr>
    </w:p>
    <w:p w:rsidR="007F496A" w:rsidRDefault="007F496A" w:rsidP="007F496A">
      <w:pPr>
        <w:keepNext/>
        <w:ind w:left="578" w:hanging="578"/>
        <w:jc w:val="center"/>
      </w:pPr>
      <w:r>
        <w:rPr>
          <w:noProof/>
          <w:lang w:eastAsia="en-GB"/>
        </w:rPr>
        <w:drawing>
          <wp:inline distT="0" distB="0" distL="0" distR="0" wp14:anchorId="6DDDAF44" wp14:editId="0ECB0330">
            <wp:extent cx="5731555" cy="4052409"/>
            <wp:effectExtent l="0" t="0" r="254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E-ARG-JUR-01-001-IteratorScuba Diving.png"/>
                    <pic:cNvPicPr/>
                  </pic:nvPicPr>
                  <pic:blipFill>
                    <a:blip r:embed="rId60">
                      <a:extLst>
                        <a:ext uri="{28A0092B-C50C-407E-A947-70E740481C1C}">
                          <a14:useLocalDpi xmlns:a14="http://schemas.microsoft.com/office/drawing/2010/main" val="0"/>
                        </a:ext>
                      </a:extLst>
                    </a:blip>
                    <a:stretch>
                      <a:fillRect/>
                    </a:stretch>
                  </pic:blipFill>
                  <pic:spPr>
                    <a:xfrm>
                      <a:off x="0" y="0"/>
                      <a:ext cx="5731555" cy="4052409"/>
                    </a:xfrm>
                    <a:prstGeom prst="rect">
                      <a:avLst/>
                    </a:prstGeom>
                  </pic:spPr>
                </pic:pic>
              </a:graphicData>
            </a:graphic>
          </wp:inline>
        </w:drawing>
      </w:r>
    </w:p>
    <w:p w:rsidR="00C65289" w:rsidRDefault="007F496A" w:rsidP="007F496A">
      <w:pPr>
        <w:pStyle w:val="Caption"/>
      </w:pPr>
      <w:bookmarkStart w:id="129" w:name="_Ref514421795"/>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25</w:t>
      </w:r>
      <w:r w:rsidR="00EB36F9">
        <w:rPr>
          <w:noProof/>
        </w:rPr>
        <w:fldChar w:fldCharType="end"/>
      </w:r>
      <w:bookmarkEnd w:id="129"/>
      <w:r>
        <w:t xml:space="preserve"> </w:t>
      </w:r>
      <w:r w:rsidRPr="003834B3">
        <w:t>AIS Density for</w:t>
      </w:r>
      <w:r>
        <w:t xml:space="preserve"> Passenger</w:t>
      </w:r>
      <w:r w:rsidRPr="003834B3">
        <w:t xml:space="preserve"> Vessels 2012-2015 (Marine Scotland,</w:t>
      </w:r>
      <w:r w:rsidR="00C72BED">
        <w:t xml:space="preserve"> </w:t>
      </w:r>
      <w:r w:rsidRPr="003834B3">
        <w:t>2018)</w:t>
      </w:r>
    </w:p>
    <w:p w:rsidR="007F496A" w:rsidRDefault="007F496A" w:rsidP="007F496A">
      <w:pPr>
        <w:keepNext/>
        <w:ind w:left="578" w:hanging="578"/>
        <w:jc w:val="center"/>
      </w:pPr>
      <w:r>
        <w:rPr>
          <w:noProof/>
          <w:lang w:eastAsia="en-GB"/>
        </w:rPr>
        <w:drawing>
          <wp:inline distT="0" distB="0" distL="0" distR="0" wp14:anchorId="4295E2EE" wp14:editId="19C6D02F">
            <wp:extent cx="6219825" cy="439763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224180" cy="4400712"/>
                    </a:xfrm>
                    <a:prstGeom prst="rect">
                      <a:avLst/>
                    </a:prstGeom>
                    <a:noFill/>
                  </pic:spPr>
                </pic:pic>
              </a:graphicData>
            </a:graphic>
          </wp:inline>
        </w:drawing>
      </w:r>
    </w:p>
    <w:p w:rsidR="00D2510C" w:rsidRDefault="007F496A" w:rsidP="00E807F6">
      <w:pPr>
        <w:pStyle w:val="Caption"/>
      </w:pPr>
      <w:r>
        <w:t xml:space="preserve">Figure </w:t>
      </w:r>
      <w:r w:rsidR="00EB36F9">
        <w:rPr>
          <w:noProof/>
        </w:rPr>
        <w:fldChar w:fldCharType="begin"/>
      </w:r>
      <w:r w:rsidR="00EB36F9">
        <w:rPr>
          <w:noProof/>
        </w:rPr>
        <w:instrText xml:space="preserve"> SEQ Figure \* ARABIC </w:instrText>
      </w:r>
      <w:r w:rsidR="00EB36F9">
        <w:rPr>
          <w:noProof/>
        </w:rPr>
        <w:fldChar w:fldCharType="separate"/>
      </w:r>
      <w:r w:rsidR="009B2110">
        <w:rPr>
          <w:noProof/>
        </w:rPr>
        <w:t>26</w:t>
      </w:r>
      <w:r w:rsidR="00EB36F9">
        <w:rPr>
          <w:noProof/>
        </w:rPr>
        <w:fldChar w:fldCharType="end"/>
      </w:r>
      <w:r>
        <w:t xml:space="preserve"> Marine Wreck Sites (Marine Scotland, 2018)</w:t>
      </w:r>
    </w:p>
    <w:p w:rsidR="00D2510C" w:rsidRPr="0011754D" w:rsidRDefault="00D2510C" w:rsidP="00D2510C"/>
    <w:sectPr w:rsidR="00D2510C" w:rsidRPr="0011754D" w:rsidSect="008A7638">
      <w:pgSz w:w="16838" w:h="11906" w:orient="landscape"/>
      <w:pgMar w:top="1021" w:right="1701" w:bottom="1416" w:left="1701" w:header="709" w:footer="4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434" w:rsidRDefault="00211434" w:rsidP="007C3D12">
      <w:r>
        <w:separator/>
      </w:r>
    </w:p>
  </w:endnote>
  <w:endnote w:type="continuationSeparator" w:id="0">
    <w:p w:rsidR="00211434" w:rsidRDefault="00211434" w:rsidP="007C3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D0A" w:rsidRDefault="003B1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D0A" w:rsidRPr="004A1705" w:rsidRDefault="003B1D0A" w:rsidP="00835186">
    <w:pPr>
      <w:pStyle w:val="Footer"/>
      <w:jc w:val="left"/>
    </w:pPr>
    <w:r>
      <w:rPr>
        <w:noProof/>
        <w:sz w:val="24"/>
        <w:lang w:eastAsia="en-GB"/>
      </w:rPr>
      <w:drawing>
        <wp:anchor distT="0" distB="0" distL="114300" distR="114300" simplePos="0" relativeHeight="251658240" behindDoc="0" locked="0" layoutInCell="1" allowOverlap="1" wp14:anchorId="5D728E3C" wp14:editId="5D728E3D">
          <wp:simplePos x="0" y="0"/>
          <wp:positionH relativeFrom="column">
            <wp:posOffset>4424680</wp:posOffset>
          </wp:positionH>
          <wp:positionV relativeFrom="page">
            <wp:posOffset>9890125</wp:posOffset>
          </wp:positionV>
          <wp:extent cx="1817370" cy="3594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ish and Southern Electricity Networks Logo (June 2016).bmp"/>
                  <pic:cNvPicPr/>
                </pic:nvPicPr>
                <pic:blipFill>
                  <a:blip r:embed="rId1">
                    <a:extLst>
                      <a:ext uri="{28A0092B-C50C-407E-A947-70E740481C1C}">
                        <a14:useLocalDpi xmlns:a14="http://schemas.microsoft.com/office/drawing/2010/main" val="0"/>
                      </a:ext>
                    </a:extLst>
                  </a:blip>
                  <a:stretch>
                    <a:fillRect/>
                  </a:stretch>
                </pic:blipFill>
                <pic:spPr>
                  <a:xfrm>
                    <a:off x="0" y="0"/>
                    <a:ext cx="1817370" cy="359410"/>
                  </a:xfrm>
                  <a:prstGeom prst="rect">
                    <a:avLst/>
                  </a:prstGeom>
                </pic:spPr>
              </pic:pic>
            </a:graphicData>
          </a:graphic>
          <wp14:sizeRelH relativeFrom="page">
            <wp14:pctWidth>0</wp14:pctWidth>
          </wp14:sizeRelH>
          <wp14:sizeRelV relativeFrom="page">
            <wp14:pctHeight>0</wp14:pctHeight>
          </wp14:sizeRelV>
        </wp:anchor>
      </w:drawing>
    </w:r>
    <w:sdt>
      <w:sdtPr>
        <w:id w:val="1374416343"/>
        <w:docPartObj>
          <w:docPartGallery w:val="Page Numbers (Bottom of Page)"/>
          <w:docPartUnique/>
        </w:docPartObj>
      </w:sdtPr>
      <w:sdtEndPr/>
      <w:sdtContent>
        <w:sdt>
          <w:sdtPr>
            <w:id w:val="-1173486143"/>
            <w:docPartObj>
              <w:docPartGallery w:val="Page Numbers (Top of Page)"/>
              <w:docPartUnique/>
            </w:docPartObj>
          </w:sdtPr>
          <w:sdtEndPr/>
          <w:sdtContent>
            <w:r w:rsidRPr="0049499F">
              <w:rPr>
                <w:color w:val="1F497D" w:themeColor="text2"/>
              </w:rPr>
              <w:t xml:space="preserve">Page </w:t>
            </w:r>
            <w:r w:rsidRPr="0049499F">
              <w:rPr>
                <w:b/>
                <w:bCs/>
                <w:color w:val="1F497D" w:themeColor="text2"/>
                <w:sz w:val="24"/>
                <w:szCs w:val="24"/>
              </w:rPr>
              <w:fldChar w:fldCharType="begin"/>
            </w:r>
            <w:r w:rsidRPr="0049499F">
              <w:rPr>
                <w:b/>
                <w:bCs/>
                <w:color w:val="1F497D" w:themeColor="text2"/>
              </w:rPr>
              <w:instrText xml:space="preserve"> PAGE </w:instrText>
            </w:r>
            <w:r w:rsidRPr="0049499F">
              <w:rPr>
                <w:b/>
                <w:bCs/>
                <w:color w:val="1F497D" w:themeColor="text2"/>
                <w:sz w:val="24"/>
                <w:szCs w:val="24"/>
              </w:rPr>
              <w:fldChar w:fldCharType="separate"/>
            </w:r>
            <w:r w:rsidR="0075448F">
              <w:rPr>
                <w:b/>
                <w:bCs/>
                <w:noProof/>
                <w:color w:val="1F497D" w:themeColor="text2"/>
              </w:rPr>
              <w:t>8</w:t>
            </w:r>
            <w:r w:rsidRPr="0049499F">
              <w:rPr>
                <w:b/>
                <w:bCs/>
                <w:color w:val="1F497D" w:themeColor="text2"/>
                <w:sz w:val="24"/>
                <w:szCs w:val="24"/>
              </w:rPr>
              <w:fldChar w:fldCharType="end"/>
            </w:r>
            <w:r w:rsidRPr="0049499F">
              <w:rPr>
                <w:color w:val="1F497D" w:themeColor="text2"/>
              </w:rPr>
              <w:t xml:space="preserve"> of </w:t>
            </w:r>
            <w:r w:rsidRPr="0049499F">
              <w:rPr>
                <w:b/>
                <w:bCs/>
                <w:color w:val="1F497D" w:themeColor="text2"/>
                <w:sz w:val="24"/>
                <w:szCs w:val="24"/>
              </w:rPr>
              <w:fldChar w:fldCharType="begin"/>
            </w:r>
            <w:r w:rsidRPr="0049499F">
              <w:rPr>
                <w:b/>
                <w:bCs/>
                <w:color w:val="1F497D" w:themeColor="text2"/>
              </w:rPr>
              <w:instrText xml:space="preserve"> NUMPAGES  </w:instrText>
            </w:r>
            <w:r w:rsidRPr="0049499F">
              <w:rPr>
                <w:b/>
                <w:bCs/>
                <w:color w:val="1F497D" w:themeColor="text2"/>
                <w:sz w:val="24"/>
                <w:szCs w:val="24"/>
              </w:rPr>
              <w:fldChar w:fldCharType="separate"/>
            </w:r>
            <w:r w:rsidR="0075448F">
              <w:rPr>
                <w:b/>
                <w:bCs/>
                <w:noProof/>
                <w:color w:val="1F497D" w:themeColor="text2"/>
              </w:rPr>
              <w:t>75</w:t>
            </w:r>
            <w:r w:rsidRPr="0049499F">
              <w:rPr>
                <w:b/>
                <w:bCs/>
                <w:color w:val="1F497D" w:themeColor="text2"/>
                <w:sz w:val="24"/>
                <w:szCs w:val="24"/>
              </w:rPr>
              <w:fldChar w:fldCharType="end"/>
            </w:r>
          </w:sdtContent>
        </w:sdt>
      </w:sdtContent>
    </w:sdt>
  </w:p>
  <w:p w:rsidR="003B1D0A" w:rsidRDefault="003B1D0A" w:rsidP="006615C8">
    <w:pPr>
      <w:spacing w:after="60"/>
      <w:jc w:val="left"/>
      <w:rPr>
        <w:color w:val="1F497D" w:themeColor="text2"/>
        <w:sz w:val="18"/>
      </w:rPr>
    </w:pPr>
    <w:r w:rsidRPr="00D5408A">
      <w:rPr>
        <w:color w:val="1F497D" w:themeColor="text2"/>
        <w:sz w:val="18"/>
      </w:rPr>
      <w:t xml:space="preserve">© Scottish and Southern </w:t>
    </w:r>
    <w:r>
      <w:rPr>
        <w:color w:val="1F497D" w:themeColor="text2"/>
        <w:sz w:val="18"/>
      </w:rPr>
      <w:t>Electricity Networks</w:t>
    </w:r>
  </w:p>
  <w:p w:rsidR="003B1D0A" w:rsidRPr="00835186" w:rsidRDefault="003B1D0A" w:rsidP="00835186">
    <w:pPr>
      <w:spacing w:after="0"/>
      <w:jc w:val="left"/>
      <w:rPr>
        <w:b/>
        <w:color w:val="1F497D" w:themeColor="text2"/>
        <w:sz w:val="18"/>
      </w:rPr>
    </w:pPr>
    <w:r w:rsidRPr="00DC5179">
      <w:rPr>
        <w:b/>
        <w:color w:val="1F497D" w:themeColor="text2"/>
        <w:sz w:val="18"/>
      </w:rPr>
      <w:t>Uncontrolled if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D0A" w:rsidRDefault="003B1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434" w:rsidRDefault="00211434" w:rsidP="007C3D12">
      <w:r>
        <w:separator/>
      </w:r>
    </w:p>
  </w:footnote>
  <w:footnote w:type="continuationSeparator" w:id="0">
    <w:p w:rsidR="00211434" w:rsidRDefault="00211434" w:rsidP="007C3D12">
      <w:r>
        <w:continuationSeparator/>
      </w:r>
    </w:p>
  </w:footnote>
  <w:footnote w:id="1">
    <w:p w:rsidR="003B1D0A" w:rsidRDefault="003B1D0A" w:rsidP="003D7259">
      <w:pPr>
        <w:pStyle w:val="FootnoteText"/>
      </w:pPr>
      <w:r>
        <w:rPr>
          <w:rStyle w:val="FootnoteReference"/>
        </w:rPr>
        <w:footnoteRef/>
      </w:r>
      <w:r>
        <w:t xml:space="preserve"> </w:t>
      </w:r>
      <w:r w:rsidRPr="00CB653F">
        <w:rPr>
          <w:rFonts w:asciiTheme="minorHAnsi" w:hAnsiTheme="minorHAnsi"/>
        </w:rPr>
        <w:t>The Pre-application Consultation Report is required by Marine (S</w:t>
      </w:r>
      <w:r>
        <w:rPr>
          <w:rFonts w:asciiTheme="minorHAnsi" w:hAnsiTheme="minorHAnsi"/>
        </w:rPr>
        <w:t>cotland) Act 2010: Section 24</w:t>
      </w:r>
    </w:p>
  </w:footnote>
  <w:footnote w:id="2">
    <w:p w:rsidR="003B1D0A" w:rsidRPr="009107A2" w:rsidRDefault="003B1D0A" w:rsidP="00BD7AEB">
      <w:pPr>
        <w:pStyle w:val="FootnoteText"/>
      </w:pPr>
      <w:r w:rsidRPr="009C6829">
        <w:rPr>
          <w:vertAlign w:val="superscript"/>
        </w:rPr>
        <w:footnoteRef/>
      </w:r>
      <w:r>
        <w:t xml:space="preserve"> The flyer</w:t>
      </w:r>
      <w:r w:rsidRPr="00A07C58">
        <w:t xml:space="preserve"> will contain the following information: submarine electricity cable specific information; useful contacts; working area; national and regiona</w:t>
      </w:r>
      <w:r>
        <w:t>l charts; site specific charts.</w:t>
      </w:r>
    </w:p>
  </w:footnote>
  <w:footnote w:id="3">
    <w:p w:rsidR="003B1D0A" w:rsidRPr="004614A1" w:rsidRDefault="003B1D0A" w:rsidP="00BD7AEB">
      <w:pPr>
        <w:pStyle w:val="FootnoteText"/>
      </w:pPr>
      <w:r w:rsidRPr="00A07C58">
        <w:rPr>
          <w:rStyle w:val="FootnoteReference"/>
        </w:rPr>
        <w:footnoteRef/>
      </w:r>
      <w:r>
        <w:t>For details see</w:t>
      </w:r>
      <w:r w:rsidRPr="00A07C58">
        <w:t xml:space="preserve"> </w:t>
      </w:r>
      <w:r w:rsidRPr="00702974">
        <w:rPr>
          <w:i/>
        </w:rPr>
        <w:t>Appen</w:t>
      </w:r>
      <w:r w:rsidRPr="00702974">
        <w:rPr>
          <w:rFonts w:asciiTheme="minorHAnsi" w:hAnsiTheme="minorHAnsi"/>
          <w:i/>
        </w:rPr>
        <w:t>dix D: Notice</w:t>
      </w:r>
      <w:r w:rsidRPr="00093ED3">
        <w:rPr>
          <w:i/>
        </w:rPr>
        <w:t xml:space="preserve"> to </w:t>
      </w:r>
      <w:r>
        <w:rPr>
          <w:i/>
        </w:rPr>
        <w:t>M</w:t>
      </w:r>
      <w:r w:rsidRPr="00093ED3">
        <w:rPr>
          <w:i/>
        </w:rPr>
        <w:t>ariners</w:t>
      </w:r>
      <w:r>
        <w:t xml:space="preserve"> example template.</w:t>
      </w:r>
    </w:p>
  </w:footnote>
  <w:footnote w:id="4">
    <w:p w:rsidR="003B1D0A" w:rsidRDefault="003B1D0A" w:rsidP="00BD7AEB">
      <w:pPr>
        <w:pStyle w:val="FootnoteText"/>
      </w:pPr>
      <w:r>
        <w:rPr>
          <w:rStyle w:val="FootnoteReference"/>
        </w:rPr>
        <w:footnoteRef/>
      </w:r>
      <w:r>
        <w:t xml:space="preserve"> </w:t>
      </w:r>
      <w:r w:rsidRPr="00CB06B0">
        <w:t xml:space="preserve">Appendix A </w:t>
      </w:r>
      <w:hyperlink r:id="rId1" w:history="1">
        <w:r w:rsidRPr="00CB06B0">
          <w:rPr>
            <w:rStyle w:val="Hyperlink"/>
            <w:color w:val="auto"/>
            <w:u w:val="none"/>
          </w:rPr>
          <w:t>FLMAP Standard Operating Procedures</w:t>
        </w:r>
      </w:hyperlink>
    </w:p>
  </w:footnote>
  <w:footnote w:id="5">
    <w:p w:rsidR="003B1D0A" w:rsidRDefault="003B1D0A" w:rsidP="00F12622">
      <w:pPr>
        <w:pStyle w:val="FootnoteText"/>
      </w:pPr>
      <w:r>
        <w:rPr>
          <w:rStyle w:val="FootnoteReference"/>
        </w:rPr>
        <w:footnoteRef/>
      </w:r>
      <w:r>
        <w:t xml:space="preserve"> </w:t>
      </w:r>
      <w:r w:rsidRPr="008A25BE">
        <w:rPr>
          <w:rFonts w:asciiTheme="minorHAnsi" w:hAnsiTheme="minorHAnsi" w:cstheme="minorHAnsi"/>
        </w:rPr>
        <w:t xml:space="preserve">For details see </w:t>
      </w:r>
      <w:r>
        <w:rPr>
          <w:rFonts w:asciiTheme="minorHAnsi" w:hAnsiTheme="minorHAnsi" w:cstheme="minorHAnsi"/>
          <w:i/>
        </w:rPr>
        <w:t xml:space="preserve">Appendix </w:t>
      </w:r>
      <w:r w:rsidRPr="00CB06B0">
        <w:rPr>
          <w:rFonts w:asciiTheme="minorHAnsi" w:hAnsiTheme="minorHAnsi" w:cstheme="minorHAnsi"/>
          <w:i/>
        </w:rPr>
        <w:t>E</w:t>
      </w:r>
      <w:r>
        <w:rPr>
          <w:rFonts w:asciiTheme="minorHAnsi" w:hAnsiTheme="minorHAnsi" w:cstheme="minorHAnsi"/>
          <w:i/>
        </w:rPr>
        <w:t>: Communication</w:t>
      </w:r>
      <w:r w:rsidRPr="008A25BE">
        <w:rPr>
          <w:rFonts w:asciiTheme="minorHAnsi" w:hAnsiTheme="minorHAnsi" w:cstheme="minorHAnsi"/>
          <w:i/>
        </w:rPr>
        <w:t xml:space="preserve"> programme</w:t>
      </w:r>
    </w:p>
  </w:footnote>
  <w:footnote w:id="6">
    <w:p w:rsidR="003B1D0A" w:rsidRDefault="003B1D0A" w:rsidP="00045E39">
      <w:pPr>
        <w:pStyle w:val="FootnoteText"/>
      </w:pPr>
      <w:r>
        <w:rPr>
          <w:rStyle w:val="FootnoteReference"/>
        </w:rPr>
        <w:footnoteRef/>
      </w:r>
      <w:r>
        <w:t xml:space="preserve"> </w:t>
      </w:r>
      <w:r w:rsidRPr="00EC6FDD">
        <w:t>Fishing Liaison with Offshore Wind and Wet Renewables Group (FLOWW) Best Practice Guidance for Offshore Renewables Developments: Recommendations for Fishing Liaison, 2014</w:t>
      </w:r>
    </w:p>
  </w:footnote>
  <w:footnote w:id="7">
    <w:p w:rsidR="003B1D0A" w:rsidRDefault="003B1D0A" w:rsidP="00045E39">
      <w:pPr>
        <w:pStyle w:val="FootnoteText"/>
      </w:pPr>
      <w:r>
        <w:rPr>
          <w:rStyle w:val="FootnoteReference"/>
        </w:rPr>
        <w:footnoteRef/>
      </w:r>
      <w:r>
        <w:t xml:space="preserve"> </w:t>
      </w:r>
      <w:r w:rsidRPr="00EC6FDD">
        <w:t>European Subsea Cables Association</w:t>
      </w:r>
    </w:p>
  </w:footnote>
  <w:footnote w:id="8">
    <w:p w:rsidR="003B1D0A" w:rsidRDefault="003B1D0A" w:rsidP="00045E39">
      <w:pPr>
        <w:pStyle w:val="FootnoteText"/>
      </w:pPr>
      <w:r>
        <w:rPr>
          <w:rStyle w:val="FootnoteReference"/>
        </w:rPr>
        <w:footnoteRef/>
      </w:r>
      <w:r>
        <w:t xml:space="preserve"> </w:t>
      </w:r>
      <w:r w:rsidRPr="00EC6FDD">
        <w:t>Appendix C Marine Mitigation and Co-existence Planning</w:t>
      </w:r>
    </w:p>
  </w:footnote>
  <w:footnote w:id="9">
    <w:p w:rsidR="003B1D0A" w:rsidRDefault="003B1D0A" w:rsidP="00016D11">
      <w:pPr>
        <w:pStyle w:val="FootnoteText"/>
      </w:pPr>
      <w:r>
        <w:rPr>
          <w:rStyle w:val="FootnoteReference"/>
        </w:rPr>
        <w:footnoteRef/>
      </w:r>
      <w:r>
        <w:t xml:space="preserve"> </w:t>
      </w:r>
      <w:r w:rsidRPr="00EC6FDD">
        <w:t>Appendix B Company Fishing Liaison Officer Specification</w:t>
      </w:r>
    </w:p>
  </w:footnote>
  <w:footnote w:id="10">
    <w:p w:rsidR="003B1D0A" w:rsidRDefault="003B1D0A">
      <w:pPr>
        <w:pStyle w:val="FootnoteText"/>
      </w:pPr>
      <w:r>
        <w:rPr>
          <w:rStyle w:val="FootnoteReference"/>
        </w:rPr>
        <w:footnoteRef/>
      </w:r>
      <w:r>
        <w:t xml:space="preserve"> </w:t>
      </w:r>
      <w:bookmarkStart w:id="39" w:name="_Hlk517265888"/>
      <w:r w:rsidRPr="00770EF4">
        <w:rPr>
          <w:rFonts w:asciiTheme="minorHAnsi" w:hAnsiTheme="minorHAnsi"/>
        </w:rPr>
        <w:t>A</w:t>
      </w:r>
      <w:r w:rsidRPr="00CB06B0">
        <w:rPr>
          <w:rFonts w:asciiTheme="minorHAnsi" w:hAnsiTheme="minorHAnsi" w:cs="Arial"/>
          <w:sz w:val="22"/>
          <w:szCs w:val="22"/>
          <w:lang w:eastAsia="en-GB"/>
        </w:rPr>
        <w:t>s detailed</w:t>
      </w:r>
      <w:r w:rsidRPr="00CB06B0">
        <w:rPr>
          <w:sz w:val="22"/>
          <w:szCs w:val="22"/>
        </w:rPr>
        <w:t xml:space="preserve"> in Appendix F Commercial Fishing Chart</w:t>
      </w:r>
      <w:r>
        <w:rPr>
          <w:sz w:val="22"/>
          <w:szCs w:val="22"/>
        </w:rPr>
        <w:t xml:space="preserve">s </w:t>
      </w:r>
      <w:bookmarkEnd w:id="39"/>
    </w:p>
  </w:footnote>
  <w:footnote w:id="11">
    <w:p w:rsidR="003B1D0A" w:rsidRDefault="003B1D0A">
      <w:pPr>
        <w:pStyle w:val="FootnoteText"/>
      </w:pPr>
      <w:r>
        <w:rPr>
          <w:rStyle w:val="FootnoteReference"/>
        </w:rPr>
        <w:footnoteRef/>
      </w:r>
      <w:r>
        <w:t xml:space="preserve"> </w:t>
      </w:r>
      <w:r w:rsidRPr="004B5C20">
        <w:t>http://www.gov.scot/Resource/0049/00497904.pdf Scottish Marine Recreation and Tourism Survey (SMRTS) 2015</w:t>
      </w:r>
    </w:p>
  </w:footnote>
  <w:footnote w:id="12">
    <w:p w:rsidR="003B1D0A" w:rsidRDefault="003B1D0A">
      <w:pPr>
        <w:pStyle w:val="FootnoteText"/>
      </w:pPr>
      <w:r>
        <w:rPr>
          <w:rStyle w:val="FootnoteReference"/>
        </w:rPr>
        <w:footnoteRef/>
      </w:r>
      <w:r>
        <w:t xml:space="preserve"> </w:t>
      </w:r>
      <w:r w:rsidRPr="004B5C20">
        <w:t>Marine Scotland National Marine Plan Interactive; https://marinescotland.atkinsgeospatial.com/nmpi/</w:t>
      </w:r>
    </w:p>
  </w:footnote>
  <w:footnote w:id="13">
    <w:p w:rsidR="003B1D0A" w:rsidRDefault="003B1D0A" w:rsidP="00B27391">
      <w:pPr>
        <w:pStyle w:val="FootnoteText"/>
      </w:pPr>
      <w:r>
        <w:rPr>
          <w:rStyle w:val="FootnoteReference"/>
        </w:rPr>
        <w:footnoteRef/>
      </w:r>
      <w:r>
        <w:t xml:space="preserve"> Timetable of ferry services: </w:t>
      </w:r>
      <w:r w:rsidRPr="00F936B8">
        <w:t>https://www.calmac.co.uk/article/2971/Islay-Kennacraig---Port-</w:t>
      </w:r>
      <w:proofErr w:type="spellStart"/>
      <w:r w:rsidRPr="00F936B8">
        <w:t>EllenPort</w:t>
      </w:r>
      <w:proofErr w:type="spellEnd"/>
      <w:r w:rsidRPr="00F936B8">
        <w:t>-</w:t>
      </w:r>
      <w:proofErr w:type="spellStart"/>
      <w:r w:rsidRPr="00F936B8">
        <w:t>Askaig</w:t>
      </w:r>
      <w:proofErr w:type="spellEnd"/>
    </w:p>
  </w:footnote>
  <w:footnote w:id="14">
    <w:p w:rsidR="003B1D0A" w:rsidRDefault="003B1D0A">
      <w:pPr>
        <w:pStyle w:val="FootnoteText"/>
      </w:pPr>
      <w:r>
        <w:rPr>
          <w:rStyle w:val="FootnoteReference"/>
        </w:rPr>
        <w:footnoteRef/>
      </w:r>
      <w:r>
        <w:t xml:space="preserve"> </w:t>
      </w:r>
      <w:r w:rsidRPr="008652EB">
        <w:t>Cefas, Marine Consents and Environment Unit (MCEU), Department for Environment, Food and Rural Affairs (DEFRA) and Department of Trade and Industry (DTI) (2004) Offshore Wind Farms - Guidance note for Environmental Impact Assessment In respect of FEPA and CPA requirements, Version 2</w:t>
      </w:r>
    </w:p>
  </w:footnote>
  <w:footnote w:id="15">
    <w:p w:rsidR="003B1D0A" w:rsidRDefault="003B1D0A" w:rsidP="006016EB">
      <w:pPr>
        <w:pStyle w:val="FootnoteText"/>
      </w:pPr>
      <w:r>
        <w:rPr>
          <w:rStyle w:val="FootnoteReference"/>
        </w:rPr>
        <w:footnoteRef/>
      </w:r>
      <w:r>
        <w:t xml:space="preserve"> </w:t>
      </w:r>
      <w:r w:rsidRPr="000813C7">
        <w:rPr>
          <w:rFonts w:asciiTheme="minorHAnsi" w:hAnsiTheme="minorHAnsi"/>
        </w:rPr>
        <w:t>This impact is not included in the current Cost Benefit Analysis Methodology. We will carry out a literature review to see if there is a quantifiable link between submarine electricity cable and this impact.</w:t>
      </w:r>
    </w:p>
  </w:footnote>
  <w:footnote w:id="16">
    <w:p w:rsidR="003B1D0A" w:rsidRDefault="003B1D0A" w:rsidP="006016EB">
      <w:pPr>
        <w:pStyle w:val="FootnoteText"/>
      </w:pPr>
      <w:r>
        <w:rPr>
          <w:rStyle w:val="FootnoteReference"/>
        </w:rPr>
        <w:footnoteRef/>
      </w:r>
      <w:r>
        <w:t xml:space="preserve"> </w:t>
      </w:r>
      <w:r w:rsidRPr="000813C7">
        <w:rPr>
          <w:rFonts w:asciiTheme="minorHAnsi" w:hAnsiTheme="minorHAnsi"/>
        </w:rPr>
        <w:t>This impact is not included in the current Cost Benefit Analysis Methodology. We will carry out a literature review to see if there is a quantifiable link between submarine electricity cable and this impact.</w:t>
      </w:r>
    </w:p>
  </w:footnote>
  <w:footnote w:id="17">
    <w:p w:rsidR="003B1D0A" w:rsidRDefault="003B1D0A" w:rsidP="006016EB">
      <w:pPr>
        <w:pStyle w:val="FootnoteText"/>
      </w:pPr>
      <w:r>
        <w:rPr>
          <w:rStyle w:val="FootnoteReference"/>
        </w:rPr>
        <w:footnoteRef/>
      </w:r>
      <w:r>
        <w:t xml:space="preserve"> </w:t>
      </w:r>
      <w:r w:rsidRPr="000813C7">
        <w:rPr>
          <w:rFonts w:asciiTheme="minorHAnsi" w:hAnsiTheme="minorHAnsi"/>
        </w:rPr>
        <w:t>This impact is not included in the current Cost Benefit Analysis Methodology. We will carry out a literature review to see if there is a quantifiable link between submarine electricity cable and this impact.</w:t>
      </w:r>
    </w:p>
  </w:footnote>
  <w:footnote w:id="18">
    <w:p w:rsidR="003B1D0A" w:rsidRDefault="003B1D0A" w:rsidP="006016EB">
      <w:pPr>
        <w:pStyle w:val="FootnoteText"/>
      </w:pPr>
      <w:r>
        <w:rPr>
          <w:rStyle w:val="FootnoteReference"/>
        </w:rPr>
        <w:footnoteRef/>
      </w:r>
      <w:r>
        <w:t xml:space="preserve"> </w:t>
      </w:r>
      <w:r w:rsidRPr="000813C7">
        <w:rPr>
          <w:rFonts w:asciiTheme="minorHAnsi" w:hAnsiTheme="minorHAnsi"/>
        </w:rPr>
        <w:t>This impact is not included in the current Cost Benefit Analysis Methodology. We will carry out a literature review to see if there is a quantifiable link between submarine electricity cable and this impact.</w:t>
      </w:r>
    </w:p>
  </w:footnote>
  <w:footnote w:id="19">
    <w:p w:rsidR="003B1D0A" w:rsidRDefault="003B1D0A" w:rsidP="006016EB">
      <w:pPr>
        <w:pStyle w:val="FootnoteText"/>
      </w:pPr>
      <w:r>
        <w:rPr>
          <w:rStyle w:val="FootnoteReference"/>
        </w:rPr>
        <w:footnoteRef/>
      </w:r>
      <w:r>
        <w:t xml:space="preserve"> </w:t>
      </w:r>
      <w:r w:rsidRPr="000813C7">
        <w:rPr>
          <w:rFonts w:asciiTheme="minorHAnsi" w:hAnsiTheme="minorHAnsi"/>
        </w:rPr>
        <w:t>This impact is not included in the current Cost Benefit Analysis Methodology. We will carry out a literature review to see if there is a quantifiable link between submarine electricity cable and this impact.</w:t>
      </w:r>
    </w:p>
  </w:footnote>
  <w:footnote w:id="20">
    <w:p w:rsidR="003B1D0A" w:rsidRDefault="003B1D0A" w:rsidP="006016EB">
      <w:pPr>
        <w:pStyle w:val="FootnoteText"/>
      </w:pPr>
      <w:r>
        <w:rPr>
          <w:rStyle w:val="FootnoteReference"/>
        </w:rPr>
        <w:footnoteRef/>
      </w:r>
      <w:r>
        <w:t xml:space="preserve"> </w:t>
      </w:r>
      <w:r w:rsidRPr="000813C7">
        <w:rPr>
          <w:rFonts w:asciiTheme="minorHAnsi" w:hAnsiTheme="minorHAnsi"/>
        </w:rPr>
        <w:t>This impact is not included in the current Cost Benefit Analysis Methodology. We will carry out a literature review to see if there is a quantifiable link between submarine electricity cable and this impact.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D0A" w:rsidRDefault="003B1D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5" w:type="dxa"/>
      <w:jc w:val="center"/>
      <w:tblLook w:val="04A0" w:firstRow="1" w:lastRow="0" w:firstColumn="1" w:lastColumn="0" w:noHBand="0" w:noVBand="1"/>
    </w:tblPr>
    <w:tblGrid>
      <w:gridCol w:w="1984"/>
      <w:gridCol w:w="1985"/>
      <w:gridCol w:w="3118"/>
      <w:gridCol w:w="1559"/>
      <w:gridCol w:w="1559"/>
    </w:tblGrid>
    <w:tr w:rsidR="003B1D0A" w:rsidTr="00225D49">
      <w:trPr>
        <w:jc w:val="center"/>
      </w:trPr>
      <w:tc>
        <w:tcPr>
          <w:tcW w:w="1984" w:type="dxa"/>
          <w:vMerge w:val="restart"/>
          <w:tcBorders>
            <w:top w:val="single" w:sz="4" w:space="0" w:color="auto"/>
            <w:left w:val="single" w:sz="4" w:space="0" w:color="auto"/>
            <w:bottom w:val="single" w:sz="4" w:space="0" w:color="auto"/>
            <w:right w:val="single" w:sz="4" w:space="0" w:color="auto"/>
          </w:tcBorders>
          <w:vAlign w:val="center"/>
        </w:tcPr>
        <w:p w:rsidR="003B1D0A" w:rsidRDefault="003B1D0A" w:rsidP="00225D49"/>
        <w:p w:rsidR="003B1D0A" w:rsidRDefault="003B1D0A" w:rsidP="00225D49">
          <w:pPr>
            <w:spacing w:before="40" w:after="40"/>
            <w:jc w:val="center"/>
            <w:rPr>
              <w:b/>
              <w:color w:val="1F497D" w:themeColor="text2"/>
            </w:rPr>
          </w:pPr>
        </w:p>
      </w:tc>
      <w:tc>
        <w:tcPr>
          <w:tcW w:w="51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spacing w:before="40" w:after="40"/>
            <w:jc w:val="center"/>
            <w:rPr>
              <w:b/>
              <w:color w:val="1F497D" w:themeColor="text2"/>
            </w:rPr>
          </w:pPr>
          <w:r>
            <w:rPr>
              <w:b/>
              <w:color w:val="1F497D" w:themeColor="text2"/>
            </w:rPr>
            <w:t xml:space="preserve">Fishing Liaison Mitigation Action Plan for </w:t>
          </w:r>
        </w:p>
        <w:p w:rsidR="003B1D0A" w:rsidRDefault="003B1D0A" w:rsidP="00225D49">
          <w:pPr>
            <w:spacing w:before="40" w:after="40"/>
            <w:jc w:val="center"/>
            <w:rPr>
              <w:b/>
              <w:color w:val="1F497D" w:themeColor="text2"/>
            </w:rPr>
          </w:pPr>
          <w:r w:rsidRPr="00120964">
            <w:rPr>
              <w:b/>
              <w:color w:val="1F497D" w:themeColor="text2"/>
            </w:rPr>
            <w:t>Jura/Islay</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spacing w:before="40" w:after="40"/>
            <w:jc w:val="center"/>
            <w:rPr>
              <w:b/>
              <w:color w:val="003163"/>
            </w:rPr>
          </w:pPr>
          <w:r>
            <w:rPr>
              <w:b/>
              <w:sz w:val="20"/>
            </w:rPr>
            <w:t>Applies to</w:t>
          </w:r>
        </w:p>
      </w:tc>
    </w:tr>
    <w:tr w:rsidR="003B1D0A" w:rsidTr="00225D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jc w:val="left"/>
            <w:rPr>
              <w:b/>
              <w:color w:val="1F497D" w:themeColor="text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jc w:val="left"/>
            <w:rPr>
              <w:b/>
              <w:color w:val="1F497D" w:themeColor="text2"/>
            </w:rPr>
          </w:pPr>
        </w:p>
      </w:tc>
      <w:tc>
        <w:tcPr>
          <w:tcW w:w="1559" w:type="dxa"/>
          <w:tcBorders>
            <w:top w:val="single" w:sz="4" w:space="0" w:color="auto"/>
            <w:left w:val="single" w:sz="4" w:space="0" w:color="auto"/>
            <w:bottom w:val="nil"/>
            <w:right w:val="single" w:sz="4" w:space="0" w:color="auto"/>
          </w:tcBorders>
          <w:vAlign w:val="center"/>
          <w:hideMark/>
        </w:tcPr>
        <w:p w:rsidR="003B1D0A" w:rsidRDefault="003B1D0A" w:rsidP="00225D49">
          <w:pPr>
            <w:spacing w:before="40" w:after="40"/>
            <w:jc w:val="center"/>
            <w:rPr>
              <w:sz w:val="20"/>
            </w:rPr>
          </w:pPr>
          <w:r>
            <w:rPr>
              <w:sz w:val="20"/>
            </w:rPr>
            <w:t>Distribution</w:t>
          </w:r>
        </w:p>
      </w:tc>
      <w:tc>
        <w:tcPr>
          <w:tcW w:w="1559" w:type="dxa"/>
          <w:tcBorders>
            <w:top w:val="single" w:sz="4" w:space="0" w:color="auto"/>
            <w:left w:val="single" w:sz="4" w:space="0" w:color="auto"/>
            <w:bottom w:val="nil"/>
            <w:right w:val="single" w:sz="4" w:space="0" w:color="auto"/>
          </w:tcBorders>
          <w:vAlign w:val="center"/>
          <w:hideMark/>
        </w:tcPr>
        <w:p w:rsidR="003B1D0A" w:rsidRDefault="003B1D0A" w:rsidP="00225D49">
          <w:pPr>
            <w:spacing w:before="40" w:after="40"/>
            <w:jc w:val="center"/>
            <w:rPr>
              <w:sz w:val="20"/>
            </w:rPr>
          </w:pPr>
          <w:r>
            <w:rPr>
              <w:sz w:val="20"/>
            </w:rPr>
            <w:t>Transmission</w:t>
          </w:r>
        </w:p>
      </w:tc>
    </w:tr>
    <w:tr w:rsidR="003B1D0A" w:rsidTr="00225D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jc w:val="left"/>
            <w:rPr>
              <w:b/>
              <w:color w:val="1F497D" w:themeColor="text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jc w:val="left"/>
            <w:rPr>
              <w:b/>
              <w:color w:val="1F497D" w:themeColor="text2"/>
            </w:rPr>
          </w:pPr>
        </w:p>
      </w:tc>
      <w:tc>
        <w:tcPr>
          <w:tcW w:w="1559" w:type="dxa"/>
          <w:tcBorders>
            <w:top w:val="nil"/>
            <w:left w:val="single" w:sz="4" w:space="0" w:color="auto"/>
            <w:bottom w:val="single" w:sz="4" w:space="0" w:color="auto"/>
            <w:right w:val="single" w:sz="4" w:space="0" w:color="auto"/>
          </w:tcBorders>
          <w:vAlign w:val="center"/>
          <w:hideMark/>
        </w:tcPr>
        <w:p w:rsidR="003B1D0A" w:rsidRDefault="003B1D0A" w:rsidP="00225D49">
          <w:pPr>
            <w:jc w:val="center"/>
            <w:rPr>
              <w:b/>
            </w:rPr>
          </w:pPr>
          <w:r>
            <w:rPr>
              <w:b/>
            </w:rPr>
            <w:sym w:font="Wingdings" w:char="F0FC"/>
          </w:r>
        </w:p>
      </w:tc>
      <w:tc>
        <w:tcPr>
          <w:tcW w:w="1559" w:type="dxa"/>
          <w:tcBorders>
            <w:top w:val="nil"/>
            <w:left w:val="single" w:sz="4" w:space="0" w:color="auto"/>
            <w:bottom w:val="single" w:sz="4" w:space="0" w:color="auto"/>
            <w:right w:val="single" w:sz="4" w:space="0" w:color="auto"/>
          </w:tcBorders>
          <w:vAlign w:val="center"/>
          <w:hideMark/>
        </w:tcPr>
        <w:p w:rsidR="003B1D0A" w:rsidRDefault="003B1D0A" w:rsidP="00225D49">
          <w:pPr>
            <w:jc w:val="center"/>
            <w:rPr>
              <w:b/>
            </w:rPr>
          </w:pPr>
          <w:r>
            <w:rPr>
              <w:b/>
            </w:rPr>
            <w:sym w:font="Wingdings" w:char="F0FB"/>
          </w:r>
        </w:p>
      </w:tc>
    </w:tr>
    <w:tr w:rsidR="003B1D0A" w:rsidTr="00225D49">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spacing w:before="60" w:after="60"/>
            <w:jc w:val="center"/>
            <w:rPr>
              <w:sz w:val="20"/>
            </w:rPr>
          </w:pPr>
          <w:r>
            <w:rPr>
              <w:b/>
              <w:sz w:val="20"/>
            </w:rPr>
            <w:t>Revision:</w:t>
          </w:r>
          <w:r>
            <w:rPr>
              <w:sz w:val="20"/>
            </w:rPr>
            <w:t xml:space="preserve"> 1.00</w:t>
          </w:r>
        </w:p>
      </w:tc>
      <w:tc>
        <w:tcPr>
          <w:tcW w:w="1985" w:type="dxa"/>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spacing w:before="60" w:after="60"/>
            <w:jc w:val="center"/>
            <w:rPr>
              <w:b/>
              <w:sz w:val="20"/>
            </w:rPr>
          </w:pPr>
          <w:r>
            <w:rPr>
              <w:b/>
              <w:sz w:val="20"/>
            </w:rPr>
            <w:t>Internal Use</w:t>
          </w:r>
        </w:p>
      </w:tc>
      <w:tc>
        <w:tcPr>
          <w:tcW w:w="3118" w:type="dxa"/>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spacing w:before="60" w:after="60"/>
            <w:jc w:val="center"/>
            <w:rPr>
              <w:sz w:val="20"/>
            </w:rPr>
          </w:pPr>
          <w:r>
            <w:rPr>
              <w:b/>
              <w:sz w:val="20"/>
            </w:rPr>
            <w:t>Issue Date:</w:t>
          </w:r>
          <w:r>
            <w:rPr>
              <w:sz w:val="20"/>
            </w:rPr>
            <w:t xml:space="preserve">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3B1D0A" w:rsidRDefault="003B1D0A" w:rsidP="00225D49">
          <w:pPr>
            <w:spacing w:before="60" w:after="60"/>
            <w:jc w:val="center"/>
            <w:rPr>
              <w:sz w:val="20"/>
            </w:rPr>
          </w:pPr>
          <w:r>
            <w:rPr>
              <w:b/>
              <w:sz w:val="20"/>
            </w:rPr>
            <w:t>Review Date:</w:t>
          </w:r>
          <w:r>
            <w:rPr>
              <w:sz w:val="20"/>
            </w:rPr>
            <w:t xml:space="preserve"> </w:t>
          </w:r>
        </w:p>
      </w:tc>
    </w:tr>
  </w:tbl>
  <w:p w:rsidR="003B1D0A" w:rsidRDefault="003B1D0A" w:rsidP="00225D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D0A" w:rsidRDefault="003B1D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2042FED4"/>
    <w:lvl w:ilvl="0">
      <w:start w:val="1"/>
      <w:numFmt w:val="decimal"/>
      <w:pStyle w:val="ListNumber4"/>
      <w:lvlText w:val="%1"/>
      <w:lvlJc w:val="left"/>
      <w:pPr>
        <w:tabs>
          <w:tab w:val="num" w:pos="1209"/>
        </w:tabs>
        <w:ind w:left="1209" w:hanging="360"/>
      </w:pPr>
      <w:rPr>
        <w:rFonts w:hint="default"/>
      </w:rPr>
    </w:lvl>
  </w:abstractNum>
  <w:abstractNum w:abstractNumId="1" w15:restartNumberingAfterBreak="0">
    <w:nsid w:val="FFFFFF7E"/>
    <w:multiLevelType w:val="singleLevel"/>
    <w:tmpl w:val="3A704EE6"/>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182CC5F4"/>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B4FEF31E"/>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9FFE7A6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3C599E"/>
    <w:multiLevelType w:val="hybridMultilevel"/>
    <w:tmpl w:val="6CCC662C"/>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51114A4"/>
    <w:multiLevelType w:val="hybridMultilevel"/>
    <w:tmpl w:val="53A2F044"/>
    <w:lvl w:ilvl="0" w:tplc="08090005">
      <w:start w:val="1"/>
      <w:numFmt w:val="bullet"/>
      <w:lvlText w:val=""/>
      <w:lvlJc w:val="left"/>
      <w:pPr>
        <w:ind w:left="2662" w:hanging="360"/>
      </w:pPr>
      <w:rPr>
        <w:rFonts w:ascii="Wingdings" w:hAnsi="Wingdings" w:hint="default"/>
      </w:rPr>
    </w:lvl>
    <w:lvl w:ilvl="1" w:tplc="08090003">
      <w:start w:val="1"/>
      <w:numFmt w:val="bullet"/>
      <w:lvlText w:val="o"/>
      <w:lvlJc w:val="left"/>
      <w:pPr>
        <w:ind w:left="3382" w:hanging="360"/>
      </w:pPr>
      <w:rPr>
        <w:rFonts w:ascii="Courier New" w:hAnsi="Courier New" w:hint="default"/>
      </w:rPr>
    </w:lvl>
    <w:lvl w:ilvl="2" w:tplc="08090005">
      <w:start w:val="1"/>
      <w:numFmt w:val="bullet"/>
      <w:lvlText w:val=""/>
      <w:lvlJc w:val="left"/>
      <w:pPr>
        <w:ind w:left="4102" w:hanging="360"/>
      </w:pPr>
      <w:rPr>
        <w:rFonts w:ascii="Wingdings" w:hAnsi="Wingdings" w:hint="default"/>
      </w:rPr>
    </w:lvl>
    <w:lvl w:ilvl="3" w:tplc="08090001">
      <w:start w:val="1"/>
      <w:numFmt w:val="bullet"/>
      <w:lvlText w:val=""/>
      <w:lvlJc w:val="left"/>
      <w:pPr>
        <w:ind w:left="4822" w:hanging="360"/>
      </w:pPr>
      <w:rPr>
        <w:rFonts w:ascii="Symbol" w:hAnsi="Symbol" w:hint="default"/>
      </w:rPr>
    </w:lvl>
    <w:lvl w:ilvl="4" w:tplc="08090003">
      <w:start w:val="1"/>
      <w:numFmt w:val="bullet"/>
      <w:lvlText w:val="o"/>
      <w:lvlJc w:val="left"/>
      <w:pPr>
        <w:ind w:left="5542" w:hanging="360"/>
      </w:pPr>
      <w:rPr>
        <w:rFonts w:ascii="Courier New" w:hAnsi="Courier New" w:hint="default"/>
      </w:rPr>
    </w:lvl>
    <w:lvl w:ilvl="5" w:tplc="08090005">
      <w:start w:val="1"/>
      <w:numFmt w:val="bullet"/>
      <w:lvlText w:val=""/>
      <w:lvlJc w:val="left"/>
      <w:pPr>
        <w:ind w:left="6262" w:hanging="360"/>
      </w:pPr>
      <w:rPr>
        <w:rFonts w:ascii="Wingdings" w:hAnsi="Wingdings" w:hint="default"/>
      </w:rPr>
    </w:lvl>
    <w:lvl w:ilvl="6" w:tplc="08090001">
      <w:start w:val="1"/>
      <w:numFmt w:val="bullet"/>
      <w:lvlText w:val=""/>
      <w:lvlJc w:val="left"/>
      <w:pPr>
        <w:ind w:left="6982" w:hanging="360"/>
      </w:pPr>
      <w:rPr>
        <w:rFonts w:ascii="Symbol" w:hAnsi="Symbol" w:hint="default"/>
      </w:rPr>
    </w:lvl>
    <w:lvl w:ilvl="7" w:tplc="08090003">
      <w:start w:val="1"/>
      <w:numFmt w:val="bullet"/>
      <w:lvlText w:val="o"/>
      <w:lvlJc w:val="left"/>
      <w:pPr>
        <w:ind w:left="7702" w:hanging="360"/>
      </w:pPr>
      <w:rPr>
        <w:rFonts w:ascii="Courier New" w:hAnsi="Courier New" w:hint="default"/>
      </w:rPr>
    </w:lvl>
    <w:lvl w:ilvl="8" w:tplc="08090005">
      <w:start w:val="1"/>
      <w:numFmt w:val="bullet"/>
      <w:lvlText w:val=""/>
      <w:lvlJc w:val="left"/>
      <w:pPr>
        <w:ind w:left="8422" w:hanging="360"/>
      </w:pPr>
      <w:rPr>
        <w:rFonts w:ascii="Wingdings" w:hAnsi="Wingdings" w:hint="default"/>
      </w:rPr>
    </w:lvl>
  </w:abstractNum>
  <w:abstractNum w:abstractNumId="7" w15:restartNumberingAfterBreak="0">
    <w:nsid w:val="07271BB2"/>
    <w:multiLevelType w:val="hybridMultilevel"/>
    <w:tmpl w:val="62582B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D11377"/>
    <w:multiLevelType w:val="hybridMultilevel"/>
    <w:tmpl w:val="ED741F4A"/>
    <w:lvl w:ilvl="0" w:tplc="0816A134">
      <w:start w:val="1"/>
      <w:numFmt w:val="upperLetter"/>
      <w:pStyle w:val="SSENAppendix"/>
      <w:lvlText w:val="Appendix %1"/>
      <w:lvlJc w:val="left"/>
      <w:pPr>
        <w:ind w:left="360" w:hanging="360"/>
      </w:pPr>
      <w:rPr>
        <w:rFonts w:ascii="Calibri" w:hAnsi="Calibri" w:hint="default"/>
        <w:b/>
        <w:bCs w:val="0"/>
        <w:i w:val="0"/>
        <w:iCs w:val="0"/>
        <w:caps w:val="0"/>
        <w:smallCaps w:val="0"/>
        <w:strike w:val="0"/>
        <w:dstrike w:val="0"/>
        <w:noProof w:val="0"/>
        <w:vanish w:val="0"/>
        <w:color w:val="1F497D" w:themeColor="text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37C36F1"/>
    <w:multiLevelType w:val="hybridMultilevel"/>
    <w:tmpl w:val="187EE3DA"/>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1EFC6648"/>
    <w:multiLevelType w:val="hybridMultilevel"/>
    <w:tmpl w:val="33FE18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8D6762"/>
    <w:multiLevelType w:val="hybridMultilevel"/>
    <w:tmpl w:val="090C63FA"/>
    <w:lvl w:ilvl="0" w:tplc="08090001">
      <w:start w:val="1"/>
      <w:numFmt w:val="bullet"/>
      <w:lvlText w:val=""/>
      <w:lvlJc w:val="left"/>
      <w:pPr>
        <w:ind w:left="1620" w:hanging="360"/>
      </w:pPr>
      <w:rPr>
        <w:rFonts w:ascii="Symbol" w:hAnsi="Symbol" w:hint="default"/>
      </w:rPr>
    </w:lvl>
    <w:lvl w:ilvl="1" w:tplc="08090003">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2" w15:restartNumberingAfterBreak="0">
    <w:nsid w:val="2BA8751C"/>
    <w:multiLevelType w:val="hybridMultilevel"/>
    <w:tmpl w:val="FD44B082"/>
    <w:lvl w:ilvl="0" w:tplc="368ADA3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368ADA38">
      <w:numFmt w:val="bullet"/>
      <w:lvlText w:val="·"/>
      <w:lvlJc w:val="left"/>
      <w:pPr>
        <w:ind w:left="2160" w:hanging="36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1E2589"/>
    <w:multiLevelType w:val="multilevel"/>
    <w:tmpl w:val="019C3856"/>
    <w:lvl w:ilvl="0">
      <w:start w:val="1"/>
      <w:numFmt w:val="decimal"/>
      <w:lvlText w:val="%1"/>
      <w:lvlJc w:val="left"/>
      <w:pPr>
        <w:ind w:left="851" w:hanging="851"/>
      </w:pPr>
      <w:rPr>
        <w:rFonts w:hint="default"/>
      </w:rPr>
    </w:lvl>
    <w:lvl w:ilvl="1">
      <w:start w:val="1"/>
      <w:numFmt w:val="decimal"/>
      <w:lvlRestart w:val="0"/>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4" w15:restartNumberingAfterBreak="0">
    <w:nsid w:val="30F84BA6"/>
    <w:multiLevelType w:val="hybridMultilevel"/>
    <w:tmpl w:val="C7801C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957963"/>
    <w:multiLevelType w:val="hybridMultilevel"/>
    <w:tmpl w:val="6138F7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0574D8"/>
    <w:multiLevelType w:val="hybridMultilevel"/>
    <w:tmpl w:val="0C9AE3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781945"/>
    <w:multiLevelType w:val="hybridMultilevel"/>
    <w:tmpl w:val="2252ED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9857A2"/>
    <w:multiLevelType w:val="hybridMultilevel"/>
    <w:tmpl w:val="5AE80A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C67E34"/>
    <w:multiLevelType w:val="hybridMultilevel"/>
    <w:tmpl w:val="D758EB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310AB4"/>
    <w:multiLevelType w:val="hybridMultilevel"/>
    <w:tmpl w:val="900A64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CFE45CC"/>
    <w:multiLevelType w:val="hybridMultilevel"/>
    <w:tmpl w:val="E62254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8C6F35"/>
    <w:multiLevelType w:val="hybridMultilevel"/>
    <w:tmpl w:val="2C32C3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C24C36"/>
    <w:multiLevelType w:val="hybridMultilevel"/>
    <w:tmpl w:val="E19A9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943306"/>
    <w:multiLevelType w:val="hybridMultilevel"/>
    <w:tmpl w:val="86760168"/>
    <w:lvl w:ilvl="0" w:tplc="9416807C">
      <w:start w:val="1"/>
      <w:numFmt w:val="decimal"/>
      <w:lvlText w:val="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A587F3B"/>
    <w:multiLevelType w:val="hybridMultilevel"/>
    <w:tmpl w:val="9048A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EB74C5"/>
    <w:multiLevelType w:val="hybridMultilevel"/>
    <w:tmpl w:val="F45282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5E2C14"/>
    <w:multiLevelType w:val="multilevel"/>
    <w:tmpl w:val="C3288612"/>
    <w:lvl w:ilvl="0">
      <w:start w:val="1"/>
      <w:numFmt w:val="decimal"/>
      <w:pStyle w:val="Heading1"/>
      <w:lvlText w:val="%1"/>
      <w:lvlJc w:val="left"/>
      <w:pPr>
        <w:ind w:left="851" w:hanging="851"/>
      </w:pPr>
      <w:rPr>
        <w:rFonts w:hint="default"/>
      </w:rPr>
    </w:lvl>
    <w:lvl w:ilvl="1">
      <w:start w:val="1"/>
      <w:numFmt w:val="decimal"/>
      <w:pStyle w:val="ListParagraph"/>
      <w:lvlText w:val="%1.%2"/>
      <w:lvlJc w:val="left"/>
      <w:pPr>
        <w:ind w:left="9357" w:hanging="851"/>
      </w:pPr>
      <w:rPr>
        <w:rFonts w:hint="default"/>
        <w:b w:val="0"/>
        <w:color w:val="auto"/>
      </w:rPr>
    </w:lvl>
    <w:lvl w:ilvl="2">
      <w:start w:val="1"/>
      <w:numFmt w:val="bullet"/>
      <w:lvlText w:val=""/>
      <w:lvlJc w:val="left"/>
      <w:pPr>
        <w:ind w:left="174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11922F0"/>
    <w:multiLevelType w:val="multilevel"/>
    <w:tmpl w:val="0809001F"/>
    <w:styleLink w:val="111111"/>
    <w:lvl w:ilvl="0">
      <w:start w:val="1"/>
      <w:numFmt w:val="decimal"/>
      <w:lvlText w:val="%1."/>
      <w:lvlJc w:val="left"/>
      <w:pPr>
        <w:tabs>
          <w:tab w:val="num" w:pos="360"/>
        </w:tabs>
        <w:ind w:left="360" w:hanging="360"/>
      </w:pPr>
      <w:rPr>
        <w:rFonts w:ascii="Arial" w:hAnsi="Arial"/>
        <w:sz w:val="2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71470AF9"/>
    <w:multiLevelType w:val="hybridMultilevel"/>
    <w:tmpl w:val="46DCB4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DF3335"/>
    <w:multiLevelType w:val="hybridMultilevel"/>
    <w:tmpl w:val="C072797A"/>
    <w:lvl w:ilvl="0" w:tplc="08090005">
      <w:start w:val="1"/>
      <w:numFmt w:val="bullet"/>
      <w:lvlText w:val=""/>
      <w:lvlJc w:val="left"/>
      <w:pPr>
        <w:ind w:left="720" w:hanging="360"/>
      </w:pPr>
      <w:rPr>
        <w:rFonts w:ascii="Wingdings" w:hAnsi="Wingdings" w:hint="default"/>
      </w:rPr>
    </w:lvl>
    <w:lvl w:ilvl="1" w:tplc="C1883894">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5472A2"/>
    <w:multiLevelType w:val="hybridMultilevel"/>
    <w:tmpl w:val="F9328BBA"/>
    <w:lvl w:ilvl="0" w:tplc="A4F61B44">
      <w:start w:val="1"/>
      <w:numFmt w:val="bullet"/>
      <w:lvlText w:val=""/>
      <w:lvlJc w:val="left"/>
      <w:pPr>
        <w:ind w:left="540" w:hanging="360"/>
      </w:pPr>
      <w:rPr>
        <w:rFonts w:ascii="Symbol" w:hAnsi="Symbol" w:hint="default"/>
      </w:rPr>
    </w:lvl>
    <w:lvl w:ilvl="1" w:tplc="A4F61B44">
      <w:start w:val="1"/>
      <w:numFmt w:val="bullet"/>
      <w:lvlText w:val=""/>
      <w:lvlJc w:val="left"/>
      <w:pPr>
        <w:ind w:left="1260" w:hanging="360"/>
      </w:pPr>
      <w:rPr>
        <w:rFonts w:ascii="Symbol" w:hAnsi="Symbol"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2" w15:restartNumberingAfterBreak="0">
    <w:nsid w:val="7A735E5D"/>
    <w:multiLevelType w:val="hybridMultilevel"/>
    <w:tmpl w:val="709ECF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7AE0398B"/>
    <w:multiLevelType w:val="hybridMultilevel"/>
    <w:tmpl w:val="FC96C6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28"/>
  </w:num>
  <w:num w:numId="3">
    <w:abstractNumId w:val="8"/>
  </w:num>
  <w:num w:numId="4">
    <w:abstractNumId w:val="27"/>
  </w:num>
  <w:num w:numId="5">
    <w:abstractNumId w:val="4"/>
  </w:num>
  <w:num w:numId="6">
    <w:abstractNumId w:val="3"/>
  </w:num>
  <w:num w:numId="7">
    <w:abstractNumId w:val="2"/>
  </w:num>
  <w:num w:numId="8">
    <w:abstractNumId w:val="1"/>
  </w:num>
  <w:num w:numId="9">
    <w:abstractNumId w:val="0"/>
  </w:num>
  <w:num w:numId="10">
    <w:abstractNumId w:val="9"/>
  </w:num>
  <w:num w:numId="11">
    <w:abstractNumId w:val="5"/>
  </w:num>
  <w:num w:numId="12">
    <w:abstractNumId w:val="19"/>
  </w:num>
  <w:num w:numId="13">
    <w:abstractNumId w:val="30"/>
  </w:num>
  <w:num w:numId="14">
    <w:abstractNumId w:val="31"/>
  </w:num>
  <w:num w:numId="15">
    <w:abstractNumId w:val="21"/>
  </w:num>
  <w:num w:numId="16">
    <w:abstractNumId w:val="12"/>
  </w:num>
  <w:num w:numId="17">
    <w:abstractNumId w:val="22"/>
  </w:num>
  <w:num w:numId="18">
    <w:abstractNumId w:val="20"/>
  </w:num>
  <w:num w:numId="19">
    <w:abstractNumId w:val="7"/>
  </w:num>
  <w:num w:numId="20">
    <w:abstractNumId w:val="17"/>
  </w:num>
  <w:num w:numId="21">
    <w:abstractNumId w:val="15"/>
  </w:num>
  <w:num w:numId="22">
    <w:abstractNumId w:val="14"/>
  </w:num>
  <w:num w:numId="23">
    <w:abstractNumId w:val="33"/>
  </w:num>
  <w:num w:numId="24">
    <w:abstractNumId w:val="26"/>
  </w:num>
  <w:num w:numId="25">
    <w:abstractNumId w:val="10"/>
  </w:num>
  <w:num w:numId="26">
    <w:abstractNumId w:val="29"/>
  </w:num>
  <w:num w:numId="27">
    <w:abstractNumId w:val="24"/>
  </w:num>
  <w:num w:numId="28">
    <w:abstractNumId w:val="18"/>
  </w:num>
  <w:num w:numId="29">
    <w:abstractNumId w:val="16"/>
  </w:num>
  <w:num w:numId="30">
    <w:abstractNumId w:val="27"/>
  </w:num>
  <w:num w:numId="31">
    <w:abstractNumId w:val="27"/>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32"/>
  </w:num>
  <w:num w:numId="45">
    <w:abstractNumId w:val="25"/>
  </w:num>
  <w:num w:numId="46">
    <w:abstractNumId w:val="23"/>
  </w:num>
  <w:num w:numId="47">
    <w:abstractNumId w:val="11"/>
  </w:num>
  <w:num w:numId="48">
    <w:abstractNumId w:val="27"/>
  </w:num>
  <w:num w:numId="49">
    <w:abstractNumId w:val="27"/>
  </w:num>
  <w:num w:numId="50">
    <w:abstractNumId w:val="27"/>
  </w:num>
  <w:num w:numId="51">
    <w:abstractNumId w:val="27"/>
  </w:num>
  <w:num w:numId="52">
    <w:abstractNumId w:val="27"/>
  </w:num>
  <w:num w:numId="53">
    <w:abstractNumId w:val="27"/>
  </w:num>
  <w:num w:numId="54">
    <w:abstractNumId w:val="6"/>
  </w:num>
  <w:num w:numId="55">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mailMerge>
    <w:mainDocumentType w:val="formLetters"/>
    <w:dataType w:val="textFile"/>
    <w:activeRecord w:val="-1"/>
    <w:odso/>
  </w:mailMerge>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9DC"/>
    <w:rsid w:val="00002A99"/>
    <w:rsid w:val="000076D2"/>
    <w:rsid w:val="00013B12"/>
    <w:rsid w:val="00014FDE"/>
    <w:rsid w:val="00015D3B"/>
    <w:rsid w:val="00016D11"/>
    <w:rsid w:val="00025514"/>
    <w:rsid w:val="00026246"/>
    <w:rsid w:val="000338BE"/>
    <w:rsid w:val="000347CF"/>
    <w:rsid w:val="00034802"/>
    <w:rsid w:val="00035960"/>
    <w:rsid w:val="00035A54"/>
    <w:rsid w:val="00036448"/>
    <w:rsid w:val="00037A1D"/>
    <w:rsid w:val="0004181B"/>
    <w:rsid w:val="00043FB8"/>
    <w:rsid w:val="00045145"/>
    <w:rsid w:val="00045E39"/>
    <w:rsid w:val="00047987"/>
    <w:rsid w:val="00054EB1"/>
    <w:rsid w:val="00061612"/>
    <w:rsid w:val="00061E59"/>
    <w:rsid w:val="000635A9"/>
    <w:rsid w:val="00072284"/>
    <w:rsid w:val="00073C05"/>
    <w:rsid w:val="00073ED1"/>
    <w:rsid w:val="00076AB5"/>
    <w:rsid w:val="00081B28"/>
    <w:rsid w:val="0008403F"/>
    <w:rsid w:val="00090482"/>
    <w:rsid w:val="000944EA"/>
    <w:rsid w:val="000A3F7A"/>
    <w:rsid w:val="000A4AAB"/>
    <w:rsid w:val="000A4DB0"/>
    <w:rsid w:val="000A6B1C"/>
    <w:rsid w:val="000B0A43"/>
    <w:rsid w:val="000B4F36"/>
    <w:rsid w:val="000C2667"/>
    <w:rsid w:val="000C5DA0"/>
    <w:rsid w:val="000C6613"/>
    <w:rsid w:val="000C786D"/>
    <w:rsid w:val="000C7990"/>
    <w:rsid w:val="000D39EA"/>
    <w:rsid w:val="000D75E8"/>
    <w:rsid w:val="000D7739"/>
    <w:rsid w:val="000E028F"/>
    <w:rsid w:val="000E6B9E"/>
    <w:rsid w:val="000F0233"/>
    <w:rsid w:val="000F0853"/>
    <w:rsid w:val="000F2C5C"/>
    <w:rsid w:val="000F5A75"/>
    <w:rsid w:val="000F5F74"/>
    <w:rsid w:val="000F6A0A"/>
    <w:rsid w:val="000F7D0F"/>
    <w:rsid w:val="001040FC"/>
    <w:rsid w:val="00105633"/>
    <w:rsid w:val="00112276"/>
    <w:rsid w:val="00112F95"/>
    <w:rsid w:val="0011754D"/>
    <w:rsid w:val="00120964"/>
    <w:rsid w:val="00120B02"/>
    <w:rsid w:val="00122A62"/>
    <w:rsid w:val="00122AB3"/>
    <w:rsid w:val="00123EA2"/>
    <w:rsid w:val="00124E99"/>
    <w:rsid w:val="00127779"/>
    <w:rsid w:val="00127C48"/>
    <w:rsid w:val="00130A1F"/>
    <w:rsid w:val="00135369"/>
    <w:rsid w:val="00146028"/>
    <w:rsid w:val="00147535"/>
    <w:rsid w:val="001524F3"/>
    <w:rsid w:val="00156195"/>
    <w:rsid w:val="0015647E"/>
    <w:rsid w:val="00157320"/>
    <w:rsid w:val="00161D0D"/>
    <w:rsid w:val="001638BE"/>
    <w:rsid w:val="00166351"/>
    <w:rsid w:val="00167EF5"/>
    <w:rsid w:val="00170064"/>
    <w:rsid w:val="00174612"/>
    <w:rsid w:val="001751E8"/>
    <w:rsid w:val="00175E59"/>
    <w:rsid w:val="00175FB7"/>
    <w:rsid w:val="0018148D"/>
    <w:rsid w:val="00181D19"/>
    <w:rsid w:val="00187E71"/>
    <w:rsid w:val="00190649"/>
    <w:rsid w:val="001909B3"/>
    <w:rsid w:val="001948D6"/>
    <w:rsid w:val="00195019"/>
    <w:rsid w:val="001A32DB"/>
    <w:rsid w:val="001A6B95"/>
    <w:rsid w:val="001A7789"/>
    <w:rsid w:val="001B131C"/>
    <w:rsid w:val="001B3867"/>
    <w:rsid w:val="001B38C3"/>
    <w:rsid w:val="001B4E92"/>
    <w:rsid w:val="001B5614"/>
    <w:rsid w:val="001B5C9C"/>
    <w:rsid w:val="001C2B4C"/>
    <w:rsid w:val="001C3C5E"/>
    <w:rsid w:val="001C4C84"/>
    <w:rsid w:val="001C6698"/>
    <w:rsid w:val="001D1063"/>
    <w:rsid w:val="001D1DA2"/>
    <w:rsid w:val="001D3B60"/>
    <w:rsid w:val="001D76AE"/>
    <w:rsid w:val="001D790C"/>
    <w:rsid w:val="001E03B4"/>
    <w:rsid w:val="001E4874"/>
    <w:rsid w:val="001E4CF3"/>
    <w:rsid w:val="001F0B70"/>
    <w:rsid w:val="001F4129"/>
    <w:rsid w:val="001F481E"/>
    <w:rsid w:val="001F55A2"/>
    <w:rsid w:val="0020102D"/>
    <w:rsid w:val="002015A8"/>
    <w:rsid w:val="00202068"/>
    <w:rsid w:val="0020259F"/>
    <w:rsid w:val="002025F8"/>
    <w:rsid w:val="0020753D"/>
    <w:rsid w:val="00211434"/>
    <w:rsid w:val="00211611"/>
    <w:rsid w:val="00220E42"/>
    <w:rsid w:val="00225AFC"/>
    <w:rsid w:val="00225BA7"/>
    <w:rsid w:val="00225D49"/>
    <w:rsid w:val="002320C7"/>
    <w:rsid w:val="00233871"/>
    <w:rsid w:val="00233B3F"/>
    <w:rsid w:val="002359D5"/>
    <w:rsid w:val="002361B9"/>
    <w:rsid w:val="00237F1E"/>
    <w:rsid w:val="00241ABC"/>
    <w:rsid w:val="00244D50"/>
    <w:rsid w:val="00244F6D"/>
    <w:rsid w:val="00245800"/>
    <w:rsid w:val="00250542"/>
    <w:rsid w:val="00250B87"/>
    <w:rsid w:val="00254C25"/>
    <w:rsid w:val="00261566"/>
    <w:rsid w:val="00262B27"/>
    <w:rsid w:val="002652EB"/>
    <w:rsid w:val="00266FE6"/>
    <w:rsid w:val="00271234"/>
    <w:rsid w:val="00272284"/>
    <w:rsid w:val="00273040"/>
    <w:rsid w:val="00273E67"/>
    <w:rsid w:val="00275A58"/>
    <w:rsid w:val="00283664"/>
    <w:rsid w:val="00283F6D"/>
    <w:rsid w:val="002873C4"/>
    <w:rsid w:val="00287490"/>
    <w:rsid w:val="002914BF"/>
    <w:rsid w:val="00297180"/>
    <w:rsid w:val="00297B76"/>
    <w:rsid w:val="002A017E"/>
    <w:rsid w:val="002A3394"/>
    <w:rsid w:val="002A4545"/>
    <w:rsid w:val="002A68F5"/>
    <w:rsid w:val="002B06A2"/>
    <w:rsid w:val="002B464F"/>
    <w:rsid w:val="002B6202"/>
    <w:rsid w:val="002C4969"/>
    <w:rsid w:val="002C69CA"/>
    <w:rsid w:val="002D181F"/>
    <w:rsid w:val="002D5649"/>
    <w:rsid w:val="002D58A6"/>
    <w:rsid w:val="002D5A18"/>
    <w:rsid w:val="002D6782"/>
    <w:rsid w:val="002E3313"/>
    <w:rsid w:val="002E35A8"/>
    <w:rsid w:val="002E43EF"/>
    <w:rsid w:val="002E6050"/>
    <w:rsid w:val="002E75A4"/>
    <w:rsid w:val="002E77A8"/>
    <w:rsid w:val="002F017A"/>
    <w:rsid w:val="002F0EB6"/>
    <w:rsid w:val="002F18E3"/>
    <w:rsid w:val="002F1C9E"/>
    <w:rsid w:val="002F2281"/>
    <w:rsid w:val="002F296F"/>
    <w:rsid w:val="002F299E"/>
    <w:rsid w:val="002F3322"/>
    <w:rsid w:val="002F34BF"/>
    <w:rsid w:val="002F42F9"/>
    <w:rsid w:val="002F4520"/>
    <w:rsid w:val="002F5E3B"/>
    <w:rsid w:val="002F6D39"/>
    <w:rsid w:val="002F7D7D"/>
    <w:rsid w:val="00301341"/>
    <w:rsid w:val="0030694B"/>
    <w:rsid w:val="00306A0C"/>
    <w:rsid w:val="00322768"/>
    <w:rsid w:val="00322943"/>
    <w:rsid w:val="00323318"/>
    <w:rsid w:val="00323426"/>
    <w:rsid w:val="00325770"/>
    <w:rsid w:val="0033156F"/>
    <w:rsid w:val="0033704C"/>
    <w:rsid w:val="0033793C"/>
    <w:rsid w:val="0034336E"/>
    <w:rsid w:val="00343D75"/>
    <w:rsid w:val="003449DB"/>
    <w:rsid w:val="003477DB"/>
    <w:rsid w:val="003545DE"/>
    <w:rsid w:val="00361BE5"/>
    <w:rsid w:val="00365FA1"/>
    <w:rsid w:val="0037301F"/>
    <w:rsid w:val="00375AB5"/>
    <w:rsid w:val="003763BC"/>
    <w:rsid w:val="003777FB"/>
    <w:rsid w:val="00377A25"/>
    <w:rsid w:val="00384611"/>
    <w:rsid w:val="003901E3"/>
    <w:rsid w:val="00391B3D"/>
    <w:rsid w:val="00397F27"/>
    <w:rsid w:val="003A2AD1"/>
    <w:rsid w:val="003A3C53"/>
    <w:rsid w:val="003A4621"/>
    <w:rsid w:val="003A6480"/>
    <w:rsid w:val="003A6901"/>
    <w:rsid w:val="003B14B0"/>
    <w:rsid w:val="003B1B0E"/>
    <w:rsid w:val="003B1D0A"/>
    <w:rsid w:val="003B2F87"/>
    <w:rsid w:val="003B52D5"/>
    <w:rsid w:val="003C0688"/>
    <w:rsid w:val="003C0867"/>
    <w:rsid w:val="003C15F4"/>
    <w:rsid w:val="003C204D"/>
    <w:rsid w:val="003C447C"/>
    <w:rsid w:val="003C7D4C"/>
    <w:rsid w:val="003D00AA"/>
    <w:rsid w:val="003D436E"/>
    <w:rsid w:val="003D7259"/>
    <w:rsid w:val="003E00C2"/>
    <w:rsid w:val="003E0BFD"/>
    <w:rsid w:val="003E26EA"/>
    <w:rsid w:val="003E5100"/>
    <w:rsid w:val="003E6849"/>
    <w:rsid w:val="003E68D9"/>
    <w:rsid w:val="003F035C"/>
    <w:rsid w:val="003F044B"/>
    <w:rsid w:val="003F35B4"/>
    <w:rsid w:val="003F69D9"/>
    <w:rsid w:val="00403A0B"/>
    <w:rsid w:val="00412BF2"/>
    <w:rsid w:val="00412CC6"/>
    <w:rsid w:val="004132E5"/>
    <w:rsid w:val="00415B6A"/>
    <w:rsid w:val="00420B49"/>
    <w:rsid w:val="00420FCA"/>
    <w:rsid w:val="004232F9"/>
    <w:rsid w:val="00423E2D"/>
    <w:rsid w:val="00425426"/>
    <w:rsid w:val="00425EEC"/>
    <w:rsid w:val="00433FEB"/>
    <w:rsid w:val="00444776"/>
    <w:rsid w:val="00446A7B"/>
    <w:rsid w:val="00446FE8"/>
    <w:rsid w:val="0045071C"/>
    <w:rsid w:val="00451363"/>
    <w:rsid w:val="0045356D"/>
    <w:rsid w:val="00455A3E"/>
    <w:rsid w:val="0045790C"/>
    <w:rsid w:val="00457C58"/>
    <w:rsid w:val="00460186"/>
    <w:rsid w:val="004608E7"/>
    <w:rsid w:val="0046172B"/>
    <w:rsid w:val="0046238E"/>
    <w:rsid w:val="004626BC"/>
    <w:rsid w:val="00462C78"/>
    <w:rsid w:val="0047256E"/>
    <w:rsid w:val="00473772"/>
    <w:rsid w:val="00476D76"/>
    <w:rsid w:val="004806EF"/>
    <w:rsid w:val="0048167C"/>
    <w:rsid w:val="00481B0E"/>
    <w:rsid w:val="00483BA9"/>
    <w:rsid w:val="00483F04"/>
    <w:rsid w:val="00485495"/>
    <w:rsid w:val="00485681"/>
    <w:rsid w:val="00486B2C"/>
    <w:rsid w:val="004873B2"/>
    <w:rsid w:val="00490190"/>
    <w:rsid w:val="00490B57"/>
    <w:rsid w:val="00492F55"/>
    <w:rsid w:val="0049361A"/>
    <w:rsid w:val="004940A1"/>
    <w:rsid w:val="0049499F"/>
    <w:rsid w:val="004952BC"/>
    <w:rsid w:val="004971FB"/>
    <w:rsid w:val="004A03BC"/>
    <w:rsid w:val="004A1705"/>
    <w:rsid w:val="004A71F2"/>
    <w:rsid w:val="004A782F"/>
    <w:rsid w:val="004A7ED0"/>
    <w:rsid w:val="004B150D"/>
    <w:rsid w:val="004B5C20"/>
    <w:rsid w:val="004B6907"/>
    <w:rsid w:val="004C0A85"/>
    <w:rsid w:val="004C4FDA"/>
    <w:rsid w:val="004C52CF"/>
    <w:rsid w:val="004D329F"/>
    <w:rsid w:val="004D3423"/>
    <w:rsid w:val="004D479E"/>
    <w:rsid w:val="004D7FA3"/>
    <w:rsid w:val="004E0BEF"/>
    <w:rsid w:val="004E4C16"/>
    <w:rsid w:val="004E4FB4"/>
    <w:rsid w:val="004F2346"/>
    <w:rsid w:val="004F4535"/>
    <w:rsid w:val="004F46F8"/>
    <w:rsid w:val="004F59E2"/>
    <w:rsid w:val="004F6F28"/>
    <w:rsid w:val="0050067D"/>
    <w:rsid w:val="00500962"/>
    <w:rsid w:val="00504428"/>
    <w:rsid w:val="00511C81"/>
    <w:rsid w:val="005132FC"/>
    <w:rsid w:val="005138EB"/>
    <w:rsid w:val="00513C2C"/>
    <w:rsid w:val="005146D1"/>
    <w:rsid w:val="00515489"/>
    <w:rsid w:val="00523E9E"/>
    <w:rsid w:val="005267A9"/>
    <w:rsid w:val="00527575"/>
    <w:rsid w:val="00527667"/>
    <w:rsid w:val="00527943"/>
    <w:rsid w:val="00533D8C"/>
    <w:rsid w:val="00533DB0"/>
    <w:rsid w:val="00542319"/>
    <w:rsid w:val="00542B0B"/>
    <w:rsid w:val="0054421B"/>
    <w:rsid w:val="00544305"/>
    <w:rsid w:val="00546680"/>
    <w:rsid w:val="00546F49"/>
    <w:rsid w:val="00547CB7"/>
    <w:rsid w:val="00550210"/>
    <w:rsid w:val="005502F4"/>
    <w:rsid w:val="00552628"/>
    <w:rsid w:val="00553CCC"/>
    <w:rsid w:val="0056127C"/>
    <w:rsid w:val="00561499"/>
    <w:rsid w:val="00563359"/>
    <w:rsid w:val="005638D4"/>
    <w:rsid w:val="005674F8"/>
    <w:rsid w:val="0057528A"/>
    <w:rsid w:val="005752C7"/>
    <w:rsid w:val="00576F8D"/>
    <w:rsid w:val="00585175"/>
    <w:rsid w:val="0059058A"/>
    <w:rsid w:val="00591F94"/>
    <w:rsid w:val="005936C3"/>
    <w:rsid w:val="00597994"/>
    <w:rsid w:val="005A047B"/>
    <w:rsid w:val="005A39AE"/>
    <w:rsid w:val="005A45C1"/>
    <w:rsid w:val="005A7F35"/>
    <w:rsid w:val="005B0DE3"/>
    <w:rsid w:val="005B2B2D"/>
    <w:rsid w:val="005B3CF9"/>
    <w:rsid w:val="005B50BE"/>
    <w:rsid w:val="005C31E6"/>
    <w:rsid w:val="005C487E"/>
    <w:rsid w:val="005C5D2E"/>
    <w:rsid w:val="005D0093"/>
    <w:rsid w:val="005E16F5"/>
    <w:rsid w:val="005E4D90"/>
    <w:rsid w:val="005F00B5"/>
    <w:rsid w:val="005F03FF"/>
    <w:rsid w:val="005F05CC"/>
    <w:rsid w:val="005F2B3A"/>
    <w:rsid w:val="0060129C"/>
    <w:rsid w:val="006016EB"/>
    <w:rsid w:val="00602473"/>
    <w:rsid w:val="00605CED"/>
    <w:rsid w:val="006077DE"/>
    <w:rsid w:val="00607951"/>
    <w:rsid w:val="00611C2A"/>
    <w:rsid w:val="00611FDA"/>
    <w:rsid w:val="006143B2"/>
    <w:rsid w:val="0062070A"/>
    <w:rsid w:val="00623743"/>
    <w:rsid w:val="0062501E"/>
    <w:rsid w:val="0062562B"/>
    <w:rsid w:val="006429BD"/>
    <w:rsid w:val="006467D3"/>
    <w:rsid w:val="00646FEE"/>
    <w:rsid w:val="00647949"/>
    <w:rsid w:val="00655DEE"/>
    <w:rsid w:val="00656DD0"/>
    <w:rsid w:val="00660851"/>
    <w:rsid w:val="006610DD"/>
    <w:rsid w:val="006615C8"/>
    <w:rsid w:val="00662A67"/>
    <w:rsid w:val="0066334F"/>
    <w:rsid w:val="00664BB8"/>
    <w:rsid w:val="0066522A"/>
    <w:rsid w:val="00666A24"/>
    <w:rsid w:val="00674FB3"/>
    <w:rsid w:val="006752A9"/>
    <w:rsid w:val="00677921"/>
    <w:rsid w:val="006779CB"/>
    <w:rsid w:val="00677F9D"/>
    <w:rsid w:val="00680EE7"/>
    <w:rsid w:val="0068195D"/>
    <w:rsid w:val="00682047"/>
    <w:rsid w:val="00683625"/>
    <w:rsid w:val="00683BF3"/>
    <w:rsid w:val="00684085"/>
    <w:rsid w:val="00684A42"/>
    <w:rsid w:val="0068560E"/>
    <w:rsid w:val="0068678C"/>
    <w:rsid w:val="006872A9"/>
    <w:rsid w:val="00690344"/>
    <w:rsid w:val="00690D23"/>
    <w:rsid w:val="00694704"/>
    <w:rsid w:val="006A215F"/>
    <w:rsid w:val="006A23F7"/>
    <w:rsid w:val="006A6965"/>
    <w:rsid w:val="006A7E24"/>
    <w:rsid w:val="006B1248"/>
    <w:rsid w:val="006B1CAB"/>
    <w:rsid w:val="006B2AA0"/>
    <w:rsid w:val="006B2AA8"/>
    <w:rsid w:val="006B31FC"/>
    <w:rsid w:val="006B49D3"/>
    <w:rsid w:val="006B5FAC"/>
    <w:rsid w:val="006B6DB4"/>
    <w:rsid w:val="006C0C18"/>
    <w:rsid w:val="006C13DE"/>
    <w:rsid w:val="006C222A"/>
    <w:rsid w:val="006C534A"/>
    <w:rsid w:val="006C747F"/>
    <w:rsid w:val="006E07F7"/>
    <w:rsid w:val="006E0873"/>
    <w:rsid w:val="006E3E4D"/>
    <w:rsid w:val="006E516F"/>
    <w:rsid w:val="006E53F5"/>
    <w:rsid w:val="006E5AE6"/>
    <w:rsid w:val="006E7CAF"/>
    <w:rsid w:val="006F1C8B"/>
    <w:rsid w:val="006F32E7"/>
    <w:rsid w:val="006F3E64"/>
    <w:rsid w:val="006F5E30"/>
    <w:rsid w:val="006F6AD6"/>
    <w:rsid w:val="00700685"/>
    <w:rsid w:val="00700B93"/>
    <w:rsid w:val="00702974"/>
    <w:rsid w:val="0070349C"/>
    <w:rsid w:val="00705DD0"/>
    <w:rsid w:val="00717579"/>
    <w:rsid w:val="007175D7"/>
    <w:rsid w:val="00721284"/>
    <w:rsid w:val="00722768"/>
    <w:rsid w:val="007255FD"/>
    <w:rsid w:val="0072764E"/>
    <w:rsid w:val="00737CEB"/>
    <w:rsid w:val="00745EF5"/>
    <w:rsid w:val="007479A1"/>
    <w:rsid w:val="007503D4"/>
    <w:rsid w:val="007508E9"/>
    <w:rsid w:val="00752467"/>
    <w:rsid w:val="00752AAA"/>
    <w:rsid w:val="007536D9"/>
    <w:rsid w:val="0075448F"/>
    <w:rsid w:val="007568E3"/>
    <w:rsid w:val="00757371"/>
    <w:rsid w:val="00762222"/>
    <w:rsid w:val="00767BD8"/>
    <w:rsid w:val="00770023"/>
    <w:rsid w:val="0077074F"/>
    <w:rsid w:val="00770C4D"/>
    <w:rsid w:val="00772BE5"/>
    <w:rsid w:val="00772C71"/>
    <w:rsid w:val="007732CF"/>
    <w:rsid w:val="00777CCF"/>
    <w:rsid w:val="007808A0"/>
    <w:rsid w:val="00780DD8"/>
    <w:rsid w:val="00783266"/>
    <w:rsid w:val="00785C73"/>
    <w:rsid w:val="00785F71"/>
    <w:rsid w:val="00791223"/>
    <w:rsid w:val="00791C64"/>
    <w:rsid w:val="007922A5"/>
    <w:rsid w:val="00793F8A"/>
    <w:rsid w:val="00796DBD"/>
    <w:rsid w:val="007A0EE8"/>
    <w:rsid w:val="007A54C7"/>
    <w:rsid w:val="007B2744"/>
    <w:rsid w:val="007B2B6C"/>
    <w:rsid w:val="007B65A9"/>
    <w:rsid w:val="007C0558"/>
    <w:rsid w:val="007C28ED"/>
    <w:rsid w:val="007C3D12"/>
    <w:rsid w:val="007C4CB6"/>
    <w:rsid w:val="007C77F8"/>
    <w:rsid w:val="007D0AB3"/>
    <w:rsid w:val="007D304A"/>
    <w:rsid w:val="007D7B9C"/>
    <w:rsid w:val="007E044E"/>
    <w:rsid w:val="007E1BBD"/>
    <w:rsid w:val="007E1C12"/>
    <w:rsid w:val="007E35F9"/>
    <w:rsid w:val="007E6E8D"/>
    <w:rsid w:val="007E6F7F"/>
    <w:rsid w:val="007E7793"/>
    <w:rsid w:val="007F2968"/>
    <w:rsid w:val="007F496A"/>
    <w:rsid w:val="007F4E70"/>
    <w:rsid w:val="007F50E5"/>
    <w:rsid w:val="008026A2"/>
    <w:rsid w:val="008064CF"/>
    <w:rsid w:val="00806E91"/>
    <w:rsid w:val="00813F3A"/>
    <w:rsid w:val="0081626C"/>
    <w:rsid w:val="0082005A"/>
    <w:rsid w:val="008211C2"/>
    <w:rsid w:val="0082656E"/>
    <w:rsid w:val="008305E7"/>
    <w:rsid w:val="00833F7F"/>
    <w:rsid w:val="00835186"/>
    <w:rsid w:val="0083533F"/>
    <w:rsid w:val="00837611"/>
    <w:rsid w:val="008421F3"/>
    <w:rsid w:val="00843DE6"/>
    <w:rsid w:val="00851F34"/>
    <w:rsid w:val="0085224A"/>
    <w:rsid w:val="0085572A"/>
    <w:rsid w:val="008569A8"/>
    <w:rsid w:val="00860A2B"/>
    <w:rsid w:val="00860C4A"/>
    <w:rsid w:val="008650F8"/>
    <w:rsid w:val="008652EB"/>
    <w:rsid w:val="00880208"/>
    <w:rsid w:val="00882968"/>
    <w:rsid w:val="00882DB0"/>
    <w:rsid w:val="00883974"/>
    <w:rsid w:val="00885994"/>
    <w:rsid w:val="008861AD"/>
    <w:rsid w:val="008864BB"/>
    <w:rsid w:val="008927F5"/>
    <w:rsid w:val="00893563"/>
    <w:rsid w:val="00895091"/>
    <w:rsid w:val="008958F2"/>
    <w:rsid w:val="0089614D"/>
    <w:rsid w:val="008A0214"/>
    <w:rsid w:val="008A1D3A"/>
    <w:rsid w:val="008A3CB1"/>
    <w:rsid w:val="008A7448"/>
    <w:rsid w:val="008A7638"/>
    <w:rsid w:val="008A7810"/>
    <w:rsid w:val="008B3816"/>
    <w:rsid w:val="008B4CE4"/>
    <w:rsid w:val="008B6766"/>
    <w:rsid w:val="008B6D0C"/>
    <w:rsid w:val="008B6D98"/>
    <w:rsid w:val="008C1AE0"/>
    <w:rsid w:val="008C3F5F"/>
    <w:rsid w:val="008C51BA"/>
    <w:rsid w:val="008C56A8"/>
    <w:rsid w:val="008C732D"/>
    <w:rsid w:val="008D730E"/>
    <w:rsid w:val="008E3632"/>
    <w:rsid w:val="008E3931"/>
    <w:rsid w:val="008E44BD"/>
    <w:rsid w:val="008E4C82"/>
    <w:rsid w:val="008F013F"/>
    <w:rsid w:val="008F26AB"/>
    <w:rsid w:val="00903C6B"/>
    <w:rsid w:val="00906237"/>
    <w:rsid w:val="00906F04"/>
    <w:rsid w:val="009074A4"/>
    <w:rsid w:val="0091279E"/>
    <w:rsid w:val="00912A89"/>
    <w:rsid w:val="00912B84"/>
    <w:rsid w:val="00916B06"/>
    <w:rsid w:val="00931422"/>
    <w:rsid w:val="00932B2A"/>
    <w:rsid w:val="00933FBE"/>
    <w:rsid w:val="009340BF"/>
    <w:rsid w:val="00942D15"/>
    <w:rsid w:val="00944DC8"/>
    <w:rsid w:val="00947B1E"/>
    <w:rsid w:val="009501D4"/>
    <w:rsid w:val="00950F2B"/>
    <w:rsid w:val="009510DA"/>
    <w:rsid w:val="00951B70"/>
    <w:rsid w:val="0095267C"/>
    <w:rsid w:val="00953714"/>
    <w:rsid w:val="00953785"/>
    <w:rsid w:val="00954BE2"/>
    <w:rsid w:val="00956E82"/>
    <w:rsid w:val="00960223"/>
    <w:rsid w:val="00960319"/>
    <w:rsid w:val="00960498"/>
    <w:rsid w:val="009606F0"/>
    <w:rsid w:val="00961887"/>
    <w:rsid w:val="009623CC"/>
    <w:rsid w:val="009625CA"/>
    <w:rsid w:val="009633A5"/>
    <w:rsid w:val="00967B87"/>
    <w:rsid w:val="009710DE"/>
    <w:rsid w:val="00975D52"/>
    <w:rsid w:val="009805F3"/>
    <w:rsid w:val="009839BC"/>
    <w:rsid w:val="009855BC"/>
    <w:rsid w:val="0099001A"/>
    <w:rsid w:val="0099025E"/>
    <w:rsid w:val="009A0530"/>
    <w:rsid w:val="009A3ABE"/>
    <w:rsid w:val="009A5BF7"/>
    <w:rsid w:val="009A610B"/>
    <w:rsid w:val="009A6355"/>
    <w:rsid w:val="009A6433"/>
    <w:rsid w:val="009A678A"/>
    <w:rsid w:val="009A759A"/>
    <w:rsid w:val="009B2110"/>
    <w:rsid w:val="009B274F"/>
    <w:rsid w:val="009B2B02"/>
    <w:rsid w:val="009B5B9D"/>
    <w:rsid w:val="009B7F2E"/>
    <w:rsid w:val="009C0610"/>
    <w:rsid w:val="009C217D"/>
    <w:rsid w:val="009C2C76"/>
    <w:rsid w:val="009C3591"/>
    <w:rsid w:val="009C7977"/>
    <w:rsid w:val="009C7992"/>
    <w:rsid w:val="009D0454"/>
    <w:rsid w:val="009D204F"/>
    <w:rsid w:val="009E1901"/>
    <w:rsid w:val="009E1924"/>
    <w:rsid w:val="009E387C"/>
    <w:rsid w:val="009E3BEA"/>
    <w:rsid w:val="009E7B93"/>
    <w:rsid w:val="009F31FD"/>
    <w:rsid w:val="009F7C19"/>
    <w:rsid w:val="00A013C9"/>
    <w:rsid w:val="00A01B1E"/>
    <w:rsid w:val="00A0239D"/>
    <w:rsid w:val="00A042DC"/>
    <w:rsid w:val="00A056DE"/>
    <w:rsid w:val="00A11115"/>
    <w:rsid w:val="00A1215E"/>
    <w:rsid w:val="00A12D60"/>
    <w:rsid w:val="00A135E9"/>
    <w:rsid w:val="00A13F42"/>
    <w:rsid w:val="00A14C52"/>
    <w:rsid w:val="00A31BBB"/>
    <w:rsid w:val="00A33E58"/>
    <w:rsid w:val="00A41448"/>
    <w:rsid w:val="00A41C0D"/>
    <w:rsid w:val="00A43ED3"/>
    <w:rsid w:val="00A43EF9"/>
    <w:rsid w:val="00A4611A"/>
    <w:rsid w:val="00A46158"/>
    <w:rsid w:val="00A50C7D"/>
    <w:rsid w:val="00A553DB"/>
    <w:rsid w:val="00A55C02"/>
    <w:rsid w:val="00A55C81"/>
    <w:rsid w:val="00A63ABD"/>
    <w:rsid w:val="00A64DE0"/>
    <w:rsid w:val="00A65BE0"/>
    <w:rsid w:val="00A75539"/>
    <w:rsid w:val="00A75B9A"/>
    <w:rsid w:val="00A8045F"/>
    <w:rsid w:val="00A821DA"/>
    <w:rsid w:val="00A84EAB"/>
    <w:rsid w:val="00A85FC8"/>
    <w:rsid w:val="00A87FBC"/>
    <w:rsid w:val="00A96312"/>
    <w:rsid w:val="00AA0332"/>
    <w:rsid w:val="00AA0DA4"/>
    <w:rsid w:val="00AA192C"/>
    <w:rsid w:val="00AA3CB8"/>
    <w:rsid w:val="00AA4181"/>
    <w:rsid w:val="00AA7587"/>
    <w:rsid w:val="00AB133F"/>
    <w:rsid w:val="00AB16CE"/>
    <w:rsid w:val="00AB2FAC"/>
    <w:rsid w:val="00AB4D49"/>
    <w:rsid w:val="00AB664B"/>
    <w:rsid w:val="00AC372F"/>
    <w:rsid w:val="00AC3F5A"/>
    <w:rsid w:val="00AC483F"/>
    <w:rsid w:val="00AC51C7"/>
    <w:rsid w:val="00AC556A"/>
    <w:rsid w:val="00AC66F6"/>
    <w:rsid w:val="00AD072D"/>
    <w:rsid w:val="00AD12C2"/>
    <w:rsid w:val="00AD4144"/>
    <w:rsid w:val="00AD50FA"/>
    <w:rsid w:val="00AE1353"/>
    <w:rsid w:val="00AE144E"/>
    <w:rsid w:val="00AE45E5"/>
    <w:rsid w:val="00AE4CFD"/>
    <w:rsid w:val="00AE4F95"/>
    <w:rsid w:val="00AF02E0"/>
    <w:rsid w:val="00AF2D11"/>
    <w:rsid w:val="00AF6DA6"/>
    <w:rsid w:val="00B00AC2"/>
    <w:rsid w:val="00B00C3F"/>
    <w:rsid w:val="00B016E5"/>
    <w:rsid w:val="00B06653"/>
    <w:rsid w:val="00B111FB"/>
    <w:rsid w:val="00B12274"/>
    <w:rsid w:val="00B126FD"/>
    <w:rsid w:val="00B12CD5"/>
    <w:rsid w:val="00B140BC"/>
    <w:rsid w:val="00B216E2"/>
    <w:rsid w:val="00B22BC0"/>
    <w:rsid w:val="00B27391"/>
    <w:rsid w:val="00B30097"/>
    <w:rsid w:val="00B33E99"/>
    <w:rsid w:val="00B34581"/>
    <w:rsid w:val="00B36350"/>
    <w:rsid w:val="00B36561"/>
    <w:rsid w:val="00B36992"/>
    <w:rsid w:val="00B37A57"/>
    <w:rsid w:val="00B37A68"/>
    <w:rsid w:val="00B419DE"/>
    <w:rsid w:val="00B42DE2"/>
    <w:rsid w:val="00B45BAC"/>
    <w:rsid w:val="00B45BB1"/>
    <w:rsid w:val="00B46151"/>
    <w:rsid w:val="00B461E5"/>
    <w:rsid w:val="00B53A4F"/>
    <w:rsid w:val="00B54A9F"/>
    <w:rsid w:val="00B6103E"/>
    <w:rsid w:val="00B672E9"/>
    <w:rsid w:val="00B73A8D"/>
    <w:rsid w:val="00B73F82"/>
    <w:rsid w:val="00B765B7"/>
    <w:rsid w:val="00B80E0C"/>
    <w:rsid w:val="00B81742"/>
    <w:rsid w:val="00B83C2D"/>
    <w:rsid w:val="00B85515"/>
    <w:rsid w:val="00B86C97"/>
    <w:rsid w:val="00B8775F"/>
    <w:rsid w:val="00B910F3"/>
    <w:rsid w:val="00B944ED"/>
    <w:rsid w:val="00B96B08"/>
    <w:rsid w:val="00B979CC"/>
    <w:rsid w:val="00B97D81"/>
    <w:rsid w:val="00BA42ED"/>
    <w:rsid w:val="00BA592D"/>
    <w:rsid w:val="00BB0A50"/>
    <w:rsid w:val="00BB14DF"/>
    <w:rsid w:val="00BB168A"/>
    <w:rsid w:val="00BB74CC"/>
    <w:rsid w:val="00BB7D5C"/>
    <w:rsid w:val="00BC00C3"/>
    <w:rsid w:val="00BC060D"/>
    <w:rsid w:val="00BC32FA"/>
    <w:rsid w:val="00BC4368"/>
    <w:rsid w:val="00BC5F55"/>
    <w:rsid w:val="00BC7C37"/>
    <w:rsid w:val="00BD210B"/>
    <w:rsid w:val="00BD3526"/>
    <w:rsid w:val="00BD3FB5"/>
    <w:rsid w:val="00BD43ED"/>
    <w:rsid w:val="00BD7AEB"/>
    <w:rsid w:val="00BE2F3E"/>
    <w:rsid w:val="00BE581C"/>
    <w:rsid w:val="00BF1068"/>
    <w:rsid w:val="00BF2AD7"/>
    <w:rsid w:val="00BF67A0"/>
    <w:rsid w:val="00BF7C10"/>
    <w:rsid w:val="00C010E1"/>
    <w:rsid w:val="00C04499"/>
    <w:rsid w:val="00C13731"/>
    <w:rsid w:val="00C16128"/>
    <w:rsid w:val="00C17FF7"/>
    <w:rsid w:val="00C261E1"/>
    <w:rsid w:val="00C266CB"/>
    <w:rsid w:val="00C276F2"/>
    <w:rsid w:val="00C277D0"/>
    <w:rsid w:val="00C2785D"/>
    <w:rsid w:val="00C31D5B"/>
    <w:rsid w:val="00C32362"/>
    <w:rsid w:val="00C403A0"/>
    <w:rsid w:val="00C414AD"/>
    <w:rsid w:val="00C4402E"/>
    <w:rsid w:val="00C45121"/>
    <w:rsid w:val="00C469A6"/>
    <w:rsid w:val="00C508CD"/>
    <w:rsid w:val="00C50C63"/>
    <w:rsid w:val="00C57F02"/>
    <w:rsid w:val="00C62680"/>
    <w:rsid w:val="00C6424D"/>
    <w:rsid w:val="00C65289"/>
    <w:rsid w:val="00C7195D"/>
    <w:rsid w:val="00C72BED"/>
    <w:rsid w:val="00C72CA0"/>
    <w:rsid w:val="00C73ED1"/>
    <w:rsid w:val="00C757C3"/>
    <w:rsid w:val="00C7628F"/>
    <w:rsid w:val="00C77B0B"/>
    <w:rsid w:val="00C82120"/>
    <w:rsid w:val="00C8411E"/>
    <w:rsid w:val="00C87CBD"/>
    <w:rsid w:val="00C9636D"/>
    <w:rsid w:val="00C96535"/>
    <w:rsid w:val="00CB06B0"/>
    <w:rsid w:val="00CB2556"/>
    <w:rsid w:val="00CB45B9"/>
    <w:rsid w:val="00CB4FB4"/>
    <w:rsid w:val="00CB5286"/>
    <w:rsid w:val="00CC0180"/>
    <w:rsid w:val="00CC01EE"/>
    <w:rsid w:val="00CC383A"/>
    <w:rsid w:val="00CC3EF2"/>
    <w:rsid w:val="00CC440A"/>
    <w:rsid w:val="00CC6B36"/>
    <w:rsid w:val="00CC7D9B"/>
    <w:rsid w:val="00CD00C1"/>
    <w:rsid w:val="00CD017F"/>
    <w:rsid w:val="00CD098D"/>
    <w:rsid w:val="00CD29DC"/>
    <w:rsid w:val="00CD40D5"/>
    <w:rsid w:val="00CD6E63"/>
    <w:rsid w:val="00CD7886"/>
    <w:rsid w:val="00CD7CFE"/>
    <w:rsid w:val="00CE2042"/>
    <w:rsid w:val="00CE3469"/>
    <w:rsid w:val="00CE4543"/>
    <w:rsid w:val="00CE464C"/>
    <w:rsid w:val="00CE53FE"/>
    <w:rsid w:val="00CE6CAF"/>
    <w:rsid w:val="00CF1DD8"/>
    <w:rsid w:val="00CF20B9"/>
    <w:rsid w:val="00CF31C4"/>
    <w:rsid w:val="00CF3A36"/>
    <w:rsid w:val="00CF507D"/>
    <w:rsid w:val="00CF520C"/>
    <w:rsid w:val="00CF7905"/>
    <w:rsid w:val="00D043F1"/>
    <w:rsid w:val="00D0721F"/>
    <w:rsid w:val="00D073B6"/>
    <w:rsid w:val="00D076E0"/>
    <w:rsid w:val="00D07F31"/>
    <w:rsid w:val="00D11C48"/>
    <w:rsid w:val="00D12EC9"/>
    <w:rsid w:val="00D20041"/>
    <w:rsid w:val="00D2510C"/>
    <w:rsid w:val="00D25969"/>
    <w:rsid w:val="00D26316"/>
    <w:rsid w:val="00D27E45"/>
    <w:rsid w:val="00D318E1"/>
    <w:rsid w:val="00D330E2"/>
    <w:rsid w:val="00D332CB"/>
    <w:rsid w:val="00D349D2"/>
    <w:rsid w:val="00D34C81"/>
    <w:rsid w:val="00D406CD"/>
    <w:rsid w:val="00D40710"/>
    <w:rsid w:val="00D433C8"/>
    <w:rsid w:val="00D51FA8"/>
    <w:rsid w:val="00D5228F"/>
    <w:rsid w:val="00D5408A"/>
    <w:rsid w:val="00D547BE"/>
    <w:rsid w:val="00D553F7"/>
    <w:rsid w:val="00D63E88"/>
    <w:rsid w:val="00D718DE"/>
    <w:rsid w:val="00D72942"/>
    <w:rsid w:val="00D74905"/>
    <w:rsid w:val="00D75262"/>
    <w:rsid w:val="00D75FC7"/>
    <w:rsid w:val="00D81A5C"/>
    <w:rsid w:val="00D839EC"/>
    <w:rsid w:val="00D83A5E"/>
    <w:rsid w:val="00D842CC"/>
    <w:rsid w:val="00D848F8"/>
    <w:rsid w:val="00D86FD5"/>
    <w:rsid w:val="00D871D9"/>
    <w:rsid w:val="00D908D9"/>
    <w:rsid w:val="00D91F95"/>
    <w:rsid w:val="00D94578"/>
    <w:rsid w:val="00D95327"/>
    <w:rsid w:val="00D961C4"/>
    <w:rsid w:val="00DA06A3"/>
    <w:rsid w:val="00DA18C5"/>
    <w:rsid w:val="00DA5F15"/>
    <w:rsid w:val="00DB41FF"/>
    <w:rsid w:val="00DB7385"/>
    <w:rsid w:val="00DB77AC"/>
    <w:rsid w:val="00DC2584"/>
    <w:rsid w:val="00DC2C77"/>
    <w:rsid w:val="00DC353A"/>
    <w:rsid w:val="00DC4657"/>
    <w:rsid w:val="00DC5179"/>
    <w:rsid w:val="00DC5D2F"/>
    <w:rsid w:val="00DC6556"/>
    <w:rsid w:val="00DD2194"/>
    <w:rsid w:val="00DD3266"/>
    <w:rsid w:val="00DD5C99"/>
    <w:rsid w:val="00DD7938"/>
    <w:rsid w:val="00DE0E35"/>
    <w:rsid w:val="00DE209D"/>
    <w:rsid w:val="00DE257F"/>
    <w:rsid w:val="00DE2CAE"/>
    <w:rsid w:val="00DE4801"/>
    <w:rsid w:val="00DE7D52"/>
    <w:rsid w:val="00DF0307"/>
    <w:rsid w:val="00DF0722"/>
    <w:rsid w:val="00DF2B2D"/>
    <w:rsid w:val="00DF4C77"/>
    <w:rsid w:val="00DF4E84"/>
    <w:rsid w:val="00DF5444"/>
    <w:rsid w:val="00DF65D7"/>
    <w:rsid w:val="00E0068F"/>
    <w:rsid w:val="00E01F2C"/>
    <w:rsid w:val="00E052D2"/>
    <w:rsid w:val="00E0561F"/>
    <w:rsid w:val="00E07812"/>
    <w:rsid w:val="00E1003D"/>
    <w:rsid w:val="00E154CD"/>
    <w:rsid w:val="00E15FAD"/>
    <w:rsid w:val="00E20127"/>
    <w:rsid w:val="00E21AA9"/>
    <w:rsid w:val="00E21C60"/>
    <w:rsid w:val="00E22370"/>
    <w:rsid w:val="00E2316A"/>
    <w:rsid w:val="00E233EE"/>
    <w:rsid w:val="00E23943"/>
    <w:rsid w:val="00E30CC2"/>
    <w:rsid w:val="00E332FD"/>
    <w:rsid w:val="00E37A04"/>
    <w:rsid w:val="00E4048D"/>
    <w:rsid w:val="00E40947"/>
    <w:rsid w:val="00E46551"/>
    <w:rsid w:val="00E47BA3"/>
    <w:rsid w:val="00E5176B"/>
    <w:rsid w:val="00E55845"/>
    <w:rsid w:val="00E5631F"/>
    <w:rsid w:val="00E615EE"/>
    <w:rsid w:val="00E6219A"/>
    <w:rsid w:val="00E621D9"/>
    <w:rsid w:val="00E63862"/>
    <w:rsid w:val="00E64646"/>
    <w:rsid w:val="00E65FA2"/>
    <w:rsid w:val="00E72849"/>
    <w:rsid w:val="00E755B4"/>
    <w:rsid w:val="00E807F6"/>
    <w:rsid w:val="00E80C75"/>
    <w:rsid w:val="00E81C95"/>
    <w:rsid w:val="00E82214"/>
    <w:rsid w:val="00E839CF"/>
    <w:rsid w:val="00E84C40"/>
    <w:rsid w:val="00E877A6"/>
    <w:rsid w:val="00E90173"/>
    <w:rsid w:val="00E9102B"/>
    <w:rsid w:val="00E91C37"/>
    <w:rsid w:val="00EA481F"/>
    <w:rsid w:val="00EB36F9"/>
    <w:rsid w:val="00EB3E8A"/>
    <w:rsid w:val="00EB55B7"/>
    <w:rsid w:val="00EB744A"/>
    <w:rsid w:val="00EB7958"/>
    <w:rsid w:val="00EC1031"/>
    <w:rsid w:val="00EC3AA6"/>
    <w:rsid w:val="00EC3E7E"/>
    <w:rsid w:val="00EC67D8"/>
    <w:rsid w:val="00EC68B7"/>
    <w:rsid w:val="00EC6EAC"/>
    <w:rsid w:val="00EC6FDD"/>
    <w:rsid w:val="00EC7681"/>
    <w:rsid w:val="00ED5749"/>
    <w:rsid w:val="00EE2423"/>
    <w:rsid w:val="00EE6B77"/>
    <w:rsid w:val="00EE70AE"/>
    <w:rsid w:val="00EE719D"/>
    <w:rsid w:val="00EF1FA4"/>
    <w:rsid w:val="00EF206B"/>
    <w:rsid w:val="00EF223C"/>
    <w:rsid w:val="00EF34D3"/>
    <w:rsid w:val="00EF35A6"/>
    <w:rsid w:val="00EF75EA"/>
    <w:rsid w:val="00EF7B02"/>
    <w:rsid w:val="00EF7C16"/>
    <w:rsid w:val="00EF7CAE"/>
    <w:rsid w:val="00F00240"/>
    <w:rsid w:val="00F04CD0"/>
    <w:rsid w:val="00F11DF6"/>
    <w:rsid w:val="00F12622"/>
    <w:rsid w:val="00F25A14"/>
    <w:rsid w:val="00F27764"/>
    <w:rsid w:val="00F27CA6"/>
    <w:rsid w:val="00F27D22"/>
    <w:rsid w:val="00F30C3B"/>
    <w:rsid w:val="00F36FA4"/>
    <w:rsid w:val="00F45260"/>
    <w:rsid w:val="00F46861"/>
    <w:rsid w:val="00F46B4F"/>
    <w:rsid w:val="00F50CA1"/>
    <w:rsid w:val="00F5306C"/>
    <w:rsid w:val="00F556AB"/>
    <w:rsid w:val="00F617C5"/>
    <w:rsid w:val="00F62E29"/>
    <w:rsid w:val="00F63D9B"/>
    <w:rsid w:val="00F67DB1"/>
    <w:rsid w:val="00F707F5"/>
    <w:rsid w:val="00F709C2"/>
    <w:rsid w:val="00F71D1F"/>
    <w:rsid w:val="00F7284B"/>
    <w:rsid w:val="00F766C4"/>
    <w:rsid w:val="00F90C30"/>
    <w:rsid w:val="00F93550"/>
    <w:rsid w:val="00F936B8"/>
    <w:rsid w:val="00F93CC2"/>
    <w:rsid w:val="00F950B7"/>
    <w:rsid w:val="00F952A4"/>
    <w:rsid w:val="00F95A2A"/>
    <w:rsid w:val="00F962B1"/>
    <w:rsid w:val="00F96674"/>
    <w:rsid w:val="00F97DFD"/>
    <w:rsid w:val="00FA1F38"/>
    <w:rsid w:val="00FA3E06"/>
    <w:rsid w:val="00FB3D93"/>
    <w:rsid w:val="00FC3EE5"/>
    <w:rsid w:val="00FC521A"/>
    <w:rsid w:val="00FC6547"/>
    <w:rsid w:val="00FC6562"/>
    <w:rsid w:val="00FC70EE"/>
    <w:rsid w:val="00FD089A"/>
    <w:rsid w:val="00FD2D17"/>
    <w:rsid w:val="00FD5CDC"/>
    <w:rsid w:val="00FD76C3"/>
    <w:rsid w:val="00FE3BA1"/>
    <w:rsid w:val="00FE5623"/>
    <w:rsid w:val="00FE66C8"/>
    <w:rsid w:val="00FF1BAC"/>
    <w:rsid w:val="00FF6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A7631AE-BD7A-4C40-A7D9-F7F957E4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GB" w:eastAsia="en-US" w:bidi="ar-SA"/>
      </w:rPr>
    </w:rPrDefault>
    <w:pPrDefault>
      <w:pPr>
        <w:spacing w:after="240"/>
        <w:ind w:left="578" w:hanging="578"/>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lsdException w:name="heading 6" w:locked="1" w:semiHidden="1" w:unhideWhenUs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semiHidden="1" w:unhideWhenUsed="1"/>
    <w:lsdException w:name="List Number 3" w:locked="1" w:semiHidden="1" w:unhideWhenUsed="1"/>
    <w:lsdException w:name="List Number 4" w:semiHidden="1" w:unhideWhenUsed="1" w:qFormat="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locked="1"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SEN Normal"/>
    <w:qFormat/>
    <w:rsid w:val="00425426"/>
    <w:pPr>
      <w:ind w:left="0" w:firstLine="0"/>
    </w:pPr>
  </w:style>
  <w:style w:type="paragraph" w:styleId="Heading1">
    <w:name w:val="heading 1"/>
    <w:aliases w:val="SSEN Headings 1"/>
    <w:basedOn w:val="Normal"/>
    <w:next w:val="Normal"/>
    <w:link w:val="Heading1Char"/>
    <w:qFormat/>
    <w:rsid w:val="007C77F8"/>
    <w:pPr>
      <w:keepNext/>
      <w:keepLines/>
      <w:numPr>
        <w:numId w:val="4"/>
      </w:numPr>
      <w:spacing w:before="480"/>
      <w:jc w:val="left"/>
      <w:outlineLvl w:val="0"/>
    </w:pPr>
    <w:rPr>
      <w:rFonts w:eastAsiaTheme="majorEastAsia" w:cstheme="majorBidi"/>
      <w:b/>
      <w:bCs/>
      <w:color w:val="1F497D" w:themeColor="text2"/>
      <w:sz w:val="32"/>
      <w:szCs w:val="28"/>
    </w:rPr>
  </w:style>
  <w:style w:type="paragraph" w:styleId="Heading2">
    <w:name w:val="heading 2"/>
    <w:aliases w:val="SSEN Heading 2"/>
    <w:basedOn w:val="Heading1"/>
    <w:next w:val="Normal"/>
    <w:link w:val="Heading2Char"/>
    <w:unhideWhenUsed/>
    <w:qFormat/>
    <w:rsid w:val="009805F3"/>
    <w:pPr>
      <w:numPr>
        <w:ilvl w:val="1"/>
        <w:numId w:val="1"/>
      </w:numPr>
      <w:spacing w:before="240"/>
      <w:outlineLvl w:val="1"/>
    </w:pPr>
    <w:rPr>
      <w:b w:val="0"/>
      <w:bCs w:val="0"/>
      <w:sz w:val="28"/>
      <w:szCs w:val="26"/>
    </w:rPr>
  </w:style>
  <w:style w:type="paragraph" w:styleId="Heading3">
    <w:name w:val="heading 3"/>
    <w:aliases w:val="SSEN Heading 3"/>
    <w:basedOn w:val="Normal"/>
    <w:next w:val="Normal"/>
    <w:link w:val="Heading3Char"/>
    <w:unhideWhenUsed/>
    <w:qFormat/>
    <w:rsid w:val="00E15FAD"/>
    <w:pPr>
      <w:keepNext/>
      <w:keepLines/>
      <w:numPr>
        <w:ilvl w:val="2"/>
        <w:numId w:val="1"/>
      </w:numPr>
      <w:spacing w:before="240"/>
      <w:outlineLvl w:val="2"/>
    </w:pPr>
    <w:rPr>
      <w:rFonts w:eastAsiaTheme="majorEastAsia" w:cstheme="majorBidi"/>
      <w:bCs/>
    </w:rPr>
  </w:style>
  <w:style w:type="paragraph" w:styleId="Heading4">
    <w:name w:val="heading 4"/>
    <w:aliases w:val="SSEN Heading 4"/>
    <w:basedOn w:val="Normal"/>
    <w:next w:val="Normal"/>
    <w:link w:val="Heading4Char"/>
    <w:uiPriority w:val="99"/>
    <w:unhideWhenUsed/>
    <w:qFormat/>
    <w:rsid w:val="009A610B"/>
    <w:pPr>
      <w:keepNext/>
      <w:keepLines/>
      <w:numPr>
        <w:ilvl w:val="3"/>
        <w:numId w:val="1"/>
      </w:numPr>
      <w:spacing w:before="240"/>
      <w:outlineLvl w:val="3"/>
    </w:pPr>
    <w:rPr>
      <w:rFonts w:eastAsiaTheme="majorEastAsia" w:cstheme="majorBidi"/>
      <w:bCs/>
      <w:iCs/>
      <w:color w:val="1F497D" w:themeColor="text2"/>
      <w:sz w:val="24"/>
    </w:rPr>
  </w:style>
  <w:style w:type="paragraph" w:styleId="Heading5">
    <w:name w:val="heading 5"/>
    <w:basedOn w:val="Normal"/>
    <w:next w:val="Normal"/>
    <w:link w:val="Heading5Char"/>
    <w:uiPriority w:val="99"/>
    <w:unhideWhenUsed/>
    <w:rsid w:val="009A610B"/>
    <w:pPr>
      <w:keepNext/>
      <w:keepLines/>
      <w:numPr>
        <w:ilvl w:val="4"/>
        <w:numId w:val="1"/>
      </w:numPr>
      <w:spacing w:before="240"/>
      <w:outlineLvl w:val="4"/>
    </w:pPr>
    <w:rPr>
      <w:rFonts w:eastAsiaTheme="majorEastAsia" w:cstheme="majorBidi"/>
      <w:color w:val="1F497D" w:themeColor="text2"/>
      <w:sz w:val="24"/>
    </w:rPr>
  </w:style>
  <w:style w:type="paragraph" w:styleId="Heading6">
    <w:name w:val="heading 6"/>
    <w:basedOn w:val="Normal"/>
    <w:next w:val="Normal"/>
    <w:link w:val="Heading6Char"/>
    <w:uiPriority w:val="99"/>
    <w:unhideWhenUsed/>
    <w:locked/>
    <w:rsid w:val="009A610B"/>
    <w:pPr>
      <w:keepNext/>
      <w:keepLines/>
      <w:numPr>
        <w:ilvl w:val="5"/>
        <w:numId w:val="1"/>
      </w:numPr>
      <w:spacing w:before="240"/>
      <w:outlineLvl w:val="5"/>
    </w:pPr>
    <w:rPr>
      <w:rFonts w:eastAsiaTheme="majorEastAsia" w:cstheme="majorBidi"/>
      <w:iCs/>
      <w:color w:val="1F497D" w:themeColor="text2"/>
      <w:sz w:val="24"/>
    </w:rPr>
  </w:style>
  <w:style w:type="paragraph" w:styleId="Heading7">
    <w:name w:val="heading 7"/>
    <w:basedOn w:val="Heading6"/>
    <w:next w:val="Normal"/>
    <w:link w:val="Heading7Char"/>
    <w:uiPriority w:val="99"/>
    <w:unhideWhenUsed/>
    <w:locked/>
    <w:rsid w:val="009A610B"/>
    <w:pPr>
      <w:numPr>
        <w:ilvl w:val="6"/>
      </w:numPr>
      <w:ind w:left="1582" w:hanging="1582"/>
      <w:outlineLvl w:val="6"/>
    </w:pPr>
    <w:rPr>
      <w:rFonts w:asciiTheme="minorHAnsi" w:hAnsiTheme="minorHAnsi"/>
      <w:iCs w:val="0"/>
    </w:rPr>
  </w:style>
  <w:style w:type="paragraph" w:styleId="Heading8">
    <w:name w:val="heading 8"/>
    <w:basedOn w:val="Heading7"/>
    <w:next w:val="Normal"/>
    <w:link w:val="Heading8Char"/>
    <w:uiPriority w:val="99"/>
    <w:unhideWhenUsed/>
    <w:locked/>
    <w:rsid w:val="009A610B"/>
    <w:pPr>
      <w:numPr>
        <w:ilvl w:val="7"/>
      </w:numPr>
      <w:ind w:left="1724" w:hanging="1724"/>
      <w:outlineLvl w:val="7"/>
    </w:pPr>
    <w:rPr>
      <w:szCs w:val="20"/>
    </w:rPr>
  </w:style>
  <w:style w:type="paragraph" w:styleId="Heading9">
    <w:name w:val="heading 9"/>
    <w:basedOn w:val="Heading8"/>
    <w:next w:val="Normal"/>
    <w:link w:val="Heading9Char"/>
    <w:uiPriority w:val="99"/>
    <w:unhideWhenUsed/>
    <w:locked/>
    <w:rsid w:val="009A610B"/>
    <w:pPr>
      <w:numPr>
        <w:ilvl w:val="8"/>
      </w:numPr>
      <w:ind w:left="1922" w:hanging="1922"/>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SEN List Paragraph"/>
    <w:basedOn w:val="Normal"/>
    <w:next w:val="Normal"/>
    <w:link w:val="ListParagraphChar"/>
    <w:uiPriority w:val="34"/>
    <w:qFormat/>
    <w:rsid w:val="00BC32FA"/>
    <w:pPr>
      <w:numPr>
        <w:ilvl w:val="1"/>
        <w:numId w:val="4"/>
      </w:numPr>
      <w:ind w:left="851"/>
      <w:contextualSpacing/>
    </w:pPr>
  </w:style>
  <w:style w:type="character" w:customStyle="1" w:styleId="Heading1Char">
    <w:name w:val="Heading 1 Char"/>
    <w:aliases w:val="SSEN Headings 1 Char"/>
    <w:basedOn w:val="DefaultParagraphFont"/>
    <w:link w:val="Heading1"/>
    <w:rsid w:val="009A610B"/>
    <w:rPr>
      <w:rFonts w:eastAsiaTheme="majorEastAsia" w:cstheme="majorBidi"/>
      <w:b/>
      <w:bCs/>
      <w:color w:val="1F497D" w:themeColor="text2"/>
      <w:sz w:val="32"/>
      <w:szCs w:val="28"/>
    </w:rPr>
  </w:style>
  <w:style w:type="character" w:customStyle="1" w:styleId="Heading2Char">
    <w:name w:val="Heading 2 Char"/>
    <w:aliases w:val="SSEN Heading 2 Char"/>
    <w:basedOn w:val="DefaultParagraphFont"/>
    <w:link w:val="Heading2"/>
    <w:rsid w:val="009805F3"/>
    <w:rPr>
      <w:rFonts w:eastAsiaTheme="majorEastAsia" w:cstheme="majorBidi"/>
      <w:color w:val="1F497D" w:themeColor="text2"/>
      <w:sz w:val="28"/>
      <w:szCs w:val="26"/>
    </w:rPr>
  </w:style>
  <w:style w:type="paragraph" w:styleId="TOCHeading">
    <w:name w:val="TOC Heading"/>
    <w:basedOn w:val="Heading1"/>
    <w:next w:val="Normal"/>
    <w:uiPriority w:val="39"/>
    <w:semiHidden/>
    <w:unhideWhenUsed/>
    <w:qFormat/>
    <w:rsid w:val="007C3D12"/>
    <w:pPr>
      <w:numPr>
        <w:numId w:val="0"/>
      </w:numPr>
      <w:spacing w:line="276" w:lineRule="auto"/>
      <w:outlineLvl w:val="9"/>
    </w:pPr>
    <w:rPr>
      <w:rFonts w:asciiTheme="majorHAnsi" w:hAnsiTheme="majorHAnsi"/>
      <w:color w:val="365F91" w:themeColor="accent1" w:themeShade="BF"/>
      <w:sz w:val="28"/>
      <w:lang w:val="en-US" w:eastAsia="ja-JP"/>
    </w:rPr>
  </w:style>
  <w:style w:type="paragraph" w:styleId="TOC1">
    <w:name w:val="toc 1"/>
    <w:aliases w:val="SSEN TOC 1"/>
    <w:basedOn w:val="Normal"/>
    <w:next w:val="Normal"/>
    <w:autoRedefine/>
    <w:uiPriority w:val="39"/>
    <w:unhideWhenUsed/>
    <w:qFormat/>
    <w:rsid w:val="00460186"/>
    <w:pPr>
      <w:tabs>
        <w:tab w:val="left" w:pos="660"/>
        <w:tab w:val="right" w:leader="dot" w:pos="9923"/>
      </w:tabs>
      <w:spacing w:before="240" w:after="0"/>
      <w:ind w:right="-59"/>
      <w:jc w:val="left"/>
      <w:textboxTightWrap w:val="allLines"/>
    </w:pPr>
    <w:rPr>
      <w:color w:val="003163"/>
      <w:sz w:val="24"/>
    </w:rPr>
  </w:style>
  <w:style w:type="character" w:styleId="Hyperlink">
    <w:name w:val="Hyperlink"/>
    <w:basedOn w:val="DefaultParagraphFont"/>
    <w:uiPriority w:val="99"/>
    <w:unhideWhenUsed/>
    <w:locked/>
    <w:rsid w:val="007C3D12"/>
    <w:rPr>
      <w:color w:val="0000FF" w:themeColor="hyperlink"/>
      <w:u w:val="single"/>
    </w:rPr>
  </w:style>
  <w:style w:type="paragraph" w:styleId="BalloonText">
    <w:name w:val="Balloon Text"/>
    <w:basedOn w:val="Normal"/>
    <w:link w:val="BalloonTextChar"/>
    <w:uiPriority w:val="99"/>
    <w:semiHidden/>
    <w:unhideWhenUsed/>
    <w:rsid w:val="007C3D12"/>
    <w:rPr>
      <w:rFonts w:ascii="Tahoma" w:hAnsi="Tahoma" w:cs="Tahoma"/>
      <w:sz w:val="16"/>
      <w:szCs w:val="16"/>
    </w:rPr>
  </w:style>
  <w:style w:type="character" w:customStyle="1" w:styleId="BalloonTextChar">
    <w:name w:val="Balloon Text Char"/>
    <w:basedOn w:val="DefaultParagraphFont"/>
    <w:link w:val="BalloonText"/>
    <w:uiPriority w:val="99"/>
    <w:semiHidden/>
    <w:rsid w:val="007C3D12"/>
    <w:rPr>
      <w:rFonts w:ascii="Tahoma" w:hAnsi="Tahoma" w:cs="Tahoma"/>
      <w:sz w:val="16"/>
      <w:szCs w:val="16"/>
    </w:rPr>
  </w:style>
  <w:style w:type="paragraph" w:styleId="Header">
    <w:name w:val="header"/>
    <w:aliases w:val="SSEN Header"/>
    <w:basedOn w:val="Normal"/>
    <w:next w:val="Normal"/>
    <w:link w:val="HeaderChar"/>
    <w:uiPriority w:val="99"/>
    <w:unhideWhenUsed/>
    <w:qFormat/>
    <w:rsid w:val="00CD00C1"/>
    <w:pPr>
      <w:tabs>
        <w:tab w:val="center" w:pos="4513"/>
        <w:tab w:val="right" w:pos="9026"/>
      </w:tabs>
    </w:pPr>
    <w:rPr>
      <w:b/>
      <w:color w:val="1F497D"/>
      <w:sz w:val="72"/>
    </w:rPr>
  </w:style>
  <w:style w:type="character" w:customStyle="1" w:styleId="HeaderChar">
    <w:name w:val="Header Char"/>
    <w:aliases w:val="SSEN Header Char"/>
    <w:basedOn w:val="DefaultParagraphFont"/>
    <w:link w:val="Header"/>
    <w:uiPriority w:val="99"/>
    <w:rsid w:val="00CD00C1"/>
    <w:rPr>
      <w:rFonts w:ascii="Calibri" w:hAnsi="Calibri"/>
      <w:b/>
      <w:color w:val="1F497D"/>
      <w:sz w:val="72"/>
    </w:rPr>
  </w:style>
  <w:style w:type="paragraph" w:styleId="Footer">
    <w:name w:val="footer"/>
    <w:basedOn w:val="Normal"/>
    <w:link w:val="FooterChar"/>
    <w:uiPriority w:val="99"/>
    <w:unhideWhenUsed/>
    <w:qFormat/>
    <w:rsid w:val="007C3D12"/>
    <w:pPr>
      <w:tabs>
        <w:tab w:val="center" w:pos="4513"/>
        <w:tab w:val="right" w:pos="9026"/>
      </w:tabs>
    </w:pPr>
  </w:style>
  <w:style w:type="character" w:customStyle="1" w:styleId="FooterChar">
    <w:name w:val="Footer Char"/>
    <w:basedOn w:val="DefaultParagraphFont"/>
    <w:link w:val="Footer"/>
    <w:uiPriority w:val="99"/>
    <w:rsid w:val="007C3D12"/>
    <w:rPr>
      <w:rFonts w:ascii="Calibri" w:hAnsi="Calibri"/>
    </w:rPr>
  </w:style>
  <w:style w:type="table" w:styleId="TableGrid">
    <w:name w:val="Table Grid"/>
    <w:basedOn w:val="TableNormal"/>
    <w:uiPriority w:val="59"/>
    <w:locked/>
    <w:rsid w:val="007C3D1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A12D60"/>
    <w:pPr>
      <w:ind w:left="283" w:hanging="283"/>
      <w:contextualSpacing/>
    </w:pPr>
  </w:style>
  <w:style w:type="character" w:styleId="LineNumber">
    <w:name w:val="line number"/>
    <w:basedOn w:val="DefaultParagraphFont"/>
    <w:uiPriority w:val="99"/>
    <w:semiHidden/>
    <w:unhideWhenUsed/>
    <w:rsid w:val="000F7D0F"/>
  </w:style>
  <w:style w:type="character" w:customStyle="1" w:styleId="Heading3Char">
    <w:name w:val="Heading 3 Char"/>
    <w:aliases w:val="SSEN Heading 3 Char"/>
    <w:basedOn w:val="DefaultParagraphFont"/>
    <w:link w:val="Heading3"/>
    <w:rsid w:val="00E15FAD"/>
    <w:rPr>
      <w:rFonts w:eastAsiaTheme="majorEastAsia" w:cstheme="majorBidi"/>
      <w:bCs/>
    </w:rPr>
  </w:style>
  <w:style w:type="character" w:customStyle="1" w:styleId="Heading4Char">
    <w:name w:val="Heading 4 Char"/>
    <w:aliases w:val="SSEN Heading 4 Char"/>
    <w:basedOn w:val="DefaultParagraphFont"/>
    <w:link w:val="Heading4"/>
    <w:uiPriority w:val="99"/>
    <w:rsid w:val="009A610B"/>
    <w:rPr>
      <w:rFonts w:eastAsiaTheme="majorEastAsia" w:cstheme="majorBidi"/>
      <w:bCs/>
      <w:iCs/>
      <w:color w:val="1F497D" w:themeColor="text2"/>
      <w:sz w:val="24"/>
    </w:rPr>
  </w:style>
  <w:style w:type="character" w:customStyle="1" w:styleId="Heading5Char">
    <w:name w:val="Heading 5 Char"/>
    <w:basedOn w:val="DefaultParagraphFont"/>
    <w:link w:val="Heading5"/>
    <w:uiPriority w:val="99"/>
    <w:rsid w:val="009A610B"/>
    <w:rPr>
      <w:rFonts w:eastAsiaTheme="majorEastAsia" w:cstheme="majorBidi"/>
      <w:color w:val="1F497D" w:themeColor="text2"/>
      <w:sz w:val="24"/>
    </w:rPr>
  </w:style>
  <w:style w:type="character" w:customStyle="1" w:styleId="Heading6Char">
    <w:name w:val="Heading 6 Char"/>
    <w:basedOn w:val="DefaultParagraphFont"/>
    <w:link w:val="Heading6"/>
    <w:uiPriority w:val="99"/>
    <w:rsid w:val="009A610B"/>
    <w:rPr>
      <w:rFonts w:eastAsiaTheme="majorEastAsia" w:cstheme="majorBidi"/>
      <w:iCs/>
      <w:color w:val="1F497D" w:themeColor="text2"/>
      <w:sz w:val="24"/>
    </w:rPr>
  </w:style>
  <w:style w:type="character" w:customStyle="1" w:styleId="Heading7Char">
    <w:name w:val="Heading 7 Char"/>
    <w:basedOn w:val="DefaultParagraphFont"/>
    <w:link w:val="Heading7"/>
    <w:uiPriority w:val="99"/>
    <w:rsid w:val="009A610B"/>
    <w:rPr>
      <w:rFonts w:asciiTheme="minorHAnsi" w:eastAsiaTheme="majorEastAsia" w:hAnsiTheme="minorHAnsi" w:cstheme="majorBidi"/>
      <w:color w:val="1F497D" w:themeColor="text2"/>
      <w:sz w:val="24"/>
    </w:rPr>
  </w:style>
  <w:style w:type="character" w:customStyle="1" w:styleId="Heading8Char">
    <w:name w:val="Heading 8 Char"/>
    <w:basedOn w:val="DefaultParagraphFont"/>
    <w:link w:val="Heading8"/>
    <w:uiPriority w:val="99"/>
    <w:rsid w:val="009A610B"/>
    <w:rPr>
      <w:rFonts w:asciiTheme="minorHAnsi" w:eastAsiaTheme="majorEastAsia" w:hAnsiTheme="minorHAnsi" w:cstheme="majorBidi"/>
      <w:color w:val="1F497D" w:themeColor="text2"/>
      <w:sz w:val="24"/>
      <w:szCs w:val="20"/>
    </w:rPr>
  </w:style>
  <w:style w:type="character" w:customStyle="1" w:styleId="Heading9Char">
    <w:name w:val="Heading 9 Char"/>
    <w:basedOn w:val="DefaultParagraphFont"/>
    <w:link w:val="Heading9"/>
    <w:uiPriority w:val="99"/>
    <w:rsid w:val="009A610B"/>
    <w:rPr>
      <w:rFonts w:asciiTheme="minorHAnsi" w:eastAsiaTheme="majorEastAsia" w:hAnsiTheme="minorHAnsi" w:cstheme="majorBidi"/>
      <w:iCs/>
      <w:color w:val="1F497D" w:themeColor="text2"/>
      <w:sz w:val="24"/>
      <w:szCs w:val="20"/>
    </w:rPr>
  </w:style>
  <w:style w:type="paragraph" w:styleId="List2">
    <w:name w:val="List 2"/>
    <w:basedOn w:val="Normal"/>
    <w:uiPriority w:val="99"/>
    <w:semiHidden/>
    <w:unhideWhenUsed/>
    <w:rsid w:val="007C4CB6"/>
    <w:pPr>
      <w:ind w:left="566" w:hanging="283"/>
      <w:contextualSpacing/>
    </w:pPr>
  </w:style>
  <w:style w:type="paragraph" w:styleId="CommentText">
    <w:name w:val="annotation text"/>
    <w:basedOn w:val="Normal"/>
    <w:link w:val="CommentTextChar"/>
    <w:uiPriority w:val="99"/>
    <w:locked/>
    <w:rsid w:val="00F952A4"/>
    <w:pPr>
      <w:spacing w:after="0"/>
      <w:jc w:val="left"/>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F952A4"/>
    <w:rPr>
      <w:rFonts w:ascii="Arial" w:eastAsia="Times New Roman" w:hAnsi="Arial" w:cs="Times New Roman"/>
      <w:sz w:val="20"/>
      <w:szCs w:val="20"/>
      <w:lang w:eastAsia="en-GB"/>
    </w:rPr>
  </w:style>
  <w:style w:type="paragraph" w:styleId="Caption">
    <w:name w:val="caption"/>
    <w:aliases w:val="SSEN Caption"/>
    <w:basedOn w:val="Normal"/>
    <w:next w:val="Normal"/>
    <w:uiPriority w:val="35"/>
    <w:unhideWhenUsed/>
    <w:qFormat/>
    <w:rsid w:val="00E332FD"/>
    <w:pPr>
      <w:spacing w:before="240" w:after="120"/>
      <w:jc w:val="center"/>
    </w:pPr>
    <w:rPr>
      <w:b/>
      <w:bCs/>
      <w:color w:val="6BA563"/>
      <w:sz w:val="20"/>
      <w:szCs w:val="18"/>
    </w:rPr>
  </w:style>
  <w:style w:type="paragraph" w:styleId="CommentSubject">
    <w:name w:val="annotation subject"/>
    <w:basedOn w:val="CommentText"/>
    <w:next w:val="CommentText"/>
    <w:link w:val="CommentSubjectChar"/>
    <w:uiPriority w:val="99"/>
    <w:semiHidden/>
    <w:unhideWhenUsed/>
    <w:rsid w:val="003A6901"/>
    <w:pPr>
      <w:spacing w:after="240"/>
      <w:jc w:val="both"/>
    </w:pPr>
    <w:rPr>
      <w:rFonts w:ascii="Calibri" w:eastAsiaTheme="minorHAnsi" w:hAnsi="Calibri" w:cstheme="minorBidi"/>
      <w:b/>
      <w:bCs/>
      <w:lang w:eastAsia="en-US"/>
    </w:rPr>
  </w:style>
  <w:style w:type="character" w:customStyle="1" w:styleId="CommentSubjectChar">
    <w:name w:val="Comment Subject Char"/>
    <w:basedOn w:val="CommentTextChar"/>
    <w:link w:val="CommentSubject"/>
    <w:uiPriority w:val="99"/>
    <w:semiHidden/>
    <w:rsid w:val="003A6901"/>
    <w:rPr>
      <w:rFonts w:ascii="Calibri" w:eastAsia="Times New Roman" w:hAnsi="Calibri" w:cs="Times New Roman"/>
      <w:b/>
      <w:bCs/>
      <w:sz w:val="20"/>
      <w:szCs w:val="20"/>
      <w:lang w:eastAsia="en-GB"/>
    </w:rPr>
  </w:style>
  <w:style w:type="numbering" w:styleId="111111">
    <w:name w:val="Outline List 2"/>
    <w:basedOn w:val="NoList"/>
    <w:locked/>
    <w:rsid w:val="00F04CD0"/>
    <w:pPr>
      <w:numPr>
        <w:numId w:val="2"/>
      </w:numPr>
    </w:pPr>
  </w:style>
  <w:style w:type="paragraph" w:customStyle="1" w:styleId="SSENAppendix">
    <w:name w:val="SSEN Appendix"/>
    <w:basedOn w:val="Heading1"/>
    <w:link w:val="SSENAppendixChar"/>
    <w:qFormat/>
    <w:rsid w:val="008305E7"/>
    <w:pPr>
      <w:numPr>
        <w:numId w:val="3"/>
      </w:numPr>
      <w:spacing w:before="0"/>
    </w:pPr>
    <w:rPr>
      <w:rFonts w:cs="Times New Roman"/>
    </w:rPr>
  </w:style>
  <w:style w:type="character" w:customStyle="1" w:styleId="SSENAppendixChar">
    <w:name w:val="SSEN Appendix Char"/>
    <w:basedOn w:val="Heading1Char"/>
    <w:link w:val="SSENAppendix"/>
    <w:locked/>
    <w:rsid w:val="008305E7"/>
    <w:rPr>
      <w:rFonts w:eastAsiaTheme="majorEastAsia" w:cs="Times New Roman"/>
      <w:b/>
      <w:bCs/>
      <w:color w:val="1F497D" w:themeColor="text2"/>
      <w:sz w:val="32"/>
      <w:szCs w:val="28"/>
    </w:rPr>
  </w:style>
  <w:style w:type="paragraph" w:styleId="ListBullet">
    <w:name w:val="List Bullet"/>
    <w:aliases w:val="SSEN List Bullet"/>
    <w:basedOn w:val="Normal"/>
    <w:uiPriority w:val="99"/>
    <w:unhideWhenUsed/>
    <w:qFormat/>
    <w:rsid w:val="009805F3"/>
    <w:pPr>
      <w:numPr>
        <w:numId w:val="5"/>
      </w:numPr>
      <w:ind w:left="851" w:firstLine="0"/>
      <w:contextualSpacing/>
    </w:pPr>
  </w:style>
  <w:style w:type="paragraph" w:styleId="ListNumber2">
    <w:name w:val="List Number 2"/>
    <w:basedOn w:val="Normal"/>
    <w:uiPriority w:val="99"/>
    <w:unhideWhenUsed/>
    <w:locked/>
    <w:rsid w:val="00E15FAD"/>
    <w:pPr>
      <w:numPr>
        <w:numId w:val="7"/>
      </w:numPr>
      <w:contextualSpacing/>
    </w:pPr>
  </w:style>
  <w:style w:type="paragraph" w:styleId="ListNumber3">
    <w:name w:val="List Number 3"/>
    <w:basedOn w:val="Normal"/>
    <w:uiPriority w:val="99"/>
    <w:unhideWhenUsed/>
    <w:locked/>
    <w:rsid w:val="00E15FAD"/>
    <w:pPr>
      <w:numPr>
        <w:numId w:val="8"/>
      </w:numPr>
      <w:contextualSpacing/>
    </w:pPr>
  </w:style>
  <w:style w:type="paragraph" w:styleId="ListNumber">
    <w:name w:val="List Number"/>
    <w:basedOn w:val="Normal"/>
    <w:uiPriority w:val="99"/>
    <w:unhideWhenUsed/>
    <w:rsid w:val="00E15FAD"/>
    <w:pPr>
      <w:numPr>
        <w:numId w:val="6"/>
      </w:numPr>
      <w:contextualSpacing/>
    </w:pPr>
  </w:style>
  <w:style w:type="paragraph" w:styleId="ListNumber4">
    <w:name w:val="List Number 4"/>
    <w:aliases w:val="SSEN List Number 4"/>
    <w:basedOn w:val="Normal"/>
    <w:uiPriority w:val="99"/>
    <w:unhideWhenUsed/>
    <w:qFormat/>
    <w:rsid w:val="00CF31C4"/>
    <w:pPr>
      <w:numPr>
        <w:numId w:val="9"/>
      </w:numPr>
      <w:tabs>
        <w:tab w:val="clear" w:pos="1209"/>
        <w:tab w:val="left" w:pos="1418"/>
      </w:tabs>
      <w:ind w:left="2269" w:hanging="1418"/>
      <w:contextualSpacing/>
    </w:pPr>
  </w:style>
  <w:style w:type="paragraph" w:styleId="NoSpacing">
    <w:name w:val="No Spacing"/>
    <w:uiPriority w:val="1"/>
    <w:qFormat/>
    <w:locked/>
    <w:rsid w:val="000E028F"/>
    <w:pPr>
      <w:spacing w:after="0"/>
      <w:ind w:left="0" w:firstLine="0"/>
    </w:pPr>
  </w:style>
  <w:style w:type="paragraph" w:styleId="FootnoteText">
    <w:name w:val="footnote text"/>
    <w:basedOn w:val="Normal"/>
    <w:link w:val="FootnoteTextChar"/>
    <w:uiPriority w:val="99"/>
    <w:unhideWhenUsed/>
    <w:rsid w:val="000B0A43"/>
    <w:pPr>
      <w:spacing w:after="0"/>
    </w:pPr>
    <w:rPr>
      <w:sz w:val="20"/>
      <w:szCs w:val="20"/>
    </w:rPr>
  </w:style>
  <w:style w:type="character" w:customStyle="1" w:styleId="FootnoteTextChar">
    <w:name w:val="Footnote Text Char"/>
    <w:basedOn w:val="DefaultParagraphFont"/>
    <w:link w:val="FootnoteText"/>
    <w:uiPriority w:val="99"/>
    <w:rsid w:val="000B0A43"/>
    <w:rPr>
      <w:sz w:val="20"/>
      <w:szCs w:val="20"/>
    </w:rPr>
  </w:style>
  <w:style w:type="character" w:styleId="FootnoteReference">
    <w:name w:val="footnote reference"/>
    <w:basedOn w:val="DefaultParagraphFont"/>
    <w:uiPriority w:val="99"/>
    <w:unhideWhenUsed/>
    <w:rsid w:val="000B0A43"/>
    <w:rPr>
      <w:vertAlign w:val="superscript"/>
    </w:rPr>
  </w:style>
  <w:style w:type="character" w:customStyle="1" w:styleId="ListParagraphChar">
    <w:name w:val="List Paragraph Char"/>
    <w:aliases w:val="SSEN List Paragraph Char"/>
    <w:basedOn w:val="DefaultParagraphFont"/>
    <w:link w:val="ListParagraph"/>
    <w:uiPriority w:val="34"/>
    <w:rsid w:val="00542B0B"/>
  </w:style>
  <w:style w:type="character" w:styleId="CommentReference">
    <w:name w:val="annotation reference"/>
    <w:basedOn w:val="DefaultParagraphFont"/>
    <w:uiPriority w:val="99"/>
    <w:semiHidden/>
    <w:unhideWhenUsed/>
    <w:locked/>
    <w:rsid w:val="004F46F8"/>
    <w:rPr>
      <w:sz w:val="16"/>
      <w:szCs w:val="16"/>
    </w:rPr>
  </w:style>
  <w:style w:type="paragraph" w:styleId="TOC2">
    <w:name w:val="toc 2"/>
    <w:basedOn w:val="Normal"/>
    <w:next w:val="Normal"/>
    <w:autoRedefine/>
    <w:uiPriority w:val="39"/>
    <w:unhideWhenUsed/>
    <w:locked/>
    <w:rsid w:val="00AE1353"/>
    <w:pPr>
      <w:tabs>
        <w:tab w:val="right" w:leader="dot" w:pos="9923"/>
      </w:tabs>
      <w:spacing w:before="240" w:after="100"/>
      <w:ind w:left="220"/>
    </w:pPr>
  </w:style>
  <w:style w:type="table" w:customStyle="1" w:styleId="TableGrid1">
    <w:name w:val="Table Grid1"/>
    <w:basedOn w:val="TableNormal"/>
    <w:next w:val="TableGrid"/>
    <w:rsid w:val="004D7FA3"/>
    <w:pPr>
      <w:spacing w:after="0"/>
      <w:ind w:left="0" w:firstLine="0"/>
      <w:jc w:val="left"/>
    </w:pPr>
    <w:rPr>
      <w:rFonts w:ascii="Arial" w:eastAsia="Times New Roman" w:hAnsi="Arial" w:cs="Times New Roman"/>
      <w:sz w:val="24"/>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4E84"/>
    <w:pPr>
      <w:autoSpaceDE w:val="0"/>
      <w:autoSpaceDN w:val="0"/>
      <w:adjustRightInd w:val="0"/>
      <w:spacing w:after="0"/>
      <w:ind w:left="0" w:firstLine="0"/>
      <w:jc w:val="left"/>
    </w:pPr>
    <w:rPr>
      <w:rFonts w:ascii="Arial" w:eastAsia="Calibri" w:hAnsi="Arial" w:cs="Arial"/>
      <w:color w:val="000000"/>
      <w:sz w:val="24"/>
      <w:szCs w:val="24"/>
    </w:rPr>
  </w:style>
  <w:style w:type="table" w:customStyle="1" w:styleId="TableGrid3">
    <w:name w:val="Table Grid3"/>
    <w:basedOn w:val="TableNormal"/>
    <w:next w:val="TableGrid"/>
    <w:uiPriority w:val="59"/>
    <w:rsid w:val="00DF4E84"/>
    <w:pPr>
      <w:spacing w:after="0"/>
      <w:ind w:left="0" w:firstLine="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F4E84"/>
    <w:pPr>
      <w:spacing w:after="0"/>
      <w:ind w:left="0" w:firstLine="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3D8C"/>
    <w:rPr>
      <w:color w:val="808080"/>
      <w:shd w:val="clear" w:color="auto" w:fill="E6E6E6"/>
    </w:rPr>
  </w:style>
  <w:style w:type="paragraph" w:styleId="NormalWeb">
    <w:name w:val="Normal (Web)"/>
    <w:basedOn w:val="Normal"/>
    <w:uiPriority w:val="99"/>
    <w:semiHidden/>
    <w:unhideWhenUsed/>
    <w:rsid w:val="009D0454"/>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style1">
    <w:name w:val="style1"/>
    <w:basedOn w:val="DefaultParagraphFont"/>
    <w:rsid w:val="007732CF"/>
  </w:style>
  <w:style w:type="table" w:customStyle="1" w:styleId="TableGrid31">
    <w:name w:val="Table Grid31"/>
    <w:basedOn w:val="TableNormal"/>
    <w:next w:val="TableGrid"/>
    <w:uiPriority w:val="59"/>
    <w:rsid w:val="008A7638"/>
    <w:pPr>
      <w:spacing w:after="0"/>
      <w:ind w:left="0" w:firstLine="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8421F3"/>
    <w:rPr>
      <w:b/>
      <w:bCs/>
    </w:rPr>
  </w:style>
  <w:style w:type="character" w:customStyle="1" w:styleId="UnresolvedMention2">
    <w:name w:val="Unresolved Mention2"/>
    <w:basedOn w:val="DefaultParagraphFont"/>
    <w:uiPriority w:val="99"/>
    <w:semiHidden/>
    <w:unhideWhenUsed/>
    <w:rsid w:val="008421F3"/>
    <w:rPr>
      <w:color w:val="808080"/>
      <w:shd w:val="clear" w:color="auto" w:fill="E6E6E6"/>
    </w:rPr>
  </w:style>
  <w:style w:type="table" w:customStyle="1" w:styleId="TableGrid311">
    <w:name w:val="Table Grid311"/>
    <w:basedOn w:val="TableNormal"/>
    <w:next w:val="TableGrid"/>
    <w:uiPriority w:val="59"/>
    <w:rsid w:val="00513C2C"/>
    <w:pPr>
      <w:spacing w:after="0"/>
      <w:ind w:left="0" w:firstLine="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74683">
      <w:bodyDiv w:val="1"/>
      <w:marLeft w:val="0"/>
      <w:marRight w:val="0"/>
      <w:marTop w:val="0"/>
      <w:marBottom w:val="0"/>
      <w:divBdr>
        <w:top w:val="none" w:sz="0" w:space="0" w:color="auto"/>
        <w:left w:val="none" w:sz="0" w:space="0" w:color="auto"/>
        <w:bottom w:val="none" w:sz="0" w:space="0" w:color="auto"/>
        <w:right w:val="none" w:sz="0" w:space="0" w:color="auto"/>
      </w:divBdr>
    </w:div>
    <w:div w:id="138739791">
      <w:bodyDiv w:val="1"/>
      <w:marLeft w:val="0"/>
      <w:marRight w:val="0"/>
      <w:marTop w:val="0"/>
      <w:marBottom w:val="0"/>
      <w:divBdr>
        <w:top w:val="none" w:sz="0" w:space="0" w:color="auto"/>
        <w:left w:val="none" w:sz="0" w:space="0" w:color="auto"/>
        <w:bottom w:val="none" w:sz="0" w:space="0" w:color="auto"/>
        <w:right w:val="none" w:sz="0" w:space="0" w:color="auto"/>
      </w:divBdr>
    </w:div>
    <w:div w:id="420760299">
      <w:bodyDiv w:val="1"/>
      <w:marLeft w:val="0"/>
      <w:marRight w:val="0"/>
      <w:marTop w:val="0"/>
      <w:marBottom w:val="0"/>
      <w:divBdr>
        <w:top w:val="none" w:sz="0" w:space="0" w:color="auto"/>
        <w:left w:val="none" w:sz="0" w:space="0" w:color="auto"/>
        <w:bottom w:val="none" w:sz="0" w:space="0" w:color="auto"/>
        <w:right w:val="none" w:sz="0" w:space="0" w:color="auto"/>
      </w:divBdr>
    </w:div>
    <w:div w:id="907763813">
      <w:bodyDiv w:val="1"/>
      <w:marLeft w:val="0"/>
      <w:marRight w:val="0"/>
      <w:marTop w:val="0"/>
      <w:marBottom w:val="0"/>
      <w:divBdr>
        <w:top w:val="none" w:sz="0" w:space="0" w:color="auto"/>
        <w:left w:val="none" w:sz="0" w:space="0" w:color="auto"/>
        <w:bottom w:val="none" w:sz="0" w:space="0" w:color="auto"/>
        <w:right w:val="none" w:sz="0" w:space="0" w:color="auto"/>
      </w:divBdr>
    </w:div>
    <w:div w:id="1493138923">
      <w:bodyDiv w:val="1"/>
      <w:marLeft w:val="0"/>
      <w:marRight w:val="0"/>
      <w:marTop w:val="0"/>
      <w:marBottom w:val="0"/>
      <w:divBdr>
        <w:top w:val="none" w:sz="0" w:space="0" w:color="auto"/>
        <w:left w:val="none" w:sz="0" w:space="0" w:color="auto"/>
        <w:bottom w:val="none" w:sz="0" w:space="0" w:color="auto"/>
        <w:right w:val="none" w:sz="0" w:space="0" w:color="auto"/>
      </w:divBdr>
    </w:div>
    <w:div w:id="1562205298">
      <w:bodyDiv w:val="1"/>
      <w:marLeft w:val="0"/>
      <w:marRight w:val="0"/>
      <w:marTop w:val="0"/>
      <w:marBottom w:val="0"/>
      <w:divBdr>
        <w:top w:val="none" w:sz="0" w:space="0" w:color="auto"/>
        <w:left w:val="none" w:sz="0" w:space="0" w:color="auto"/>
        <w:bottom w:val="none" w:sz="0" w:space="0" w:color="auto"/>
        <w:right w:val="none" w:sz="0" w:space="0" w:color="auto"/>
      </w:divBdr>
    </w:div>
    <w:div w:id="1800487339">
      <w:bodyDiv w:val="1"/>
      <w:marLeft w:val="0"/>
      <w:marRight w:val="0"/>
      <w:marTop w:val="0"/>
      <w:marBottom w:val="0"/>
      <w:divBdr>
        <w:top w:val="none" w:sz="0" w:space="0" w:color="auto"/>
        <w:left w:val="none" w:sz="0" w:space="0" w:color="auto"/>
        <w:bottom w:val="none" w:sz="0" w:space="0" w:color="auto"/>
        <w:right w:val="none" w:sz="0" w:space="0" w:color="auto"/>
      </w:divBdr>
    </w:div>
    <w:div w:id="18584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info@islay-sea-adventures.co.uk" TargetMode="External"/><Relationship Id="rId39" Type="http://schemas.openxmlformats.org/officeDocument/2006/relationships/image" Target="media/image11.png"/><Relationship Id="rId21" Type="http://schemas.openxmlformats.org/officeDocument/2006/relationships/image" Target="media/image5.jpeg"/><Relationship Id="rId34" Type="http://schemas.openxmlformats.org/officeDocument/2006/relationships/hyperlink" Target="mailto:caroline.baxter@peelports.com"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hyperlink" Target="mailto:royalgourockyachtclub@hotmail.co.uk"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alex@brownmay.com" TargetMode="External"/><Relationship Id="rId32" Type="http://schemas.openxmlformats.org/officeDocument/2006/relationships/hyperlink" Target="mailto:info@fynepioneer.co.uk"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yperlink" Target="mailto:kenny.boyd@calmac.co.uk"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info@islay-sea-adventures.co.uk"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mailto:info@nifpo.co.uk" TargetMode="External"/><Relationship Id="rId30" Type="http://schemas.openxmlformats.org/officeDocument/2006/relationships/hyperlink" Target="mailto:enquiries@kayakwildislay.co.uk" TargetMode="External"/><Relationship Id="rId35" Type="http://schemas.openxmlformats.org/officeDocument/2006/relationships/hyperlink" Target="mailto:Clyde@qhm.mod.uk"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hyperlink" Target="mailto:allan.finlay@argyll-bute.gov.uk" TargetMode="External"/><Relationship Id="rId33" Type="http://schemas.openxmlformats.org/officeDocument/2006/relationships/hyperlink" Target="mailto:info@themajesticline.co.uk"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imscs10/otcs01/cs.exe/overview/122481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549753338F44418C2CF61631486DEB" ma:contentTypeVersion="0" ma:contentTypeDescription="Create a new document." ma:contentTypeScope="" ma:versionID="3acd508efae0d90b3d132bacad107a1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AC510-8634-4CE9-9215-DF5C0A5BC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7617412-3801-4919-8196-CE07807FAFED}">
  <ds:schemaRefs>
    <ds:schemaRef ds:uri="http://schemas.microsoft.com/sharepoint/v3/contenttype/forms"/>
  </ds:schemaRefs>
</ds:datastoreItem>
</file>

<file path=customXml/itemProps3.xml><?xml version="1.0" encoding="utf-8"?>
<ds:datastoreItem xmlns:ds="http://schemas.openxmlformats.org/officeDocument/2006/customXml" ds:itemID="{66B62BF5-023F-4C20-82E5-AA443D95C7F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B8EF04A-8BDB-4B42-8DE5-5B2121732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13118</Words>
  <Characters>74776</Characters>
  <Application>Microsoft Office Word</Application>
  <DocSecurity>4</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SSE</Company>
  <LinksUpToDate>false</LinksUpToDate>
  <CharactersWithSpaces>87719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Networks Quality Assurance Team</dc:creator>
  <cp:keywords/>
  <dc:description/>
  <cp:lastModifiedBy>Sarah Watts</cp:lastModifiedBy>
  <cp:revision>2</cp:revision>
  <cp:lastPrinted>2018-02-02T08:30:00Z</cp:lastPrinted>
  <dcterms:created xsi:type="dcterms:W3CDTF">2018-08-08T14:22:00Z</dcterms:created>
  <dcterms:modified xsi:type="dcterms:W3CDTF">2018-08-08T14:22:00Z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0x010100DE549753338F44418C2CF61631486DEB</vt:lpwstr>
  </property>
</Properties>
</file>